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907C" w14:textId="7F0565DB" w:rsidR="001C3DB6" w:rsidRDefault="001C3DB6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  <w:bookmarkStart w:id="0" w:name="_Hlk149044235"/>
      <w:r w:rsidRPr="001C3DB6">
        <w:rPr>
          <w:bCs w:val="0"/>
          <w:color w:val="000000"/>
        </w:rPr>
        <w:t>UCHWAŁA Nr 5</w:t>
      </w:r>
      <w:r>
        <w:rPr>
          <w:bCs w:val="0"/>
          <w:color w:val="000000"/>
        </w:rPr>
        <w:t>53</w:t>
      </w:r>
      <w:r w:rsidRPr="001C3DB6">
        <w:rPr>
          <w:bCs w:val="0"/>
          <w:color w:val="000000"/>
        </w:rPr>
        <w:t>/</w:t>
      </w:r>
      <w:r w:rsidR="00754648">
        <w:rPr>
          <w:bCs w:val="0"/>
          <w:color w:val="000000"/>
        </w:rPr>
        <w:t>11743</w:t>
      </w:r>
      <w:r w:rsidRPr="001C3DB6">
        <w:rPr>
          <w:bCs w:val="0"/>
          <w:color w:val="000000"/>
        </w:rPr>
        <w:t>/23</w:t>
      </w:r>
      <w:r w:rsidRPr="001C3DB6">
        <w:rPr>
          <w:bCs w:val="0"/>
          <w:color w:val="000000"/>
        </w:rPr>
        <w:br/>
        <w:t>ZARZĄDU WOJEWÓDZTWA PODKARPACKIEGO</w:t>
      </w:r>
      <w:r w:rsidRPr="001C3DB6">
        <w:rPr>
          <w:bCs w:val="0"/>
          <w:color w:val="000000"/>
        </w:rPr>
        <w:br/>
        <w:t>w RZESZOWIE</w:t>
      </w:r>
      <w:r w:rsidRPr="001C3DB6">
        <w:rPr>
          <w:bCs w:val="0"/>
          <w:color w:val="000000"/>
        </w:rPr>
        <w:br/>
      </w:r>
      <w:r w:rsidRPr="001C3DB6">
        <w:rPr>
          <w:b w:val="0"/>
          <w:bCs w:val="0"/>
          <w:color w:val="000000"/>
        </w:rPr>
        <w:t>z dnia 2</w:t>
      </w:r>
      <w:r>
        <w:rPr>
          <w:b w:val="0"/>
          <w:bCs w:val="0"/>
          <w:color w:val="000000"/>
        </w:rPr>
        <w:t xml:space="preserve">7 grudnia </w:t>
      </w:r>
      <w:r w:rsidRPr="001C3DB6">
        <w:rPr>
          <w:b w:val="0"/>
          <w:bCs w:val="0"/>
          <w:color w:val="000000"/>
        </w:rPr>
        <w:t>2023 r.</w:t>
      </w:r>
      <w:bookmarkEnd w:id="0"/>
    </w:p>
    <w:p w14:paraId="0519F499" w14:textId="77777777" w:rsidR="001C3DB6" w:rsidRDefault="001C3DB6" w:rsidP="00696A15">
      <w:pPr>
        <w:pStyle w:val="Tekstpodstawowy2"/>
        <w:spacing w:after="0"/>
        <w:jc w:val="center"/>
        <w:rPr>
          <w:b w:val="0"/>
          <w:bCs w:val="0"/>
          <w:color w:val="000000"/>
        </w:rPr>
      </w:pPr>
    </w:p>
    <w:p w14:paraId="060F8F61" w14:textId="5E487B64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16449A">
        <w:t xml:space="preserve">Kańczuga </w:t>
      </w:r>
      <w:r w:rsidR="00A5605B">
        <w:t xml:space="preserve">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920267">
        <w:t>835</w:t>
      </w:r>
      <w:r w:rsidR="0091742D">
        <w:t xml:space="preserve"> </w:t>
      </w:r>
      <w:r w:rsidR="00DB147E">
        <w:br/>
      </w:r>
    </w:p>
    <w:p w14:paraId="1DFC3BEE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093DC12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r w:rsidR="00920267">
        <w:rPr>
          <w:rFonts w:ascii="Arial" w:hAnsi="Arial" w:cs="Arial"/>
        </w:rPr>
        <w:t>ze 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920267">
        <w:rPr>
          <w:rFonts w:ascii="Arial" w:hAnsi="Arial" w:cs="Arial"/>
        </w:rPr>
        <w:t>3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920267">
        <w:rPr>
          <w:rFonts w:ascii="Arial" w:hAnsi="Arial" w:cs="Arial"/>
        </w:rPr>
        <w:t>645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736E8ABC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2CD3339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</w:p>
    <w:p w14:paraId="45330552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515FFF1E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ACB040D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96764FB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5E99A735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16449A">
        <w:rPr>
          <w:b w:val="0"/>
          <w:bCs w:val="0"/>
        </w:rPr>
        <w:t>Kańczuga</w:t>
      </w:r>
      <w:r w:rsidR="005B5E2B">
        <w:rPr>
          <w:b w:val="0"/>
          <w:bCs w:val="0"/>
        </w:rPr>
        <w:t xml:space="preserve"> </w:t>
      </w:r>
      <w:bookmarkStart w:id="3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4" w:name="_Hlk125452505"/>
      <w:r w:rsidR="00210482" w:rsidRPr="00210482">
        <w:rPr>
          <w:b w:val="0"/>
        </w:rPr>
        <w:t xml:space="preserve">wykonane </w:t>
      </w:r>
      <w:bookmarkStart w:id="5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920267">
        <w:rPr>
          <w:b w:val="0"/>
        </w:rPr>
        <w:t>835</w:t>
      </w:r>
      <w:r w:rsidR="0091742D">
        <w:rPr>
          <w:b w:val="0"/>
        </w:rPr>
        <w:t xml:space="preserve"> w </w:t>
      </w:r>
      <w:r w:rsidR="0017170C">
        <w:rPr>
          <w:b w:val="0"/>
        </w:rPr>
        <w:t xml:space="preserve">km </w:t>
      </w:r>
      <w:r w:rsidR="0016449A">
        <w:rPr>
          <w:b w:val="0"/>
        </w:rPr>
        <w:t>158+375,85 – 159+073,67, 159+961,80 – 160+195,34, 160+554,17 – 16</w:t>
      </w:r>
      <w:r w:rsidR="007B3EB3">
        <w:rPr>
          <w:b w:val="0"/>
        </w:rPr>
        <w:t>1</w:t>
      </w:r>
      <w:r w:rsidR="0016449A">
        <w:rPr>
          <w:b w:val="0"/>
        </w:rPr>
        <w:t>+214,19</w:t>
      </w:r>
      <w:r w:rsidR="00210482" w:rsidRPr="00210482">
        <w:rPr>
          <w:b w:val="0"/>
        </w:rPr>
        <w:t xml:space="preserve"> w ramach inwestycji</w:t>
      </w:r>
      <w:r w:rsidR="007B3EB3">
        <w:rPr>
          <w:b w:val="0"/>
        </w:rPr>
        <w:t xml:space="preserve"> </w:t>
      </w:r>
      <w:r w:rsidR="00210482" w:rsidRPr="00210482">
        <w:rPr>
          <w:b w:val="0"/>
        </w:rPr>
        <w:t>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</w:t>
      </w:r>
      <w:r w:rsidR="0017170C">
        <w:rPr>
          <w:b w:val="0"/>
        </w:rPr>
        <w:t>/przebudowa drogi wojewódzkiej nr 835 Lublin – Przeworsk Grabownica Starzeńska na odcinku od DK 4 do miasta Kańczuga – etap I</w:t>
      </w:r>
      <w:r w:rsidR="001268C6">
        <w:rPr>
          <w:b w:val="0"/>
        </w:rPr>
        <w:t>I</w:t>
      </w:r>
      <w:r w:rsidR="0017170C">
        <w:rPr>
          <w:b w:val="0"/>
        </w:rPr>
        <w:t>”</w:t>
      </w:r>
      <w:r w:rsidR="00D51448">
        <w:rPr>
          <w:b w:val="0"/>
        </w:rPr>
        <w:t>.</w:t>
      </w:r>
    </w:p>
    <w:p w14:paraId="47B074AB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6" w:name="_Hlk121132723"/>
      <w:bookmarkEnd w:id="2"/>
      <w:bookmarkEnd w:id="3"/>
      <w:bookmarkEnd w:id="4"/>
      <w:bookmarkEnd w:id="5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7" w:name="_Hlk481738029"/>
      <w:r w:rsidR="00A5605B">
        <w:rPr>
          <w:b w:val="0"/>
        </w:rPr>
        <w:t>:</w:t>
      </w:r>
    </w:p>
    <w:p w14:paraId="5778AAD9" w14:textId="77777777" w:rsidR="00A5605B" w:rsidRDefault="007B3EB3" w:rsidP="00013799">
      <w:pPr>
        <w:pStyle w:val="Tekstpodstawowy2"/>
        <w:spacing w:after="0"/>
        <w:rPr>
          <w:b w:val="0"/>
        </w:rPr>
      </w:pPr>
      <w:r>
        <w:rPr>
          <w:b w:val="0"/>
        </w:rPr>
        <w:t>473 728,72</w:t>
      </w:r>
      <w:r w:rsidR="00A5605B">
        <w:rPr>
          <w:b w:val="0"/>
        </w:rPr>
        <w:t xml:space="preserve"> zł netto + </w:t>
      </w:r>
      <w:r>
        <w:rPr>
          <w:b w:val="0"/>
        </w:rPr>
        <w:t>108 957,60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582 686,32</w:t>
      </w:r>
      <w:r w:rsidR="00A5605B">
        <w:rPr>
          <w:b w:val="0"/>
        </w:rPr>
        <w:t xml:space="preserve"> zł brutto </w:t>
      </w:r>
    </w:p>
    <w:p w14:paraId="4B3F21CB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7B3EB3">
        <w:rPr>
          <w:b w:val="0"/>
        </w:rPr>
        <w:t>pięćset osiemdziesiąt dwa tysiące sześćset osiemdziesiąt sześć</w:t>
      </w:r>
      <w:r w:rsidR="00423E62">
        <w:rPr>
          <w:b w:val="0"/>
        </w:rPr>
        <w:t xml:space="preserve"> </w:t>
      </w:r>
      <w:r w:rsidR="00694281">
        <w:rPr>
          <w:b w:val="0"/>
        </w:rPr>
        <w:t>złot</w:t>
      </w:r>
      <w:r w:rsidR="00423E62">
        <w:rPr>
          <w:b w:val="0"/>
        </w:rPr>
        <w:t>ych</w:t>
      </w:r>
      <w:r w:rsidR="00AF30A8" w:rsidRPr="00F7147F">
        <w:rPr>
          <w:b w:val="0"/>
        </w:rPr>
        <w:t xml:space="preserve">, </w:t>
      </w:r>
      <w:r w:rsidR="007B3EB3">
        <w:rPr>
          <w:b w:val="0"/>
        </w:rPr>
        <w:t>32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7"/>
    </w:p>
    <w:bookmarkEnd w:id="1"/>
    <w:bookmarkEnd w:id="6"/>
    <w:p w14:paraId="50005637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37F86448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4F2BF200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3EFCDA7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01B16FD7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F1C3B5D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491E115D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18CFE92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390EDC17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A1E28EA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42144238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E3D3470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3818F947" w14:textId="77777777" w:rsidR="00B729EE" w:rsidRPr="00A16FE3" w:rsidRDefault="00B729EE" w:rsidP="00B729EE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1FF721" w14:textId="77777777" w:rsidR="00B729EE" w:rsidRPr="00A16FE3" w:rsidRDefault="00B729EE" w:rsidP="00B729EE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12B0AE3F" w14:textId="77777777" w:rsidR="00463D95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463D95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7491" w14:textId="77777777" w:rsidR="00B058B9" w:rsidRDefault="00B058B9" w:rsidP="00696A15">
      <w:r>
        <w:separator/>
      </w:r>
    </w:p>
  </w:endnote>
  <w:endnote w:type="continuationSeparator" w:id="0">
    <w:p w14:paraId="4DF6EE01" w14:textId="77777777" w:rsidR="00B058B9" w:rsidRDefault="00B058B9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5B73" w14:textId="77777777" w:rsidR="00B058B9" w:rsidRDefault="00B058B9" w:rsidP="00696A15">
      <w:r>
        <w:separator/>
      </w:r>
    </w:p>
  </w:footnote>
  <w:footnote w:type="continuationSeparator" w:id="0">
    <w:p w14:paraId="5783B341" w14:textId="77777777" w:rsidR="00B058B9" w:rsidRDefault="00B058B9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390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96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650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861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020A1"/>
    <w:rsid w:val="00013799"/>
    <w:rsid w:val="00023091"/>
    <w:rsid w:val="00054282"/>
    <w:rsid w:val="00070CC0"/>
    <w:rsid w:val="000A5B2A"/>
    <w:rsid w:val="000C4056"/>
    <w:rsid w:val="000D2D9C"/>
    <w:rsid w:val="001072CB"/>
    <w:rsid w:val="001268C6"/>
    <w:rsid w:val="00144E7A"/>
    <w:rsid w:val="001516D6"/>
    <w:rsid w:val="00161008"/>
    <w:rsid w:val="0016449A"/>
    <w:rsid w:val="0017170C"/>
    <w:rsid w:val="0018018E"/>
    <w:rsid w:val="001C3DB6"/>
    <w:rsid w:val="001E6FE3"/>
    <w:rsid w:val="00201ADE"/>
    <w:rsid w:val="00210482"/>
    <w:rsid w:val="00223849"/>
    <w:rsid w:val="00224FCC"/>
    <w:rsid w:val="00225C27"/>
    <w:rsid w:val="00243536"/>
    <w:rsid w:val="00296B19"/>
    <w:rsid w:val="002B4A26"/>
    <w:rsid w:val="002D34C0"/>
    <w:rsid w:val="002F00CB"/>
    <w:rsid w:val="003003A9"/>
    <w:rsid w:val="00312C37"/>
    <w:rsid w:val="00374802"/>
    <w:rsid w:val="0038060D"/>
    <w:rsid w:val="00380D9E"/>
    <w:rsid w:val="003C15E1"/>
    <w:rsid w:val="003D26CE"/>
    <w:rsid w:val="003D40CF"/>
    <w:rsid w:val="003E0999"/>
    <w:rsid w:val="00403DDD"/>
    <w:rsid w:val="00423E62"/>
    <w:rsid w:val="00431F17"/>
    <w:rsid w:val="004442FA"/>
    <w:rsid w:val="004635DF"/>
    <w:rsid w:val="00463D95"/>
    <w:rsid w:val="00497539"/>
    <w:rsid w:val="004E210C"/>
    <w:rsid w:val="004F4EAA"/>
    <w:rsid w:val="00527CE5"/>
    <w:rsid w:val="005352FF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E39F0"/>
    <w:rsid w:val="006F4BE7"/>
    <w:rsid w:val="006F6DF9"/>
    <w:rsid w:val="0071704D"/>
    <w:rsid w:val="00717C79"/>
    <w:rsid w:val="00722844"/>
    <w:rsid w:val="00734646"/>
    <w:rsid w:val="00754648"/>
    <w:rsid w:val="00763EBF"/>
    <w:rsid w:val="00766F03"/>
    <w:rsid w:val="0077125A"/>
    <w:rsid w:val="007729C3"/>
    <w:rsid w:val="00783859"/>
    <w:rsid w:val="00784B8F"/>
    <w:rsid w:val="007A32AD"/>
    <w:rsid w:val="007B3EB3"/>
    <w:rsid w:val="007B61C8"/>
    <w:rsid w:val="007C19C5"/>
    <w:rsid w:val="007D4DF1"/>
    <w:rsid w:val="007E6A29"/>
    <w:rsid w:val="00835570"/>
    <w:rsid w:val="00843696"/>
    <w:rsid w:val="008648DE"/>
    <w:rsid w:val="00872438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20267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C5122"/>
    <w:rsid w:val="00AF30A8"/>
    <w:rsid w:val="00B01154"/>
    <w:rsid w:val="00B058B9"/>
    <w:rsid w:val="00B06459"/>
    <w:rsid w:val="00B31F57"/>
    <w:rsid w:val="00B51B45"/>
    <w:rsid w:val="00B5705D"/>
    <w:rsid w:val="00B6584C"/>
    <w:rsid w:val="00B729EE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5083E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51448"/>
    <w:rsid w:val="00D6130E"/>
    <w:rsid w:val="00D7202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441D7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08AA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3253-4DC0-4265-9186-598F7BA2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553_11743_23</dc:title>
  <dc:creator>E.LISIAK</dc:creator>
  <cp:lastModifiedBy>.</cp:lastModifiedBy>
  <cp:revision>5</cp:revision>
  <cp:lastPrinted>2023-12-27T11:24:00Z</cp:lastPrinted>
  <dcterms:created xsi:type="dcterms:W3CDTF">2023-12-18T12:52:00Z</dcterms:created>
  <dcterms:modified xsi:type="dcterms:W3CDTF">2024-01-03T12:16:00Z</dcterms:modified>
</cp:coreProperties>
</file>