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F355" w14:textId="6EECB21A" w:rsidR="004A7223" w:rsidRDefault="004A7223" w:rsidP="007B62AC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4A72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4A72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1C36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11667</w:t>
      </w:r>
      <w:r w:rsidRPr="004A72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A72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A72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A72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A72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4A72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6F835DA" w14:textId="4B382BFA" w:rsidR="005B1D3F" w:rsidRPr="00D425A2" w:rsidRDefault="0034256A" w:rsidP="007B62AC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8967FB">
        <w:rPr>
          <w:rFonts w:ascii="Arial" w:hAnsi="Arial" w:cs="Arial"/>
          <w:b/>
          <w:bCs/>
          <w:color w:val="000000" w:themeColor="text1"/>
          <w:sz w:val="24"/>
          <w:szCs w:val="24"/>
        </w:rPr>
        <w:t>rozpatrzenia</w:t>
      </w:r>
      <w:r w:rsidR="008967FB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B1D3F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>protestu</w:t>
      </w:r>
    </w:p>
    <w:p w14:paraId="6B36C1E9" w14:textId="77777777" w:rsidR="002C4F22" w:rsidRPr="006A5315" w:rsidRDefault="007556D9" w:rsidP="004F1632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 w:rsidR="00421760">
        <w:rPr>
          <w:rFonts w:ascii="Arial" w:hAnsi="Arial" w:cs="Arial"/>
          <w:kern w:val="3"/>
        </w:rPr>
        <w:t>ądzie województwa (Dz. U. z 2022 r., poz. 2094</w:t>
      </w:r>
      <w:r w:rsidR="00324792">
        <w:rPr>
          <w:rFonts w:ascii="Arial" w:hAnsi="Arial" w:cs="Arial"/>
          <w:kern w:val="3"/>
        </w:rPr>
        <w:t xml:space="preserve"> z </w:t>
      </w:r>
      <w:proofErr w:type="spellStart"/>
      <w:r w:rsidR="00324792">
        <w:rPr>
          <w:rFonts w:ascii="Arial" w:hAnsi="Arial" w:cs="Arial"/>
          <w:kern w:val="3"/>
        </w:rPr>
        <w:t>późn</w:t>
      </w:r>
      <w:proofErr w:type="spellEnd"/>
      <w:r w:rsidR="00324792">
        <w:rPr>
          <w:rFonts w:ascii="Arial" w:hAnsi="Arial" w:cs="Arial"/>
          <w:kern w:val="3"/>
        </w:rPr>
        <w:t>. zm.), art. 8 ust. 1 pkt 2, art. 66</w:t>
      </w:r>
      <w:r w:rsidR="009B79AB">
        <w:rPr>
          <w:rFonts w:ascii="Arial" w:hAnsi="Arial" w:cs="Arial"/>
          <w:kern w:val="3"/>
        </w:rPr>
        <w:t xml:space="preserve"> pkt 1, art. 68 i art. 69 ust.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 w:rsidR="0049312C">
        <w:rPr>
          <w:rFonts w:ascii="Arial" w:hAnsi="Arial" w:cs="Arial"/>
          <w:kern w:val="3"/>
        </w:rPr>
        <w:t>ansowej 2021-2027</w:t>
      </w:r>
      <w:r w:rsidR="009B79AB">
        <w:rPr>
          <w:rFonts w:ascii="Arial" w:hAnsi="Arial" w:cs="Arial"/>
          <w:kern w:val="3"/>
        </w:rPr>
        <w:t xml:space="preserve"> (Dz.</w:t>
      </w:r>
      <w:r w:rsidR="00251829">
        <w:rPr>
          <w:rFonts w:ascii="Arial" w:hAnsi="Arial" w:cs="Arial"/>
          <w:kern w:val="3"/>
        </w:rPr>
        <w:t xml:space="preserve"> U. z 2022, poz. 1079</w:t>
      </w:r>
      <w:r w:rsidR="00F56648">
        <w:rPr>
          <w:rFonts w:ascii="Arial" w:hAnsi="Arial" w:cs="Arial"/>
          <w:kern w:val="3"/>
        </w:rPr>
        <w:t xml:space="preserve"> </w:t>
      </w:r>
      <w:proofErr w:type="spellStart"/>
      <w:r w:rsidR="00F56648">
        <w:rPr>
          <w:rFonts w:ascii="Arial" w:hAnsi="Arial" w:cs="Arial"/>
          <w:kern w:val="3"/>
        </w:rPr>
        <w:t>t.j</w:t>
      </w:r>
      <w:proofErr w:type="spellEnd"/>
      <w:r w:rsidR="00F56648">
        <w:rPr>
          <w:rFonts w:ascii="Arial" w:hAnsi="Arial" w:cs="Arial"/>
          <w:kern w:val="3"/>
        </w:rPr>
        <w:t>.</w:t>
      </w:r>
      <w:r w:rsidRPr="00380DA4">
        <w:rPr>
          <w:rFonts w:ascii="Arial" w:hAnsi="Arial" w:cs="Arial"/>
          <w:kern w:val="3"/>
        </w:rPr>
        <w:t>)</w:t>
      </w:r>
    </w:p>
    <w:p w14:paraId="2EBA000E" w14:textId="77777777" w:rsidR="00BC14EB" w:rsidRPr="006A5315" w:rsidRDefault="00BC14EB" w:rsidP="004F1632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30A0EF08" w14:textId="77777777" w:rsidR="00BC14EB" w:rsidRPr="006A5315" w:rsidRDefault="00BC14EB" w:rsidP="004F1632">
      <w:pPr>
        <w:spacing w:line="276" w:lineRule="auto"/>
        <w:jc w:val="center"/>
        <w:rPr>
          <w:rFonts w:ascii="Arial" w:hAnsi="Arial" w:cs="Arial"/>
        </w:rPr>
      </w:pPr>
      <w:r w:rsidRPr="006A5315">
        <w:rPr>
          <w:rFonts w:ascii="Arial" w:hAnsi="Arial" w:cs="Arial"/>
          <w:b/>
        </w:rPr>
        <w:t>uchwala, co następuje:</w:t>
      </w:r>
    </w:p>
    <w:p w14:paraId="28FEC67F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5111BFA4" w14:textId="3546AC91" w:rsidR="003D692C" w:rsidRPr="000040ED" w:rsidRDefault="00CF6588" w:rsidP="000040ED">
      <w:pPr>
        <w:spacing w:line="276" w:lineRule="auto"/>
        <w:jc w:val="both"/>
        <w:rPr>
          <w:rFonts w:ascii="Arial" w:hAnsi="Arial" w:cs="Arial"/>
          <w:bCs/>
          <w:i/>
        </w:rPr>
      </w:pPr>
      <w:bookmarkStart w:id="1" w:name="_Hlk1547993"/>
      <w:r w:rsidRPr="00966A23">
        <w:rPr>
          <w:rFonts w:ascii="Arial" w:hAnsi="Arial" w:cs="Arial"/>
          <w:bCs/>
        </w:rPr>
        <w:t>W wyniku rozpatrzeni</w:t>
      </w:r>
      <w:r w:rsidR="006229AA" w:rsidRPr="00966A23">
        <w:rPr>
          <w:rFonts w:ascii="Arial" w:hAnsi="Arial" w:cs="Arial"/>
          <w:bCs/>
        </w:rPr>
        <w:t>a protest</w:t>
      </w:r>
      <w:r w:rsidR="00953D82" w:rsidRPr="00966A23">
        <w:rPr>
          <w:rFonts w:ascii="Arial" w:hAnsi="Arial" w:cs="Arial"/>
          <w:bCs/>
        </w:rPr>
        <w:t>u</w:t>
      </w:r>
      <w:r w:rsidR="007A2934">
        <w:rPr>
          <w:rFonts w:ascii="Arial" w:hAnsi="Arial" w:cs="Arial"/>
          <w:bCs/>
        </w:rPr>
        <w:t xml:space="preserve"> wniesionego </w:t>
      </w:r>
      <w:r w:rsidR="007A2934" w:rsidRPr="00064841">
        <w:rPr>
          <w:rFonts w:ascii="Arial" w:hAnsi="Arial" w:cs="Arial"/>
          <w:bCs/>
        </w:rPr>
        <w:t xml:space="preserve">w dniu </w:t>
      </w:r>
      <w:r w:rsidR="006764B3">
        <w:rPr>
          <w:rFonts w:ascii="Arial" w:hAnsi="Arial" w:cs="Arial"/>
          <w:bCs/>
        </w:rPr>
        <w:t>1</w:t>
      </w:r>
      <w:r w:rsidR="00D3341D">
        <w:rPr>
          <w:rFonts w:ascii="Arial" w:hAnsi="Arial" w:cs="Arial"/>
          <w:bCs/>
        </w:rPr>
        <w:t>0</w:t>
      </w:r>
      <w:r w:rsidR="00C6692D">
        <w:rPr>
          <w:rFonts w:ascii="Arial" w:hAnsi="Arial" w:cs="Arial"/>
          <w:bCs/>
        </w:rPr>
        <w:t xml:space="preserve"> listopada 2023</w:t>
      </w:r>
      <w:r w:rsidR="001C376D">
        <w:rPr>
          <w:rFonts w:ascii="Arial" w:hAnsi="Arial" w:cs="Arial"/>
          <w:bCs/>
        </w:rPr>
        <w:t xml:space="preserve"> r. przez </w:t>
      </w:r>
      <w:r w:rsidR="000B30FA">
        <w:rPr>
          <w:rFonts w:ascii="Arial" w:hAnsi="Arial" w:cs="Arial"/>
          <w:bCs/>
        </w:rPr>
        <w:t>………………..</w:t>
      </w:r>
      <w:r w:rsidR="006764B3">
        <w:rPr>
          <w:rFonts w:ascii="Arial" w:hAnsi="Arial" w:cs="Arial"/>
          <w:bCs/>
        </w:rPr>
        <w:t xml:space="preserve"> prowadzącego działalność gospodarczą pod nazwą </w:t>
      </w:r>
      <w:r w:rsidR="00D3341D">
        <w:rPr>
          <w:rFonts w:ascii="Arial" w:hAnsi="Arial" w:cs="Arial"/>
          <w:bCs/>
        </w:rPr>
        <w:t xml:space="preserve">Regionalny Przysmak </w:t>
      </w:r>
      <w:r w:rsidR="000B30FA">
        <w:rPr>
          <w:rFonts w:ascii="Arial" w:hAnsi="Arial" w:cs="Arial"/>
          <w:bCs/>
        </w:rPr>
        <w:t>…………..</w:t>
      </w:r>
      <w:r w:rsidR="006764B3">
        <w:rPr>
          <w:rFonts w:ascii="Arial" w:hAnsi="Arial" w:cs="Arial"/>
          <w:bCs/>
        </w:rPr>
        <w:t xml:space="preserve"> </w:t>
      </w:r>
      <w:r w:rsidR="00B76F9F" w:rsidRPr="00FD16DA">
        <w:rPr>
          <w:rFonts w:ascii="Arial" w:hAnsi="Arial" w:cs="Arial"/>
          <w:bCs/>
        </w:rPr>
        <w:t xml:space="preserve">od </w:t>
      </w:r>
      <w:r w:rsidR="00B76F9F" w:rsidRPr="00FD16DA">
        <w:rPr>
          <w:rFonts w:ascii="Arial" w:hAnsi="Arial" w:cs="Arial"/>
        </w:rPr>
        <w:t>negatywnej oceny formaln</w:t>
      </w:r>
      <w:r w:rsidR="00B76F9F">
        <w:rPr>
          <w:rFonts w:ascii="Arial" w:hAnsi="Arial" w:cs="Arial"/>
        </w:rPr>
        <w:t>ej</w:t>
      </w:r>
      <w:r w:rsidR="00C6692D">
        <w:rPr>
          <w:rFonts w:ascii="Arial" w:hAnsi="Arial" w:cs="Arial"/>
        </w:rPr>
        <w:t xml:space="preserve"> </w:t>
      </w:r>
      <w:r w:rsidR="00B76F9F" w:rsidRPr="00FD16DA">
        <w:rPr>
          <w:rFonts w:ascii="Arial" w:hAnsi="Arial" w:cs="Arial"/>
          <w:bCs/>
        </w:rPr>
        <w:t>wniosku</w:t>
      </w:r>
      <w:r w:rsidR="000F31AA">
        <w:rPr>
          <w:rFonts w:ascii="Arial" w:hAnsi="Arial" w:cs="Arial"/>
          <w:bCs/>
        </w:rPr>
        <w:t xml:space="preserve"> </w:t>
      </w:r>
      <w:r w:rsidR="00A96BA2">
        <w:rPr>
          <w:rFonts w:ascii="Arial" w:hAnsi="Arial" w:cs="Arial"/>
          <w:bCs/>
        </w:rPr>
        <w:t>pn</w:t>
      </w:r>
      <w:r w:rsidR="00A96BA2" w:rsidRPr="008D4F26">
        <w:rPr>
          <w:rFonts w:ascii="Arial" w:hAnsi="Arial" w:cs="Arial"/>
          <w:bCs/>
          <w:i/>
        </w:rPr>
        <w:t>.</w:t>
      </w:r>
      <w:r w:rsidR="0080694D" w:rsidRPr="008D4F26">
        <w:rPr>
          <w:rFonts w:ascii="Arial" w:hAnsi="Arial" w:cs="Arial"/>
          <w:bCs/>
          <w:i/>
        </w:rPr>
        <w:t> </w:t>
      </w:r>
      <w:r w:rsidR="0019007E" w:rsidRPr="008D4F26">
        <w:rPr>
          <w:rFonts w:ascii="Arial" w:hAnsi="Arial" w:cs="Arial"/>
          <w:bCs/>
          <w:i/>
        </w:rPr>
        <w:t xml:space="preserve"> </w:t>
      </w:r>
      <w:r w:rsidR="000040ED" w:rsidRPr="000040ED">
        <w:rPr>
          <w:rFonts w:ascii="Arial" w:hAnsi="Arial" w:cs="Arial"/>
          <w:bCs/>
          <w:i/>
        </w:rPr>
        <w:t xml:space="preserve">Wzmocnienie konkurencyjności firmy </w:t>
      </w:r>
      <w:r w:rsidR="000B30FA">
        <w:rPr>
          <w:rFonts w:ascii="Arial" w:hAnsi="Arial" w:cs="Arial"/>
          <w:bCs/>
          <w:i/>
        </w:rPr>
        <w:t>…………….</w:t>
      </w:r>
      <w:r w:rsidR="000040ED" w:rsidRPr="000040ED">
        <w:rPr>
          <w:rFonts w:ascii="Arial" w:hAnsi="Arial" w:cs="Arial"/>
          <w:bCs/>
          <w:i/>
        </w:rPr>
        <w:t xml:space="preserve"> Regionalny Przysmak poprzez nowoczesne</w:t>
      </w:r>
      <w:r w:rsidR="000040ED">
        <w:rPr>
          <w:rFonts w:ascii="Arial" w:hAnsi="Arial" w:cs="Arial"/>
          <w:bCs/>
          <w:i/>
        </w:rPr>
        <w:t xml:space="preserve"> </w:t>
      </w:r>
      <w:r w:rsidR="000040ED" w:rsidRPr="000040ED">
        <w:rPr>
          <w:rFonts w:ascii="Arial" w:hAnsi="Arial" w:cs="Arial"/>
          <w:bCs/>
          <w:i/>
        </w:rPr>
        <w:t>odtworzenie do użytku turystycznego i rekreacyjnego chaty łemkowskiej</w:t>
      </w:r>
      <w:r w:rsidR="006B588F">
        <w:rPr>
          <w:rFonts w:ascii="Arial" w:hAnsi="Arial" w:cs="Arial"/>
          <w:bCs/>
        </w:rPr>
        <w:t>,</w:t>
      </w:r>
      <w:r w:rsidR="00C92A90">
        <w:rPr>
          <w:rFonts w:ascii="Arial" w:hAnsi="Arial" w:cs="Arial"/>
          <w:bCs/>
          <w:i/>
        </w:rPr>
        <w:t xml:space="preserve"> </w:t>
      </w:r>
      <w:r w:rsidR="000F31AA">
        <w:rPr>
          <w:rFonts w:ascii="Arial" w:hAnsi="Arial" w:cs="Arial"/>
          <w:bCs/>
        </w:rPr>
        <w:t xml:space="preserve">nr </w:t>
      </w:r>
      <w:r w:rsidR="0019007E">
        <w:rPr>
          <w:rFonts w:ascii="Arial" w:hAnsi="Arial" w:cs="Arial"/>
          <w:bCs/>
        </w:rPr>
        <w:t xml:space="preserve"> </w:t>
      </w:r>
      <w:r w:rsidR="0019007E" w:rsidRPr="00AE2F48">
        <w:rPr>
          <w:rStyle w:val="mb-0"/>
          <w:rFonts w:ascii="Arial" w:hAnsi="Arial" w:cs="Arial"/>
        </w:rPr>
        <w:t>FEPK.01.03-IZ.00-0</w:t>
      </w:r>
      <w:r w:rsidR="000040ED">
        <w:rPr>
          <w:rStyle w:val="mb-0"/>
          <w:rFonts w:ascii="Arial" w:hAnsi="Arial" w:cs="Arial"/>
        </w:rPr>
        <w:t>103</w:t>
      </w:r>
      <w:r w:rsidR="0019007E" w:rsidRPr="00AE2F48">
        <w:rPr>
          <w:rStyle w:val="mb-0"/>
          <w:rFonts w:ascii="Arial" w:hAnsi="Arial" w:cs="Arial"/>
        </w:rPr>
        <w:t>/23</w:t>
      </w:r>
      <w:r w:rsidR="000F31AA">
        <w:rPr>
          <w:rFonts w:ascii="Arial" w:hAnsi="Arial" w:cs="Arial"/>
          <w:bCs/>
        </w:rPr>
        <w:t xml:space="preserve">, </w:t>
      </w:r>
      <w:r w:rsidR="000F31AA">
        <w:rPr>
          <w:rFonts w:ascii="Arial" w:hAnsi="Arial" w:cs="Arial"/>
        </w:rPr>
        <w:t>złożonego w </w:t>
      </w:r>
      <w:r w:rsidR="008F50B4">
        <w:rPr>
          <w:rFonts w:ascii="Arial" w:hAnsi="Arial" w:cs="Arial"/>
        </w:rPr>
        <w:t>nabor</w:t>
      </w:r>
      <w:r w:rsidR="006B588F">
        <w:rPr>
          <w:rFonts w:ascii="Arial" w:hAnsi="Arial" w:cs="Arial"/>
        </w:rPr>
        <w:t>ze</w:t>
      </w:r>
      <w:r w:rsidR="008F50B4">
        <w:rPr>
          <w:rFonts w:ascii="Arial" w:hAnsi="Arial" w:cs="Arial"/>
        </w:rPr>
        <w:t xml:space="preserve"> </w:t>
      </w:r>
      <w:r w:rsidR="006B588F">
        <w:rPr>
          <w:rFonts w:ascii="Arial" w:hAnsi="Arial" w:cs="Arial"/>
        </w:rPr>
        <w:t xml:space="preserve">nr </w:t>
      </w:r>
      <w:r w:rsidR="000037BC">
        <w:rPr>
          <w:rFonts w:ascii="Arial" w:hAnsi="Arial" w:cs="Arial"/>
        </w:rPr>
        <w:t xml:space="preserve">FEPK.01.03-IZ.00-001/23 </w:t>
      </w:r>
      <w:r w:rsidR="006B588F">
        <w:rPr>
          <w:rFonts w:ascii="Arial" w:hAnsi="Arial" w:cs="Arial"/>
        </w:rPr>
        <w:t>ogłoszonym w</w:t>
      </w:r>
      <w:r w:rsidR="00E94070">
        <w:rPr>
          <w:rFonts w:ascii="Arial" w:hAnsi="Arial" w:cs="Arial"/>
        </w:rPr>
        <w:t> </w:t>
      </w:r>
      <w:r w:rsidR="006B588F">
        <w:rPr>
          <w:rFonts w:ascii="Arial" w:hAnsi="Arial" w:cs="Arial"/>
        </w:rPr>
        <w:t xml:space="preserve">ramach </w:t>
      </w:r>
      <w:r w:rsidR="006B588F">
        <w:rPr>
          <w:rFonts w:ascii="Arial" w:hAnsi="Arial" w:cs="Arial"/>
          <w:color w:val="000000"/>
        </w:rPr>
        <w:t>P</w:t>
      </w:r>
      <w:r w:rsidR="00C92A90">
        <w:rPr>
          <w:rFonts w:ascii="Arial" w:hAnsi="Arial" w:cs="Arial"/>
          <w:color w:val="000000"/>
        </w:rPr>
        <w:t>riorytet</w:t>
      </w:r>
      <w:r w:rsidR="006B588F">
        <w:rPr>
          <w:rFonts w:ascii="Arial" w:hAnsi="Arial" w:cs="Arial"/>
          <w:color w:val="000000"/>
        </w:rPr>
        <w:t>u</w:t>
      </w:r>
      <w:r w:rsidR="00C92A90">
        <w:rPr>
          <w:rFonts w:ascii="Arial" w:hAnsi="Arial" w:cs="Arial"/>
          <w:color w:val="000000"/>
        </w:rPr>
        <w:t xml:space="preserve"> </w:t>
      </w:r>
      <w:r w:rsidR="0010035C">
        <w:rPr>
          <w:rFonts w:ascii="Arial" w:hAnsi="Arial" w:cs="Arial"/>
          <w:color w:val="000000"/>
        </w:rPr>
        <w:t>1</w:t>
      </w:r>
      <w:r w:rsidR="000F31AA">
        <w:rPr>
          <w:rFonts w:ascii="Arial" w:hAnsi="Arial" w:cs="Arial"/>
        </w:rPr>
        <w:t> </w:t>
      </w:r>
      <w:r w:rsidR="0010035C">
        <w:rPr>
          <w:rFonts w:ascii="Arial" w:hAnsi="Arial" w:cs="Arial"/>
        </w:rPr>
        <w:t>Konkurencyjna i </w:t>
      </w:r>
      <w:r w:rsidR="008F50B4">
        <w:rPr>
          <w:rFonts w:ascii="Arial" w:hAnsi="Arial" w:cs="Arial"/>
        </w:rPr>
        <w:t>Cyfrowa Gospodarka</w:t>
      </w:r>
      <w:r w:rsidR="00F077A4">
        <w:rPr>
          <w:rFonts w:ascii="Arial" w:hAnsi="Arial" w:cs="Arial"/>
        </w:rPr>
        <w:t xml:space="preserve">, Działania 1.3 Wsparcie MŚP – </w:t>
      </w:r>
      <w:r w:rsidR="002F248F">
        <w:rPr>
          <w:rFonts w:ascii="Arial" w:hAnsi="Arial" w:cs="Arial"/>
        </w:rPr>
        <w:t>Dotacja</w:t>
      </w:r>
      <w:r w:rsidR="0010035C">
        <w:rPr>
          <w:rFonts w:ascii="Arial" w:hAnsi="Arial" w:cs="Arial"/>
        </w:rPr>
        <w:t>, T</w:t>
      </w:r>
      <w:r w:rsidR="0024479E">
        <w:rPr>
          <w:rFonts w:ascii="Arial" w:hAnsi="Arial" w:cs="Arial"/>
        </w:rPr>
        <w:t>yp projektu</w:t>
      </w:r>
      <w:r w:rsidR="0010035C">
        <w:rPr>
          <w:rFonts w:ascii="Arial" w:hAnsi="Arial" w:cs="Arial"/>
        </w:rPr>
        <w:t>:</w:t>
      </w:r>
      <w:r w:rsidR="0024479E">
        <w:rPr>
          <w:rFonts w:ascii="Arial" w:hAnsi="Arial" w:cs="Arial"/>
        </w:rPr>
        <w:t xml:space="preserve"> </w:t>
      </w:r>
      <w:r w:rsidR="00B561BB">
        <w:rPr>
          <w:rFonts w:ascii="Arial" w:hAnsi="Arial" w:cs="Arial"/>
        </w:rPr>
        <w:t xml:space="preserve">Wsparcie </w:t>
      </w:r>
      <w:r w:rsidR="00F077A4">
        <w:rPr>
          <w:rFonts w:ascii="Arial" w:hAnsi="Arial" w:cs="Arial"/>
        </w:rPr>
        <w:t>rozwoju i</w:t>
      </w:r>
      <w:r w:rsidR="00953C3F">
        <w:rPr>
          <w:rFonts w:ascii="Arial" w:hAnsi="Arial" w:cs="Arial"/>
        </w:rPr>
        <w:t> </w:t>
      </w:r>
      <w:r w:rsidR="00F077A4">
        <w:rPr>
          <w:rFonts w:ascii="Arial" w:hAnsi="Arial" w:cs="Arial"/>
        </w:rPr>
        <w:t>konkurencyjności MŚP w</w:t>
      </w:r>
      <w:r w:rsidR="006B588F">
        <w:rPr>
          <w:rFonts w:ascii="Arial" w:hAnsi="Arial" w:cs="Arial"/>
        </w:rPr>
        <w:t xml:space="preserve"> </w:t>
      </w:r>
      <w:r w:rsidR="00F077A4">
        <w:rPr>
          <w:rFonts w:ascii="Arial" w:hAnsi="Arial" w:cs="Arial"/>
        </w:rPr>
        <w:t>formie dotacji</w:t>
      </w:r>
      <w:r w:rsidR="006B588F">
        <w:rPr>
          <w:rFonts w:ascii="Arial" w:hAnsi="Arial" w:cs="Arial"/>
        </w:rPr>
        <w:t xml:space="preserve"> Programu Regionalnego Fundusze Europejskie dla Podkarpacia 2021-2027</w:t>
      </w:r>
    </w:p>
    <w:bookmarkEnd w:id="1"/>
    <w:p w14:paraId="30F1D7B0" w14:textId="77777777" w:rsidR="00BC14EB" w:rsidRPr="006A5315" w:rsidRDefault="00A1773A" w:rsidP="004F1632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="00E145EC" w:rsidRPr="0022641D">
        <w:rPr>
          <w:rFonts w:ascii="Arial" w:hAnsi="Arial" w:cs="Arial"/>
          <w:b/>
        </w:rPr>
        <w:t>uwzględnia się</w:t>
      </w:r>
      <w:r w:rsidR="006512A5" w:rsidRPr="0022641D">
        <w:rPr>
          <w:rFonts w:ascii="Arial" w:hAnsi="Arial" w:cs="Arial"/>
          <w:b/>
        </w:rPr>
        <w:t xml:space="preserve"> protest</w:t>
      </w:r>
      <w:r>
        <w:rPr>
          <w:rFonts w:ascii="Arial" w:hAnsi="Arial" w:cs="Arial"/>
          <w:b/>
        </w:rPr>
        <w:t>u</w:t>
      </w:r>
      <w:r w:rsidR="006512A5" w:rsidRPr="0022641D">
        <w:rPr>
          <w:rFonts w:ascii="Arial" w:hAnsi="Arial" w:cs="Arial"/>
          <w:b/>
        </w:rPr>
        <w:t>.</w:t>
      </w:r>
    </w:p>
    <w:p w14:paraId="48EC3E00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2A134F48" w14:textId="77777777" w:rsidR="00BC14EB" w:rsidRPr="006A5315" w:rsidRDefault="00BC14EB" w:rsidP="00282259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41D5495C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2E6C1DD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0630D367" w14:textId="77777777" w:rsidR="000B30FA" w:rsidRDefault="000B30FA" w:rsidP="00282259">
      <w:pPr>
        <w:spacing w:line="276" w:lineRule="auto"/>
        <w:jc w:val="both"/>
        <w:rPr>
          <w:rFonts w:ascii="Arial" w:hAnsi="Arial" w:cs="Arial"/>
        </w:rPr>
      </w:pPr>
    </w:p>
    <w:p w14:paraId="474AF425" w14:textId="77777777" w:rsidR="000B30FA" w:rsidRPr="005B6B7B" w:rsidRDefault="000B30FA" w:rsidP="000B30FA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5B6B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8518B8" w14:textId="77777777" w:rsidR="000B30FA" w:rsidRPr="005B6B7B" w:rsidRDefault="000B30FA" w:rsidP="000B30FA">
      <w:pPr>
        <w:rPr>
          <w:rFonts w:ascii="Arial" w:eastAsiaTheme="minorEastAsia" w:hAnsi="Arial" w:cs="Arial"/>
          <w:sz w:val="22"/>
        </w:rPr>
      </w:pPr>
      <w:r w:rsidRPr="005B6B7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5E0CFC0" w14:textId="77777777" w:rsidR="000B30FA" w:rsidRPr="006A5315" w:rsidRDefault="000B30FA" w:rsidP="00282259">
      <w:pPr>
        <w:spacing w:line="276" w:lineRule="auto"/>
        <w:jc w:val="both"/>
        <w:rPr>
          <w:rFonts w:ascii="Arial" w:hAnsi="Arial" w:cs="Arial"/>
        </w:rPr>
      </w:pPr>
    </w:p>
    <w:p w14:paraId="4687D0B9" w14:textId="0E63063D" w:rsidR="004E0957" w:rsidRPr="006A5315" w:rsidRDefault="00E145EC" w:rsidP="000B30FA">
      <w:pPr>
        <w:jc w:val="center"/>
        <w:rPr>
          <w:rFonts w:ascii="Arial" w:hAnsi="Arial" w:cs="Arial"/>
        </w:rPr>
      </w:pPr>
      <w:r>
        <w:br w:type="page"/>
      </w:r>
    </w:p>
    <w:p w14:paraId="635F321B" w14:textId="77777777" w:rsidR="004E0957" w:rsidRPr="006A5315" w:rsidRDefault="004E0957" w:rsidP="006A5315">
      <w:pPr>
        <w:spacing w:line="276" w:lineRule="auto"/>
        <w:ind w:left="5664"/>
        <w:jc w:val="right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041187B9" w14:textId="2D9CB7AF" w:rsidR="004A7223" w:rsidRPr="004A7223" w:rsidRDefault="004A7223" w:rsidP="004A722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3" w:name="_Hlk97711470"/>
      <w:r w:rsidRPr="004A7223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50</w:t>
      </w:r>
      <w:r w:rsidRPr="004A7223">
        <w:rPr>
          <w:rFonts w:ascii="Arial" w:hAnsi="Arial" w:cs="Arial"/>
          <w:bCs/>
          <w:lang w:eastAsia="pl-PL"/>
        </w:rPr>
        <w:t>/</w:t>
      </w:r>
      <w:r w:rsidR="001C3681">
        <w:rPr>
          <w:rFonts w:ascii="Arial" w:hAnsi="Arial" w:cs="Arial"/>
          <w:bCs/>
          <w:lang w:eastAsia="pl-PL"/>
        </w:rPr>
        <w:t>11667</w:t>
      </w:r>
      <w:r w:rsidRPr="004A7223">
        <w:rPr>
          <w:rFonts w:ascii="Arial" w:hAnsi="Arial" w:cs="Arial"/>
          <w:bCs/>
          <w:lang w:eastAsia="pl-PL"/>
        </w:rPr>
        <w:t>/23</w:t>
      </w:r>
    </w:p>
    <w:p w14:paraId="2F9088EB" w14:textId="77777777" w:rsidR="004A7223" w:rsidRPr="004A7223" w:rsidRDefault="004A7223" w:rsidP="004A722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4A7223">
        <w:rPr>
          <w:rFonts w:ascii="Arial" w:hAnsi="Arial" w:cs="Arial"/>
          <w:bCs/>
          <w:lang w:eastAsia="pl-PL"/>
        </w:rPr>
        <w:t>Zarządu Województwa Podkarpackiego</w:t>
      </w:r>
    </w:p>
    <w:p w14:paraId="56E16880" w14:textId="77777777" w:rsidR="004A7223" w:rsidRPr="004A7223" w:rsidRDefault="004A7223" w:rsidP="004A722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4A7223">
        <w:rPr>
          <w:rFonts w:ascii="Arial" w:hAnsi="Arial" w:cs="Arial"/>
          <w:bCs/>
          <w:lang w:eastAsia="pl-PL"/>
        </w:rPr>
        <w:t>w Rzeszowie</w:t>
      </w:r>
    </w:p>
    <w:p w14:paraId="2072DB22" w14:textId="743EE984" w:rsidR="004A7223" w:rsidRPr="004A7223" w:rsidRDefault="004A7223" w:rsidP="004A722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4A7223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19 grudnia </w:t>
      </w:r>
      <w:r w:rsidRPr="004A7223">
        <w:rPr>
          <w:rFonts w:ascii="Arial" w:hAnsi="Arial" w:cs="Times New Roman"/>
          <w:lang w:eastAsia="pl-PL"/>
        </w:rPr>
        <w:t xml:space="preserve">2023 </w:t>
      </w:r>
      <w:r w:rsidRPr="004A7223">
        <w:rPr>
          <w:rFonts w:ascii="Arial" w:hAnsi="Arial" w:cs="Arial"/>
          <w:bCs/>
          <w:lang w:eastAsia="pl-PL"/>
        </w:rPr>
        <w:t>r.</w:t>
      </w:r>
    </w:p>
    <w:bookmarkEnd w:id="3"/>
    <w:p w14:paraId="709EBF4E" w14:textId="3689BFAB" w:rsidR="001A7531" w:rsidRPr="000040ED" w:rsidRDefault="00C210F5" w:rsidP="003329E1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0040ED">
        <w:rPr>
          <w:rFonts w:ascii="Arial" w:hAnsi="Arial" w:cs="Arial"/>
          <w:b/>
          <w:color w:val="auto"/>
        </w:rPr>
        <w:t xml:space="preserve">Uzasadnienie </w:t>
      </w:r>
      <w:r w:rsidR="00331A5C" w:rsidRPr="000040ED">
        <w:rPr>
          <w:rFonts w:ascii="Arial" w:hAnsi="Arial" w:cs="Arial"/>
          <w:b/>
          <w:color w:val="auto"/>
        </w:rPr>
        <w:t xml:space="preserve">rozstrzygnięcia protestu </w:t>
      </w:r>
      <w:r w:rsidR="0090054A" w:rsidRPr="000040ED">
        <w:rPr>
          <w:rFonts w:ascii="Arial" w:hAnsi="Arial" w:cs="Arial"/>
          <w:b/>
          <w:color w:val="auto"/>
        </w:rPr>
        <w:t xml:space="preserve">wniesionego dnia </w:t>
      </w:r>
      <w:r w:rsidR="006764B3" w:rsidRPr="000040ED">
        <w:rPr>
          <w:rFonts w:ascii="Arial" w:hAnsi="Arial" w:cs="Arial"/>
          <w:b/>
          <w:color w:val="auto"/>
        </w:rPr>
        <w:t>1</w:t>
      </w:r>
      <w:r w:rsidR="000040ED" w:rsidRPr="000040ED">
        <w:rPr>
          <w:rFonts w:ascii="Arial" w:hAnsi="Arial" w:cs="Arial"/>
          <w:b/>
          <w:color w:val="auto"/>
        </w:rPr>
        <w:t>0</w:t>
      </w:r>
      <w:r w:rsidR="00AC474F" w:rsidRPr="000040ED">
        <w:rPr>
          <w:rFonts w:ascii="Arial" w:hAnsi="Arial" w:cs="Arial"/>
          <w:b/>
          <w:color w:val="auto"/>
        </w:rPr>
        <w:t xml:space="preserve"> listopada</w:t>
      </w:r>
      <w:r w:rsidR="003D692C" w:rsidRPr="000040ED">
        <w:rPr>
          <w:rFonts w:ascii="Arial" w:hAnsi="Arial" w:cs="Arial"/>
          <w:b/>
          <w:color w:val="auto"/>
        </w:rPr>
        <w:t xml:space="preserve"> </w:t>
      </w:r>
      <w:r w:rsidR="003925BD" w:rsidRPr="000040ED">
        <w:rPr>
          <w:rFonts w:ascii="Arial" w:hAnsi="Arial" w:cs="Arial"/>
          <w:b/>
          <w:color w:val="auto"/>
        </w:rPr>
        <w:br/>
      </w:r>
      <w:r w:rsidR="00AC474F" w:rsidRPr="000040ED">
        <w:rPr>
          <w:rFonts w:ascii="Arial" w:hAnsi="Arial" w:cs="Arial"/>
          <w:b/>
          <w:color w:val="auto"/>
        </w:rPr>
        <w:t>2023</w:t>
      </w:r>
      <w:r w:rsidR="003D692C" w:rsidRPr="000040ED">
        <w:rPr>
          <w:rFonts w:ascii="Arial" w:hAnsi="Arial" w:cs="Arial"/>
          <w:b/>
          <w:color w:val="auto"/>
        </w:rPr>
        <w:t xml:space="preserve"> </w:t>
      </w:r>
      <w:r w:rsidRPr="000040ED">
        <w:rPr>
          <w:rFonts w:ascii="Arial" w:hAnsi="Arial" w:cs="Arial"/>
          <w:b/>
          <w:color w:val="auto"/>
        </w:rPr>
        <w:t>r. przez</w:t>
      </w:r>
      <w:r w:rsidR="006764B3" w:rsidRPr="000040ED">
        <w:rPr>
          <w:rFonts w:ascii="Arial" w:hAnsi="Arial" w:cs="Arial"/>
          <w:b/>
          <w:color w:val="auto"/>
        </w:rPr>
        <w:t xml:space="preserve"> </w:t>
      </w:r>
      <w:r w:rsidR="004E0131">
        <w:rPr>
          <w:rFonts w:ascii="Arial" w:hAnsi="Arial" w:cs="Arial"/>
          <w:b/>
          <w:color w:val="auto"/>
        </w:rPr>
        <w:t>………………</w:t>
      </w:r>
      <w:r w:rsidR="000040ED" w:rsidRPr="000040ED">
        <w:rPr>
          <w:rFonts w:ascii="Arial" w:hAnsi="Arial" w:cs="Arial"/>
          <w:b/>
          <w:color w:val="auto"/>
        </w:rPr>
        <w:t xml:space="preserve"> prowadzącego działalność gospodarczą pod nazwą Regionalny Przysmak </w:t>
      </w:r>
      <w:r w:rsidR="004E0131">
        <w:rPr>
          <w:rFonts w:ascii="Arial" w:hAnsi="Arial" w:cs="Arial"/>
          <w:b/>
          <w:color w:val="auto"/>
        </w:rPr>
        <w:t>………………</w:t>
      </w:r>
      <w:r w:rsidR="000040ED" w:rsidRPr="000040ED">
        <w:rPr>
          <w:rFonts w:ascii="Arial" w:hAnsi="Arial" w:cs="Arial"/>
          <w:b/>
          <w:color w:val="auto"/>
        </w:rPr>
        <w:t xml:space="preserve"> </w:t>
      </w:r>
      <w:r w:rsidRPr="000040ED">
        <w:rPr>
          <w:rFonts w:ascii="Arial" w:hAnsi="Arial" w:cs="Arial"/>
          <w:b/>
          <w:color w:val="auto"/>
        </w:rPr>
        <w:t>od negatywnej oceny formalnej wniosku pn. </w:t>
      </w:r>
      <w:bookmarkStart w:id="4" w:name="_Hlk152327005"/>
      <w:r w:rsidR="000040ED" w:rsidRPr="000040ED">
        <w:rPr>
          <w:rFonts w:ascii="Arial" w:hAnsi="Arial" w:cs="Arial"/>
          <w:b/>
          <w:i/>
          <w:color w:val="auto"/>
        </w:rPr>
        <w:t xml:space="preserve">Wzmocnienie konkurencyjności firmy </w:t>
      </w:r>
      <w:r w:rsidR="004E0131">
        <w:rPr>
          <w:rFonts w:ascii="Arial" w:hAnsi="Arial" w:cs="Arial"/>
          <w:b/>
          <w:i/>
          <w:color w:val="auto"/>
        </w:rPr>
        <w:t>………………….</w:t>
      </w:r>
      <w:r w:rsidR="000040ED" w:rsidRPr="000040ED">
        <w:rPr>
          <w:rFonts w:ascii="Arial" w:hAnsi="Arial" w:cs="Arial"/>
          <w:b/>
          <w:i/>
          <w:color w:val="auto"/>
        </w:rPr>
        <w:t xml:space="preserve"> Regionalny Przysmak poprzez nowoczesne odtworzenie do użytku turystycznego i rekreacyjnego chaty łemkowskiej</w:t>
      </w:r>
      <w:bookmarkEnd w:id="4"/>
      <w:r w:rsidRPr="000040ED">
        <w:rPr>
          <w:rFonts w:ascii="Arial" w:hAnsi="Arial" w:cs="Arial"/>
          <w:b/>
          <w:color w:val="auto"/>
        </w:rPr>
        <w:t>,</w:t>
      </w:r>
      <w:r w:rsidRPr="000040ED">
        <w:rPr>
          <w:rFonts w:ascii="Arial" w:hAnsi="Arial" w:cs="Arial"/>
          <w:b/>
          <w:i/>
          <w:color w:val="auto"/>
        </w:rPr>
        <w:t xml:space="preserve"> </w:t>
      </w:r>
      <w:r w:rsidRPr="000040ED">
        <w:rPr>
          <w:rFonts w:ascii="Arial" w:hAnsi="Arial" w:cs="Arial"/>
          <w:b/>
          <w:color w:val="auto"/>
        </w:rPr>
        <w:t xml:space="preserve">nr </w:t>
      </w:r>
      <w:r w:rsidRPr="000040ED">
        <w:rPr>
          <w:rStyle w:val="mb-0"/>
          <w:rFonts w:ascii="Arial" w:hAnsi="Arial" w:cs="Arial"/>
          <w:b/>
          <w:color w:val="auto"/>
        </w:rPr>
        <w:t>FEPK.01.03-IZ.00-0</w:t>
      </w:r>
      <w:r w:rsidR="000040ED" w:rsidRPr="000040ED">
        <w:rPr>
          <w:rStyle w:val="mb-0"/>
          <w:rFonts w:ascii="Arial" w:hAnsi="Arial" w:cs="Arial"/>
          <w:b/>
          <w:color w:val="auto"/>
        </w:rPr>
        <w:t>103</w:t>
      </w:r>
      <w:r w:rsidRPr="000040ED">
        <w:rPr>
          <w:rStyle w:val="mb-0"/>
          <w:rFonts w:ascii="Arial" w:hAnsi="Arial" w:cs="Arial"/>
          <w:b/>
          <w:color w:val="auto"/>
        </w:rPr>
        <w:t>/23</w:t>
      </w:r>
      <w:r w:rsidR="000F31AA" w:rsidRPr="000040ED">
        <w:rPr>
          <w:rFonts w:ascii="Arial" w:hAnsi="Arial" w:cs="Arial"/>
          <w:b/>
          <w:color w:val="auto"/>
        </w:rPr>
        <w:t xml:space="preserve">, </w:t>
      </w:r>
      <w:r w:rsidR="006B588F" w:rsidRPr="000040ED">
        <w:rPr>
          <w:rFonts w:ascii="Arial" w:hAnsi="Arial" w:cs="Arial"/>
          <w:b/>
          <w:color w:val="auto"/>
        </w:rPr>
        <w:t xml:space="preserve">złożonego w naborze nr FEPK.01.03-IZ.00-001/23 ogłoszonym w ramach Priorytetu </w:t>
      </w:r>
      <w:r w:rsidR="0010035C" w:rsidRPr="000040ED">
        <w:rPr>
          <w:rFonts w:ascii="Arial" w:hAnsi="Arial" w:cs="Arial"/>
          <w:b/>
          <w:color w:val="auto"/>
        </w:rPr>
        <w:t>1</w:t>
      </w:r>
      <w:r w:rsidR="006B588F" w:rsidRPr="000040ED">
        <w:rPr>
          <w:rFonts w:ascii="Arial" w:hAnsi="Arial" w:cs="Arial"/>
          <w:b/>
          <w:color w:val="auto"/>
        </w:rPr>
        <w:t xml:space="preserve"> Konkurencyjna i Cyfrowa Gospodarka, Działania 1.3 Wsparcie MŚP – Dotacja, </w:t>
      </w:r>
      <w:r w:rsidR="0010035C" w:rsidRPr="000040ED">
        <w:rPr>
          <w:rFonts w:ascii="Arial" w:hAnsi="Arial" w:cs="Arial"/>
          <w:b/>
          <w:color w:val="auto"/>
        </w:rPr>
        <w:t>T</w:t>
      </w:r>
      <w:r w:rsidR="000F31AA" w:rsidRPr="000040ED">
        <w:rPr>
          <w:rFonts w:ascii="Arial" w:hAnsi="Arial" w:cs="Arial"/>
          <w:b/>
          <w:color w:val="auto"/>
        </w:rPr>
        <w:t>yp projektu</w:t>
      </w:r>
      <w:r w:rsidR="0010035C" w:rsidRPr="000040ED">
        <w:rPr>
          <w:rFonts w:ascii="Arial" w:hAnsi="Arial" w:cs="Arial"/>
          <w:b/>
          <w:color w:val="auto"/>
        </w:rPr>
        <w:t>:</w:t>
      </w:r>
      <w:r w:rsidR="000F31AA" w:rsidRPr="000040ED">
        <w:rPr>
          <w:rFonts w:ascii="Arial" w:hAnsi="Arial" w:cs="Arial"/>
          <w:b/>
          <w:color w:val="auto"/>
        </w:rPr>
        <w:t xml:space="preserve"> Wsparcie rozwoju i </w:t>
      </w:r>
      <w:r w:rsidR="006B588F" w:rsidRPr="000040ED">
        <w:rPr>
          <w:rFonts w:ascii="Arial" w:hAnsi="Arial" w:cs="Arial"/>
          <w:b/>
          <w:color w:val="auto"/>
        </w:rPr>
        <w:t>konkurencyjności MŚP w formie dotacji Programu Regionalnego Fundusze Europejskie dla Podkarpacia 2021-2027</w:t>
      </w:r>
      <w:r w:rsidR="00AC474F" w:rsidRPr="000040ED">
        <w:rPr>
          <w:rFonts w:ascii="Arial" w:hAnsi="Arial" w:cs="Arial"/>
          <w:b/>
          <w:color w:val="auto"/>
        </w:rPr>
        <w:t>.</w:t>
      </w:r>
    </w:p>
    <w:p w14:paraId="151E1377" w14:textId="77777777" w:rsidR="0058497F" w:rsidRPr="00B84EEE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B84EEE">
        <w:rPr>
          <w:rFonts w:ascii="Arial" w:hAnsi="Arial" w:cs="Arial"/>
        </w:rPr>
        <w:t xml:space="preserve">Zgodnie z </w:t>
      </w:r>
      <w:r w:rsidR="00AA61C5"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ustawy z dnia </w:t>
      </w:r>
      <w:r w:rsidR="00BB580A"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 w:rsidR="00BB580A"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 w:rsidR="00BB580A">
        <w:rPr>
          <w:rFonts w:ascii="Arial" w:hAnsi="Arial" w:cs="Arial"/>
        </w:rPr>
        <w:t xml:space="preserve"> </w:t>
      </w:r>
      <w:r w:rsidR="0074006B">
        <w:rPr>
          <w:rFonts w:ascii="Arial" w:hAnsi="Arial" w:cs="Arial"/>
          <w:kern w:val="3"/>
        </w:rPr>
        <w:t>(Dz. U. z 2022, poz. 1079</w:t>
      </w:r>
      <w:r w:rsidR="00F56648">
        <w:rPr>
          <w:rFonts w:ascii="Arial" w:hAnsi="Arial" w:cs="Arial"/>
          <w:kern w:val="3"/>
        </w:rPr>
        <w:t xml:space="preserve"> </w:t>
      </w:r>
      <w:proofErr w:type="spellStart"/>
      <w:r w:rsidR="00F56648">
        <w:rPr>
          <w:rFonts w:ascii="Arial" w:hAnsi="Arial" w:cs="Arial"/>
          <w:kern w:val="3"/>
        </w:rPr>
        <w:t>t.j</w:t>
      </w:r>
      <w:proofErr w:type="spellEnd"/>
      <w:r w:rsidR="00F56648">
        <w:rPr>
          <w:rFonts w:ascii="Arial" w:hAnsi="Arial" w:cs="Arial"/>
          <w:kern w:val="3"/>
        </w:rPr>
        <w:t>.</w:t>
      </w:r>
      <w:r w:rsidR="00BB580A">
        <w:rPr>
          <w:rFonts w:ascii="Arial" w:hAnsi="Arial" w:cs="Arial"/>
          <w:kern w:val="3"/>
        </w:rPr>
        <w:t>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 w:rsidR="00AA61C5">
        <w:rPr>
          <w:rFonts w:ascii="Arial" w:hAnsi="Arial" w:cs="Arial"/>
        </w:rPr>
        <w:t xml:space="preserve">tawa wdrożeniowa, </w:t>
      </w:r>
      <w:r w:rsidR="00AA61C5"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3DDD8716" w14:textId="77777777" w:rsidR="00A90708" w:rsidRPr="00A90708" w:rsidRDefault="00A81B24" w:rsidP="004F1632">
      <w:pPr>
        <w:suppressAutoHyphens w:val="0"/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ascii="Arial" w:hAnsi="Arial" w:cs="Arial"/>
        </w:rPr>
        <w:t xml:space="preserve">W rozumieniu art. 56 ust. 5 </w:t>
      </w:r>
      <w:r w:rsidR="0058497F" w:rsidRPr="00B84EEE">
        <w:rPr>
          <w:rFonts w:ascii="Arial" w:hAnsi="Arial" w:cs="Arial"/>
        </w:rPr>
        <w:t xml:space="preserve"> ustawy wdrożeniowej, </w:t>
      </w:r>
      <w:r>
        <w:rPr>
          <w:rFonts w:ascii="Arial" w:hAnsi="Arial" w:cs="Arial"/>
        </w:rPr>
        <w:t xml:space="preserve"> </w:t>
      </w:r>
      <w:r w:rsidR="0080694D">
        <w:rPr>
          <w:rStyle w:val="Uwydatnienie"/>
          <w:rFonts w:ascii="Arial" w:hAnsi="Arial" w:cs="Arial"/>
          <w:i w:val="0"/>
        </w:rPr>
        <w:t>n</w:t>
      </w:r>
      <w:r w:rsidRPr="00A81B24">
        <w:rPr>
          <w:rStyle w:val="Uwydatnienie"/>
          <w:rFonts w:ascii="Arial" w:hAnsi="Arial" w:cs="Arial"/>
          <w:i w:val="0"/>
        </w:rPr>
        <w:t>egatywną oceną</w:t>
      </w:r>
      <w:r w:rsidRPr="00A81B24">
        <w:rPr>
          <w:rStyle w:val="Uwydatnienie"/>
          <w:rFonts w:ascii="Arial" w:hAnsi="Arial" w:cs="Arial"/>
        </w:rPr>
        <w:t xml:space="preserve"> </w:t>
      </w:r>
      <w:r w:rsidRPr="00A81B24">
        <w:rPr>
          <w:rStyle w:val="Uwydatnienie"/>
          <w:rFonts w:ascii="Arial" w:hAnsi="Arial" w:cs="Arial"/>
          <w:i w:val="0"/>
        </w:rPr>
        <w:t>jest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każda </w:t>
      </w:r>
      <w:r w:rsidRPr="0080694D">
        <w:rPr>
          <w:rStyle w:val="Uwydatnienie"/>
          <w:rFonts w:ascii="Arial" w:hAnsi="Arial" w:cs="Arial"/>
          <w:i w:val="0"/>
        </w:rPr>
        <w:t>ocena</w:t>
      </w:r>
      <w:r w:rsidRPr="0080694D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w zakresie spełniania przez projekt kryteriów wyboru projektów, na skutek której projekt nie może </w:t>
      </w:r>
      <w:r w:rsidRPr="00A81B24">
        <w:rPr>
          <w:rStyle w:val="Uwydatnienie"/>
          <w:rFonts w:ascii="Arial" w:hAnsi="Arial" w:cs="Arial"/>
          <w:i w:val="0"/>
        </w:rPr>
        <w:t>być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zakwalifikowany do kolejnego etapu </w:t>
      </w:r>
      <w:r w:rsidRPr="00A81B24">
        <w:rPr>
          <w:rStyle w:val="Uwydatnienie"/>
          <w:rFonts w:ascii="Arial" w:hAnsi="Arial" w:cs="Arial"/>
          <w:i w:val="0"/>
        </w:rPr>
        <w:t>oceny</w:t>
      </w:r>
      <w:r w:rsidRPr="00A81B24">
        <w:rPr>
          <w:rFonts w:ascii="Arial" w:hAnsi="Arial" w:cs="Arial"/>
        </w:rPr>
        <w:t xml:space="preserve"> lub wybrany do</w:t>
      </w:r>
      <w:r w:rsidR="0080694D">
        <w:rPr>
          <w:rFonts w:ascii="Arial" w:hAnsi="Arial" w:cs="Arial"/>
        </w:rPr>
        <w:t> </w:t>
      </w:r>
      <w:r w:rsidRPr="00A81B24">
        <w:rPr>
          <w:rFonts w:ascii="Arial" w:hAnsi="Arial" w:cs="Arial"/>
        </w:rPr>
        <w:t>dofinansowania</w:t>
      </w:r>
      <w:r>
        <w:t>.</w:t>
      </w:r>
      <w:r w:rsidR="00A90708" w:rsidRPr="00A90708">
        <w:t xml:space="preserve"> </w:t>
      </w:r>
      <w:r w:rsidR="00A90708" w:rsidRPr="00A90708">
        <w:rPr>
          <w:rFonts w:cs="Times New Roman"/>
          <w:lang w:eastAsia="pl-PL"/>
        </w:rPr>
        <w:t> </w:t>
      </w:r>
      <w:r w:rsidR="0080694D" w:rsidRPr="004F1632">
        <w:rPr>
          <w:rFonts w:ascii="Arial" w:hAnsi="Arial" w:cs="Arial"/>
          <w:lang w:eastAsia="pl-PL"/>
        </w:rPr>
        <w:t xml:space="preserve">Zgodnie z art. </w:t>
      </w:r>
      <w:r w:rsidR="0080694D" w:rsidRPr="00520CDD">
        <w:rPr>
          <w:rFonts w:ascii="Arial" w:hAnsi="Arial" w:cs="Arial"/>
        </w:rPr>
        <w:t xml:space="preserve">56 ust. 6 </w:t>
      </w:r>
      <w:r w:rsidR="0080694D" w:rsidRPr="007B4155">
        <w:rPr>
          <w:rFonts w:ascii="Arial" w:hAnsi="Arial" w:cs="Arial"/>
        </w:rPr>
        <w:t xml:space="preserve"> ustawy wdrożeniowej</w:t>
      </w:r>
      <w:r w:rsidR="0080694D" w:rsidRPr="004F1632">
        <w:rPr>
          <w:rFonts w:ascii="Arial" w:hAnsi="Arial" w:cs="Arial"/>
          <w:lang w:eastAsia="pl-PL"/>
        </w:rPr>
        <w:t xml:space="preserve"> n</w:t>
      </w:r>
      <w:r w:rsidR="00A90708" w:rsidRPr="00520CDD">
        <w:rPr>
          <w:rFonts w:ascii="Arial" w:hAnsi="Arial" w:cs="Arial"/>
          <w:lang w:eastAsia="pl-PL"/>
        </w:rPr>
        <w:t>egatywna ocena</w:t>
      </w:r>
      <w:r w:rsidR="00A90708" w:rsidRPr="00A90708">
        <w:rPr>
          <w:rFonts w:ascii="Arial" w:hAnsi="Arial" w:cs="Arial"/>
          <w:lang w:eastAsia="pl-PL"/>
        </w:rPr>
        <w:t>, o której mowa w ust. 5, obejmuje także przypadek, w którym projekt nie może być wybrany do dofinansowania z uwagi na wyczerpanie kwoty przeznaczonej na dofinansowanie projektów w danym naborze.</w:t>
      </w:r>
    </w:p>
    <w:p w14:paraId="76941C13" w14:textId="77777777" w:rsidR="0058497F" w:rsidRPr="00574D61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B84EEE">
        <w:rPr>
          <w:rFonts w:ascii="Arial" w:hAnsi="Arial" w:cs="Arial"/>
        </w:rPr>
        <w:t>Zgo</w:t>
      </w:r>
      <w:r w:rsidR="008E57E0">
        <w:rPr>
          <w:rFonts w:ascii="Arial" w:hAnsi="Arial" w:cs="Arial"/>
        </w:rPr>
        <w:t>dnie z art. 66</w:t>
      </w:r>
      <w:r w:rsidRPr="00B84EEE">
        <w:rPr>
          <w:rFonts w:ascii="Arial" w:hAnsi="Arial" w:cs="Arial"/>
        </w:rPr>
        <w:t xml:space="preserve"> </w:t>
      </w:r>
      <w:r w:rsidR="0080694D">
        <w:rPr>
          <w:rFonts w:ascii="Arial" w:hAnsi="Arial" w:cs="Arial"/>
        </w:rPr>
        <w:t xml:space="preserve">ust. 1 </w:t>
      </w:r>
      <w:r w:rsidRPr="00B84EEE">
        <w:rPr>
          <w:rFonts w:ascii="Arial" w:hAnsi="Arial" w:cs="Arial"/>
        </w:rPr>
        <w:t xml:space="preserve">tej ustawy protest jest rozpatrywany przez Instytucję Zarządzającą, którą dla </w:t>
      </w:r>
      <w:r w:rsidR="00CC2054">
        <w:rPr>
          <w:rFonts w:ascii="Arial" w:hAnsi="Arial" w:cs="Arial"/>
        </w:rPr>
        <w:t>Programu Regionalnego Fundusze Europejskie dla Podkarpacia 2021-2027</w:t>
      </w:r>
      <w:r w:rsidR="008E57E0">
        <w:rPr>
          <w:rFonts w:ascii="Arial" w:hAnsi="Arial" w:cs="Arial"/>
        </w:rPr>
        <w:t>, na podstawie art. 8</w:t>
      </w:r>
      <w:r w:rsidRPr="00B84EEE">
        <w:rPr>
          <w:rFonts w:ascii="Arial" w:hAnsi="Arial" w:cs="Arial"/>
        </w:rPr>
        <w:t xml:space="preserve"> ust. 1 pkt 2 ustawy wdrożeniowej, jest Zarząd Województwa Podkarpackiego w Rzeszowie (dale</w:t>
      </w:r>
      <w:r w:rsidR="001679D4">
        <w:rPr>
          <w:rFonts w:ascii="Arial" w:hAnsi="Arial" w:cs="Arial"/>
        </w:rPr>
        <w:t>j: Zarząd Województwa, IZ FEP 2021-2027</w:t>
      </w:r>
      <w:r w:rsidRPr="00B84EEE">
        <w:rPr>
          <w:rFonts w:ascii="Arial" w:hAnsi="Arial" w:cs="Arial"/>
        </w:rPr>
        <w:t>).</w:t>
      </w:r>
    </w:p>
    <w:p w14:paraId="2B05F0E0" w14:textId="77777777" w:rsidR="0058497F" w:rsidRPr="00574D61" w:rsidRDefault="009622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="0058497F"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1DF6917A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1737AF78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4E534045" w14:textId="77777777" w:rsidR="0058497F" w:rsidRPr="00574D61" w:rsidRDefault="00802365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19 </w:t>
      </w:r>
      <w:r w:rsidR="0058497F"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6AD58150" w14:textId="77777777" w:rsidR="000118C3" w:rsidRPr="00E20F96" w:rsidRDefault="000118C3" w:rsidP="00E2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 w:rsidR="00E20F96">
        <w:rPr>
          <w:rFonts w:ascii="Arial" w:hAnsi="Arial" w:cs="Arial"/>
        </w:rPr>
        <w:t xml:space="preserve">o których mowa w art. </w:t>
      </w:r>
      <w:r w:rsidR="000E7B9B" w:rsidRPr="00E20F96">
        <w:rPr>
          <w:rFonts w:ascii="Arial" w:hAnsi="Arial" w:cs="Arial"/>
        </w:rPr>
        <w:t>63 oraz</w:t>
      </w:r>
      <w:r w:rsidR="00E46B48" w:rsidRPr="00E20F96">
        <w:rPr>
          <w:rFonts w:ascii="Arial" w:hAnsi="Arial" w:cs="Arial"/>
        </w:rPr>
        <w:t xml:space="preserve"> a</w:t>
      </w:r>
      <w:r w:rsidR="000E7B9B" w:rsidRPr="00E20F96">
        <w:rPr>
          <w:rFonts w:ascii="Arial" w:hAnsi="Arial" w:cs="Arial"/>
        </w:rPr>
        <w:t xml:space="preserve">rt. 64 ust. 2 pkt 4 </w:t>
      </w:r>
      <w:r w:rsidRPr="00E20F96">
        <w:rPr>
          <w:rFonts w:ascii="Arial" w:hAnsi="Arial" w:cs="Arial"/>
        </w:rPr>
        <w:t>ustawy wdrożeniowej rozumie się „</w:t>
      </w:r>
      <w:r w:rsidRPr="00E20F96">
        <w:rPr>
          <w:rFonts w:ascii="Arial" w:hAnsi="Arial" w:cs="Arial"/>
          <w:bCs/>
          <w:i/>
        </w:rPr>
        <w:t>Kryteria wyboru p</w:t>
      </w:r>
      <w:r w:rsidR="0075110F" w:rsidRPr="00E20F96">
        <w:rPr>
          <w:rFonts w:ascii="Arial" w:hAnsi="Arial" w:cs="Arial"/>
          <w:bCs/>
          <w:i/>
        </w:rPr>
        <w:t>rojektów dla poszczególnych priorytetów i działań FEP 2021</w:t>
      </w:r>
      <w:r w:rsidRPr="00E20F96">
        <w:rPr>
          <w:rFonts w:ascii="Arial" w:hAnsi="Arial" w:cs="Arial"/>
          <w:bCs/>
          <w:i/>
        </w:rPr>
        <w:t>-</w:t>
      </w:r>
      <w:r w:rsidR="0075110F" w:rsidRPr="00E20F96">
        <w:rPr>
          <w:rFonts w:ascii="Arial" w:hAnsi="Arial" w:cs="Arial"/>
          <w:bCs/>
          <w:i/>
        </w:rPr>
        <w:t>2027</w:t>
      </w:r>
      <w:r w:rsidRPr="00E20F96">
        <w:rPr>
          <w:rFonts w:ascii="Arial" w:hAnsi="Arial" w:cs="Arial"/>
          <w:bCs/>
          <w:i/>
        </w:rPr>
        <w:t xml:space="preserve">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</w:t>
      </w:r>
      <w:r w:rsidR="00F13D1F" w:rsidRPr="00E20F96">
        <w:rPr>
          <w:rFonts w:ascii="Arial" w:hAnsi="Arial" w:cs="Arial"/>
        </w:rPr>
        <w:t>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</w:t>
      </w:r>
      <w:r w:rsidRPr="00E20F96">
        <w:rPr>
          <w:rFonts w:ascii="Arial" w:hAnsi="Arial" w:cs="Arial"/>
        </w:rPr>
        <w:t xml:space="preserve">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1BCEC9A2" w14:textId="77777777" w:rsidR="002103AD" w:rsidRDefault="008C107B" w:rsidP="006D1463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</w:t>
      </w:r>
      <w:r w:rsidR="002103AD" w:rsidRPr="00C74459">
        <w:rPr>
          <w:rFonts w:ascii="Arial" w:hAnsi="Arial" w:cs="Arial"/>
        </w:rPr>
        <w:t>powanie konkursowe prowadzone jest w oparciu o obowiązujące przepisy prawa polskiego i unijnego oraz:</w:t>
      </w:r>
    </w:p>
    <w:p w14:paraId="671A1128" w14:textId="77777777" w:rsidR="00E20F96" w:rsidRPr="004F1632" w:rsidRDefault="006E5BEB" w:rsidP="004F1632">
      <w:pPr>
        <w:pStyle w:val="Akapitzlist"/>
        <w:numPr>
          <w:ilvl w:val="0"/>
          <w:numId w:val="2"/>
        </w:numPr>
        <w:suppressAutoHyphens w:val="0"/>
        <w:spacing w:before="240" w:after="200" w:line="276" w:lineRule="auto"/>
        <w:ind w:left="993" w:hanging="567"/>
        <w:jc w:val="both"/>
        <w:rPr>
          <w:rFonts w:ascii="Arial" w:hAnsi="Arial" w:cs="Arial"/>
        </w:rPr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="00C80473" w:rsidRPr="0074250A">
        <w:rPr>
          <w:rFonts w:ascii="Arial" w:hAnsi="Arial" w:cs="Arial"/>
          <w:i/>
        </w:rPr>
        <w:t>Opis Priorytetów Programu Fund</w:t>
      </w:r>
      <w:r w:rsidR="005B6FF1">
        <w:rPr>
          <w:rFonts w:ascii="Arial" w:hAnsi="Arial" w:cs="Arial"/>
          <w:i/>
        </w:rPr>
        <w:t>usze Europejskie dla Podkarpacia</w:t>
      </w:r>
      <w:r w:rsidR="00C80473" w:rsidRPr="0074250A">
        <w:rPr>
          <w:rFonts w:ascii="Arial" w:hAnsi="Arial" w:cs="Arial"/>
          <w:i/>
        </w:rPr>
        <w:t xml:space="preserve"> </w:t>
      </w:r>
      <w:r w:rsidR="002324EF" w:rsidRPr="0074250A">
        <w:rPr>
          <w:rFonts w:ascii="Arial" w:hAnsi="Arial" w:cs="Arial"/>
          <w:i/>
        </w:rPr>
        <w:t>2021-2027</w:t>
      </w:r>
      <w:r w:rsidR="00C80473" w:rsidRPr="0074250A">
        <w:rPr>
          <w:rFonts w:ascii="Arial" w:hAnsi="Arial" w:cs="Arial"/>
          <w:i/>
        </w:rPr>
        <w:t xml:space="preserve"> </w:t>
      </w:r>
      <w:r w:rsidR="001A2757"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</w:t>
      </w:r>
      <w:r w:rsidR="00C80473" w:rsidRPr="0074250A">
        <w:rPr>
          <w:rFonts w:ascii="Arial" w:hAnsi="Arial" w:cs="Arial"/>
        </w:rPr>
        <w:t xml:space="preserve"> </w:t>
      </w:r>
      <w:r w:rsidR="00B86018">
        <w:rPr>
          <w:rFonts w:ascii="Arial" w:hAnsi="Arial" w:cs="Arial"/>
        </w:rPr>
        <w:t>nr 483/10015/23 z dnia 25 kwietnia</w:t>
      </w:r>
      <w:r w:rsidR="0074250A" w:rsidRPr="0074250A">
        <w:rPr>
          <w:rFonts w:ascii="Arial" w:hAnsi="Arial" w:cs="Arial"/>
        </w:rPr>
        <w:t xml:space="preserve"> 2023 r. </w:t>
      </w:r>
      <w:r w:rsidR="00526802">
        <w:rPr>
          <w:rFonts w:ascii="Arial" w:hAnsi="Arial" w:cs="Arial"/>
        </w:rPr>
        <w:t>w sprawie przyjęcia</w:t>
      </w:r>
      <w:r w:rsidR="00526802" w:rsidRPr="0074250A">
        <w:rPr>
          <w:rFonts w:ascii="Arial" w:hAnsi="Arial" w:cs="Arial"/>
        </w:rPr>
        <w:t xml:space="preserve"> </w:t>
      </w:r>
      <w:r w:rsidR="0074250A" w:rsidRPr="0074250A">
        <w:rPr>
          <w:rFonts w:ascii="Arial" w:hAnsi="Arial" w:cs="Arial"/>
        </w:rPr>
        <w:t>Szcze</w:t>
      </w:r>
      <w:r w:rsidR="006533BF">
        <w:rPr>
          <w:rFonts w:ascii="Arial" w:hAnsi="Arial" w:cs="Arial"/>
        </w:rPr>
        <w:t>gółow</w:t>
      </w:r>
      <w:r w:rsidR="00526802">
        <w:rPr>
          <w:rFonts w:ascii="Arial" w:hAnsi="Arial" w:cs="Arial"/>
        </w:rPr>
        <w:t>ego</w:t>
      </w:r>
      <w:r w:rsidR="006533BF">
        <w:rPr>
          <w:rFonts w:ascii="Arial" w:hAnsi="Arial" w:cs="Arial"/>
        </w:rPr>
        <w:t xml:space="preserve"> Opis</w:t>
      </w:r>
      <w:r w:rsidR="00526802">
        <w:rPr>
          <w:rFonts w:ascii="Arial" w:hAnsi="Arial" w:cs="Arial"/>
        </w:rPr>
        <w:t>u</w:t>
      </w:r>
      <w:r w:rsidR="006533BF">
        <w:rPr>
          <w:rFonts w:ascii="Arial" w:hAnsi="Arial" w:cs="Arial"/>
        </w:rPr>
        <w:t xml:space="preserve"> Priorytetów Programu </w:t>
      </w:r>
      <w:r w:rsidR="0074250A" w:rsidRPr="0074250A">
        <w:rPr>
          <w:rFonts w:ascii="Arial" w:hAnsi="Arial" w:cs="Arial"/>
        </w:rPr>
        <w:t xml:space="preserve">Fundusze Europejskie dla Podkarpacia 2021-2027 </w:t>
      </w:r>
      <w:r w:rsidR="001A2757"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 w:rsidR="00526802">
        <w:rPr>
          <w:rFonts w:ascii="Arial" w:hAnsi="Arial" w:cs="Arial"/>
        </w:rPr>
        <w:t>,</w:t>
      </w:r>
      <w:r w:rsidR="00526802" w:rsidRPr="00526802">
        <w:rPr>
          <w:rFonts w:ascii="Arial" w:hAnsi="Arial" w:cs="Arial"/>
        </w:rPr>
        <w:t xml:space="preserve"> </w:t>
      </w:r>
      <w:r w:rsidR="00526802" w:rsidRPr="0074250A">
        <w:rPr>
          <w:rFonts w:ascii="Arial" w:hAnsi="Arial" w:cs="Arial"/>
        </w:rPr>
        <w:t>SZOP FEP 2021-2027</w:t>
      </w:r>
      <w:r w:rsidRPr="0074250A">
        <w:rPr>
          <w:rFonts w:ascii="Arial" w:hAnsi="Arial" w:cs="Arial"/>
        </w:rPr>
        <w:t>)</w:t>
      </w:r>
      <w:r w:rsidR="00CD45DC">
        <w:rPr>
          <w:rFonts w:ascii="Arial" w:hAnsi="Arial" w:cs="Arial"/>
        </w:rPr>
        <w:t xml:space="preserve"> </w:t>
      </w:r>
      <w:r w:rsidR="00E20F96"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="00E20F96"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="00E20F96" w:rsidRPr="00CC05D7">
        <w:rPr>
          <w:rFonts w:ascii="Arial" w:eastAsia="Calibri" w:hAnsi="Arial" w:cs="Arial"/>
          <w:bCs/>
          <w:lang w:eastAsia="pl-PL"/>
        </w:rPr>
        <w:t>. zm.</w:t>
      </w:r>
      <w:r w:rsidR="00E20F96" w:rsidRPr="00CC05D7">
        <w:rPr>
          <w:rFonts w:ascii="Arial" w:hAnsi="Arial" w:cs="Arial"/>
        </w:rPr>
        <w:t>;</w:t>
      </w:r>
    </w:p>
    <w:p w14:paraId="6E112C68" w14:textId="77777777" w:rsidR="00A52190" w:rsidRPr="00520CDD" w:rsidRDefault="00E20F96" w:rsidP="004F1632">
      <w:pPr>
        <w:pStyle w:val="Akapitzlist"/>
        <w:numPr>
          <w:ilvl w:val="0"/>
          <w:numId w:val="2"/>
        </w:numPr>
        <w:suppressAutoHyphens w:val="0"/>
        <w:spacing w:before="240" w:after="200" w:line="276" w:lineRule="auto"/>
        <w:ind w:left="992" w:hanging="567"/>
        <w:contextualSpacing w:val="0"/>
        <w:jc w:val="both"/>
      </w:pPr>
      <w:r>
        <w:rPr>
          <w:rFonts w:ascii="Arial" w:hAnsi="Arial" w:cs="Arial"/>
        </w:rPr>
        <w:t>Regulamin wyboru</w:t>
      </w:r>
      <w:r w:rsidR="00EF43B3" w:rsidRPr="00F05212">
        <w:rPr>
          <w:rFonts w:ascii="Arial" w:hAnsi="Arial" w:cs="Arial"/>
        </w:rPr>
        <w:t>, w tym przypadku „</w:t>
      </w:r>
      <w:r w:rsidR="006C3E38" w:rsidRPr="00F05212">
        <w:rPr>
          <w:rFonts w:ascii="Arial" w:hAnsi="Arial" w:cs="Arial"/>
          <w:i/>
        </w:rPr>
        <w:t>Regulamin</w:t>
      </w:r>
      <w:r w:rsidR="00FC18FA" w:rsidRPr="00F05212">
        <w:rPr>
          <w:rFonts w:ascii="Arial" w:hAnsi="Arial" w:cs="Arial"/>
          <w:i/>
        </w:rPr>
        <w:t xml:space="preserve"> wyboru projektów</w:t>
      </w:r>
      <w:r>
        <w:rPr>
          <w:rFonts w:ascii="Arial" w:hAnsi="Arial" w:cs="Arial"/>
          <w:i/>
        </w:rPr>
        <w:t xml:space="preserve"> </w:t>
      </w:r>
      <w:r w:rsidR="00FC18FA" w:rsidRPr="00F05212">
        <w:rPr>
          <w:rFonts w:ascii="Arial" w:hAnsi="Arial" w:cs="Arial"/>
          <w:i/>
        </w:rPr>
        <w:t>w trybie konkurencyjnym Program Regionalny Fundusze Europejskie dla Podkarpacia</w:t>
      </w:r>
      <w:r w:rsidR="00044FD1">
        <w:rPr>
          <w:rFonts w:ascii="Arial" w:hAnsi="Arial" w:cs="Arial"/>
          <w:i/>
        </w:rPr>
        <w:t xml:space="preserve"> 2021-2027</w:t>
      </w:r>
      <w:r w:rsidR="00526802">
        <w:rPr>
          <w:rFonts w:ascii="Arial" w:hAnsi="Arial" w:cs="Arial"/>
          <w:i/>
        </w:rPr>
        <w:t>,</w:t>
      </w:r>
      <w:r w:rsidR="009878B9">
        <w:rPr>
          <w:rFonts w:ascii="Arial" w:hAnsi="Arial" w:cs="Arial"/>
          <w:i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Priorytet</w:t>
      </w:r>
      <w:r w:rsidR="006105F4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1 Konkurencyjna i Cyfrowa G</w:t>
      </w:r>
      <w:r w:rsidR="006C3E38" w:rsidRPr="00F05212">
        <w:rPr>
          <w:rFonts w:ascii="Arial" w:hAnsi="Arial" w:cs="Arial"/>
          <w:i/>
          <w:color w:val="000000"/>
        </w:rPr>
        <w:t xml:space="preserve">ospodarka, Działanie </w:t>
      </w:r>
      <w:r w:rsidR="00FC18FA" w:rsidRPr="00F05212">
        <w:rPr>
          <w:rFonts w:ascii="Arial" w:hAnsi="Arial" w:cs="Arial"/>
          <w:i/>
          <w:color w:val="000000"/>
        </w:rPr>
        <w:t>1.3</w:t>
      </w:r>
      <w:r w:rsidR="006C3E38" w:rsidRPr="00F05212">
        <w:rPr>
          <w:rFonts w:ascii="Arial" w:hAnsi="Arial" w:cs="Arial"/>
          <w:i/>
          <w:color w:val="000000"/>
        </w:rPr>
        <w:t xml:space="preserve"> Wsparcie MŚP</w:t>
      </w:r>
      <w:r w:rsidR="00044FD1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-</w:t>
      </w:r>
      <w:r w:rsidR="00044FD1"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Dotacja</w:t>
      </w:r>
      <w:r w:rsidR="006C3E38" w:rsidRPr="00F05212">
        <w:rPr>
          <w:rFonts w:ascii="Arial" w:hAnsi="Arial" w:cs="Arial"/>
          <w:i/>
          <w:color w:val="000000"/>
        </w:rPr>
        <w:t xml:space="preserve">, Typ projektu: </w:t>
      </w:r>
      <w:r w:rsidR="00FC18FA" w:rsidRPr="00F05212">
        <w:rPr>
          <w:rFonts w:ascii="Arial" w:hAnsi="Arial" w:cs="Arial"/>
          <w:i/>
          <w:color w:val="000000"/>
        </w:rPr>
        <w:t xml:space="preserve"> Wsparcie Rozwoju</w:t>
      </w:r>
      <w:r>
        <w:rPr>
          <w:rFonts w:ascii="Arial" w:hAnsi="Arial" w:cs="Arial"/>
          <w:i/>
          <w:color w:val="000000"/>
        </w:rPr>
        <w:t xml:space="preserve"> </w:t>
      </w:r>
      <w:r w:rsidR="00FC18FA" w:rsidRPr="00F05212">
        <w:rPr>
          <w:rFonts w:ascii="Arial" w:hAnsi="Arial" w:cs="Arial"/>
          <w:i/>
          <w:color w:val="000000"/>
        </w:rPr>
        <w:t>i</w:t>
      </w:r>
      <w:r w:rsidR="00044FD1">
        <w:rPr>
          <w:rFonts w:ascii="Arial" w:hAnsi="Arial" w:cs="Arial"/>
          <w:i/>
          <w:color w:val="000000"/>
        </w:rPr>
        <w:t> </w:t>
      </w:r>
      <w:r w:rsidR="00FC18FA" w:rsidRPr="00F05212">
        <w:rPr>
          <w:rFonts w:ascii="Arial" w:hAnsi="Arial" w:cs="Arial"/>
          <w:i/>
          <w:color w:val="000000"/>
        </w:rPr>
        <w:t>Konkurencyjności MŚP w formie dotacji</w:t>
      </w:r>
      <w:r w:rsidR="00526802">
        <w:rPr>
          <w:rFonts w:ascii="Arial" w:hAnsi="Arial" w:cs="Arial"/>
          <w:i/>
          <w:color w:val="000000"/>
        </w:rPr>
        <w:t>, Nabór nr FEPK.01.03-IZ.00-001/23</w:t>
      </w:r>
      <w:r w:rsidR="006C3E38" w:rsidRPr="00F05212">
        <w:rPr>
          <w:rFonts w:ascii="Arial" w:hAnsi="Arial" w:cs="Arial"/>
          <w:color w:val="000000"/>
        </w:rPr>
        <w:t xml:space="preserve">” </w:t>
      </w:r>
      <w:r w:rsidR="00C74459" w:rsidRPr="00F05212">
        <w:rPr>
          <w:rFonts w:ascii="Arial" w:hAnsi="Arial" w:cs="Arial"/>
        </w:rPr>
        <w:t>przyj</w:t>
      </w:r>
      <w:r w:rsidR="002923A2" w:rsidRPr="00F05212">
        <w:rPr>
          <w:rFonts w:ascii="Arial" w:hAnsi="Arial" w:cs="Arial"/>
        </w:rPr>
        <w:t xml:space="preserve">ęty Uchwałą Zarządu Województwa </w:t>
      </w:r>
      <w:r w:rsidR="00C74459" w:rsidRPr="00F05212">
        <w:rPr>
          <w:rFonts w:ascii="Arial" w:hAnsi="Arial" w:cs="Arial"/>
        </w:rPr>
        <w:t>Podkarp</w:t>
      </w:r>
      <w:r w:rsidR="002923A2" w:rsidRPr="00F05212">
        <w:rPr>
          <w:rFonts w:ascii="Arial" w:hAnsi="Arial" w:cs="Arial"/>
        </w:rPr>
        <w:t xml:space="preserve">ackiego </w:t>
      </w:r>
      <w:r w:rsidR="00C74459" w:rsidRPr="00F05212">
        <w:rPr>
          <w:rFonts w:ascii="Arial" w:hAnsi="Arial" w:cs="Arial"/>
        </w:rPr>
        <w:t>w</w:t>
      </w:r>
      <w:r w:rsidR="00044FD1">
        <w:rPr>
          <w:rFonts w:ascii="Arial" w:hAnsi="Arial" w:cs="Arial"/>
        </w:rPr>
        <w:t> </w:t>
      </w:r>
      <w:r w:rsidR="00C74459" w:rsidRPr="00F05212">
        <w:rPr>
          <w:rFonts w:ascii="Arial" w:hAnsi="Arial" w:cs="Arial"/>
        </w:rPr>
        <w:t>Rzeszowie n</w:t>
      </w:r>
      <w:r w:rsidR="00C60E3B" w:rsidRPr="00F05212">
        <w:rPr>
          <w:rFonts w:ascii="Arial" w:eastAsia="Calibri" w:hAnsi="Arial" w:cs="Arial"/>
          <w:color w:val="000000"/>
          <w:lang w:eastAsia="pl-PL"/>
        </w:rPr>
        <w:t>r</w:t>
      </w:r>
      <w:r w:rsidR="00047387" w:rsidRPr="00F05212">
        <w:rPr>
          <w:rFonts w:ascii="Arial" w:eastAsia="Calibri" w:hAnsi="Arial" w:cs="Arial"/>
          <w:color w:val="000000"/>
          <w:lang w:eastAsia="pl-PL"/>
        </w:rPr>
        <w:t xml:space="preserve"> 506/10588/23</w:t>
      </w:r>
      <w:r w:rsidR="00F05212" w:rsidRPr="00F05212">
        <w:rPr>
          <w:rFonts w:ascii="Arial" w:eastAsia="Calibri" w:hAnsi="Arial" w:cs="Arial"/>
          <w:color w:val="000000"/>
          <w:lang w:eastAsia="pl-PL"/>
        </w:rPr>
        <w:t xml:space="preserve"> z dnia 18 lipca 2023</w:t>
      </w:r>
      <w:r w:rsidR="0065430B">
        <w:rPr>
          <w:rFonts w:ascii="Arial" w:eastAsia="Calibri" w:hAnsi="Arial" w:cs="Arial"/>
          <w:color w:val="000000"/>
          <w:lang w:eastAsia="pl-PL"/>
        </w:rPr>
        <w:t xml:space="preserve"> r. </w:t>
      </w:r>
      <w:r w:rsidR="00F05212" w:rsidRPr="00F05212">
        <w:rPr>
          <w:rFonts w:ascii="Arial" w:hAnsi="Arial" w:cs="Arial"/>
        </w:rPr>
        <w:t>w sprawie zmiany Regulaminu wyboru projektów ze środków Europejskieg</w:t>
      </w:r>
      <w:r w:rsidR="006F2F95">
        <w:rPr>
          <w:rFonts w:ascii="Arial" w:hAnsi="Arial" w:cs="Arial"/>
        </w:rPr>
        <w:t xml:space="preserve">o Funduszu Rozwoju Regionalnego </w:t>
      </w:r>
      <w:r w:rsidR="00F05212" w:rsidRPr="00F05212">
        <w:rPr>
          <w:rFonts w:ascii="Arial" w:hAnsi="Arial" w:cs="Arial"/>
        </w:rPr>
        <w:t>w trybie konkurencyjnym w 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</w:t>
      </w:r>
      <w:r w:rsidR="00F05212" w:rsidRPr="00F05212">
        <w:rPr>
          <w:rFonts w:ascii="Arial" w:hAnsi="Arial" w:cs="Arial"/>
        </w:rPr>
        <w:t>i konkurencyjności MŚP w formie dotacji programu regionalnego Fundusze Europe</w:t>
      </w:r>
      <w:r w:rsidR="006F2F95">
        <w:rPr>
          <w:rFonts w:ascii="Arial" w:hAnsi="Arial" w:cs="Arial"/>
        </w:rPr>
        <w:t xml:space="preserve">jskie dla Podkarpacia 2021-2027 </w:t>
      </w:r>
      <w:r w:rsidR="00F05212"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="00F05212" w:rsidRPr="00F05212">
        <w:rPr>
          <w:rFonts w:ascii="Arial" w:hAnsi="Arial" w:cs="Arial"/>
        </w:rPr>
        <w:t>z</w:t>
      </w:r>
      <w:r w:rsidR="00044FD1">
        <w:rPr>
          <w:rFonts w:ascii="Arial" w:hAnsi="Arial" w:cs="Arial"/>
        </w:rPr>
        <w:t> </w:t>
      </w:r>
      <w:r w:rsidR="00F05212" w:rsidRPr="00F05212">
        <w:rPr>
          <w:rFonts w:ascii="Arial" w:hAnsi="Arial" w:cs="Arial"/>
        </w:rPr>
        <w:t>dnia 27 kwietnia 2023 r.</w:t>
      </w:r>
      <w:r w:rsidR="007E4F39" w:rsidRPr="00F05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(dalej: Regulamin wyboru</w:t>
      </w:r>
      <w:r w:rsidR="00C74459" w:rsidRPr="00F05212">
        <w:rPr>
          <w:rFonts w:ascii="Arial" w:hAnsi="Arial" w:cs="Arial"/>
        </w:rPr>
        <w:t xml:space="preserve">). </w:t>
      </w:r>
    </w:p>
    <w:p w14:paraId="23E17BCF" w14:textId="5629C241" w:rsidR="008067FC" w:rsidRDefault="002103AD" w:rsidP="004F1632">
      <w:pPr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b/>
        </w:rPr>
      </w:pPr>
      <w:r w:rsidRPr="00252527">
        <w:rPr>
          <w:rFonts w:ascii="Arial" w:hAnsi="Arial" w:cs="Arial"/>
        </w:rPr>
        <w:t>Kryteria wyboru projektów</w:t>
      </w:r>
      <w:r w:rsidR="00082D4C" w:rsidRPr="00252527">
        <w:rPr>
          <w:rFonts w:ascii="Arial" w:hAnsi="Arial" w:cs="Arial"/>
        </w:rPr>
        <w:t>,</w:t>
      </w:r>
      <w:r w:rsidR="007728EB">
        <w:rPr>
          <w:rFonts w:ascii="Arial" w:hAnsi="Arial" w:cs="Arial"/>
        </w:rPr>
        <w:t xml:space="preserve"> o których mowa wyżej stanowią </w:t>
      </w:r>
      <w:r w:rsidR="001D351F">
        <w:rPr>
          <w:rFonts w:ascii="Arial" w:hAnsi="Arial" w:cs="Arial"/>
        </w:rPr>
        <w:t xml:space="preserve">załącznik nr </w:t>
      </w:r>
      <w:r w:rsidR="007728EB">
        <w:rPr>
          <w:rFonts w:ascii="Arial" w:hAnsi="Arial" w:cs="Arial"/>
        </w:rPr>
        <w:t xml:space="preserve">6 </w:t>
      </w:r>
      <w:r w:rsidR="00722D42">
        <w:rPr>
          <w:rFonts w:ascii="Arial" w:hAnsi="Arial" w:cs="Arial"/>
        </w:rPr>
        <w:t xml:space="preserve">do Regulaminu </w:t>
      </w:r>
      <w:r w:rsidR="00044FD1">
        <w:rPr>
          <w:rFonts w:ascii="Arial" w:hAnsi="Arial" w:cs="Arial"/>
        </w:rPr>
        <w:t>wyboru</w:t>
      </w:r>
      <w:r w:rsidR="003E5C81">
        <w:rPr>
          <w:rFonts w:ascii="Arial" w:hAnsi="Arial" w:cs="Arial"/>
        </w:rPr>
        <w:t xml:space="preserve"> i zgodnie z punktem 12</w:t>
      </w:r>
      <w:r w:rsidR="00E17AB0">
        <w:rPr>
          <w:rFonts w:ascii="Arial" w:hAnsi="Arial" w:cs="Arial"/>
        </w:rPr>
        <w:t xml:space="preserve"> </w:t>
      </w:r>
      <w:r w:rsidR="009965C7">
        <w:rPr>
          <w:rFonts w:ascii="Arial" w:hAnsi="Arial" w:cs="Arial"/>
        </w:rPr>
        <w:t xml:space="preserve">pn. </w:t>
      </w:r>
      <w:r w:rsidR="009965C7" w:rsidRPr="004F1632">
        <w:rPr>
          <w:rFonts w:ascii="Arial" w:hAnsi="Arial" w:cs="Arial"/>
          <w:i/>
        </w:rPr>
        <w:t>Kryteria wyboru projektów</w:t>
      </w:r>
      <w:r w:rsidR="009965C7">
        <w:rPr>
          <w:rFonts w:ascii="Arial" w:hAnsi="Arial" w:cs="Arial"/>
        </w:rPr>
        <w:t xml:space="preserve"> </w:t>
      </w:r>
      <w:r w:rsidR="000B5730" w:rsidRPr="002633E2">
        <w:rPr>
          <w:rFonts w:ascii="Arial" w:hAnsi="Arial" w:cs="Arial"/>
        </w:rPr>
        <w:t xml:space="preserve">Regulaminu </w:t>
      </w:r>
      <w:r w:rsidR="00044FD1">
        <w:rPr>
          <w:rFonts w:ascii="Arial" w:hAnsi="Arial" w:cs="Arial"/>
        </w:rPr>
        <w:t>wyboru</w:t>
      </w:r>
      <w:r w:rsidR="00044FD1" w:rsidRPr="002633E2">
        <w:rPr>
          <w:rFonts w:ascii="Arial" w:hAnsi="Arial" w:cs="Arial"/>
        </w:rPr>
        <w:t xml:space="preserve"> </w:t>
      </w:r>
      <w:r w:rsidRPr="002633E2">
        <w:rPr>
          <w:rFonts w:ascii="Arial" w:hAnsi="Arial" w:cs="Arial"/>
        </w:rPr>
        <w:t>ocena wni</w:t>
      </w:r>
      <w:r w:rsidR="002B3279">
        <w:rPr>
          <w:rFonts w:ascii="Arial" w:hAnsi="Arial" w:cs="Arial"/>
        </w:rPr>
        <w:t xml:space="preserve">osków dokonywana jest w oparciu </w:t>
      </w:r>
      <w:r w:rsidRPr="002633E2">
        <w:rPr>
          <w:rFonts w:ascii="Arial" w:hAnsi="Arial" w:cs="Arial"/>
        </w:rPr>
        <w:t>o nie.</w:t>
      </w:r>
    </w:p>
    <w:p w14:paraId="1C576894" w14:textId="77777777" w:rsidR="00810367" w:rsidRPr="00810367" w:rsidRDefault="00272FAE" w:rsidP="00810367">
      <w:p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</w:rPr>
        <w:br w:type="column"/>
      </w:r>
      <w:r w:rsidR="00810367" w:rsidRPr="00810367">
        <w:rPr>
          <w:rFonts w:ascii="Arial" w:hAnsi="Arial" w:cs="Arial"/>
          <w:b/>
          <w:kern w:val="3"/>
        </w:rPr>
        <w:lastRenderedPageBreak/>
        <w:t>Niniejsza sprawa rozstrzygana jest w następującym stanie faktycznym:</w:t>
      </w:r>
    </w:p>
    <w:p w14:paraId="6053A7F7" w14:textId="61F343EC" w:rsidR="00810367" w:rsidRPr="004F1632" w:rsidRDefault="00F43028" w:rsidP="00520CD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kern w:val="3"/>
        </w:rPr>
        <w:t>W dniu 14</w:t>
      </w:r>
      <w:r w:rsidR="00810367" w:rsidRPr="00810367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lipca</w:t>
      </w:r>
      <w:r w:rsidR="00BA6E33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2023</w:t>
      </w:r>
      <w:r w:rsidR="00E25B2B">
        <w:rPr>
          <w:rFonts w:ascii="Arial" w:hAnsi="Arial" w:cs="Arial"/>
          <w:kern w:val="3"/>
        </w:rPr>
        <w:t xml:space="preserve"> r.</w:t>
      </w:r>
      <w:r w:rsidR="00810367" w:rsidRPr="00810367">
        <w:rPr>
          <w:rFonts w:ascii="Arial" w:hAnsi="Arial" w:cs="Arial"/>
          <w:kern w:val="3"/>
        </w:rPr>
        <w:t xml:space="preserve"> </w:t>
      </w:r>
      <w:r w:rsidR="004E0131">
        <w:rPr>
          <w:rFonts w:ascii="Arial" w:hAnsi="Arial" w:cs="Arial"/>
          <w:kern w:val="3"/>
        </w:rPr>
        <w:t>………………..</w:t>
      </w:r>
      <w:r w:rsidR="000040ED">
        <w:rPr>
          <w:rFonts w:ascii="Arial" w:hAnsi="Arial" w:cs="Arial"/>
          <w:bCs/>
        </w:rPr>
        <w:t xml:space="preserve"> prowadzący działalność gospodarczą pod nazwą Regionalny Przysmak </w:t>
      </w:r>
      <w:r w:rsidR="004E0131">
        <w:rPr>
          <w:rFonts w:ascii="Arial" w:hAnsi="Arial" w:cs="Arial"/>
          <w:bCs/>
        </w:rPr>
        <w:t>………………</w:t>
      </w:r>
      <w:r w:rsidR="00641B1F" w:rsidRPr="00641B1F">
        <w:rPr>
          <w:rFonts w:ascii="Arial" w:hAnsi="Arial" w:cs="Arial"/>
          <w:kern w:val="3"/>
        </w:rPr>
        <w:t xml:space="preserve"> </w:t>
      </w:r>
      <w:r w:rsidR="00810367" w:rsidRPr="00810367">
        <w:rPr>
          <w:rFonts w:ascii="Arial" w:hAnsi="Arial" w:cs="Arial"/>
          <w:kern w:val="3"/>
        </w:rPr>
        <w:t>(dalej: W</w:t>
      </w:r>
      <w:r w:rsidR="00F22F44">
        <w:rPr>
          <w:rFonts w:ascii="Arial" w:hAnsi="Arial" w:cs="Arial"/>
          <w:kern w:val="3"/>
        </w:rPr>
        <w:t>nioskodawca) złożył do IZ FEP 2021-2027</w:t>
      </w:r>
      <w:r w:rsidR="00810367" w:rsidRPr="00810367">
        <w:rPr>
          <w:rFonts w:ascii="Arial" w:hAnsi="Arial" w:cs="Arial"/>
          <w:kern w:val="3"/>
        </w:rPr>
        <w:t xml:space="preserve"> wniose</w:t>
      </w:r>
      <w:r w:rsidR="00C210F5">
        <w:rPr>
          <w:rFonts w:ascii="Arial" w:hAnsi="Arial" w:cs="Arial"/>
          <w:kern w:val="3"/>
        </w:rPr>
        <w:t xml:space="preserve">k </w:t>
      </w:r>
      <w:r w:rsidR="00E35EF0">
        <w:rPr>
          <w:rFonts w:ascii="Arial" w:hAnsi="Arial" w:cs="Arial"/>
          <w:kern w:val="3"/>
        </w:rPr>
        <w:t xml:space="preserve">o dofinansowanie projektu pn. </w:t>
      </w:r>
      <w:r w:rsidR="000040ED" w:rsidRPr="000040ED">
        <w:rPr>
          <w:rFonts w:ascii="Arial" w:hAnsi="Arial" w:cs="Arial"/>
          <w:bCs/>
          <w:i/>
        </w:rPr>
        <w:t xml:space="preserve">Wzmocnienie konkurencyjności firmy </w:t>
      </w:r>
      <w:r w:rsidR="004E0131">
        <w:rPr>
          <w:rFonts w:ascii="Arial" w:hAnsi="Arial" w:cs="Arial"/>
          <w:bCs/>
          <w:i/>
        </w:rPr>
        <w:t>……………</w:t>
      </w:r>
      <w:r w:rsidR="000040ED" w:rsidRPr="000040ED">
        <w:rPr>
          <w:rFonts w:ascii="Arial" w:hAnsi="Arial" w:cs="Arial"/>
          <w:bCs/>
          <w:i/>
        </w:rPr>
        <w:t xml:space="preserve"> Regionalny Przysmak poprzez nowoczesne</w:t>
      </w:r>
      <w:r w:rsidR="000040ED">
        <w:rPr>
          <w:rFonts w:ascii="Arial" w:hAnsi="Arial" w:cs="Arial"/>
          <w:bCs/>
          <w:i/>
        </w:rPr>
        <w:t xml:space="preserve"> </w:t>
      </w:r>
      <w:r w:rsidR="000040ED" w:rsidRPr="000040ED">
        <w:rPr>
          <w:rFonts w:ascii="Arial" w:hAnsi="Arial" w:cs="Arial"/>
          <w:bCs/>
          <w:i/>
        </w:rPr>
        <w:t>odtworzenie do użytku turystycznego i rekreacyjnego chaty łemkowskiej</w:t>
      </w:r>
      <w:r w:rsidR="00C210F5">
        <w:rPr>
          <w:rFonts w:ascii="Arial" w:hAnsi="Arial" w:cs="Arial"/>
          <w:bCs/>
        </w:rPr>
        <w:t>,</w:t>
      </w:r>
      <w:r w:rsidR="00C210F5">
        <w:rPr>
          <w:rFonts w:ascii="Arial" w:hAnsi="Arial" w:cs="Arial"/>
          <w:bCs/>
          <w:i/>
        </w:rPr>
        <w:t xml:space="preserve"> </w:t>
      </w:r>
      <w:r w:rsidR="006536E3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</w:rPr>
        <w:t>nabor</w:t>
      </w:r>
      <w:r w:rsidR="006536E3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="006536E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FEPK.01.03.-IZ.00-001/23, </w:t>
      </w:r>
      <w:r w:rsidR="006536E3">
        <w:rPr>
          <w:rFonts w:ascii="Arial" w:hAnsi="Arial" w:cs="Arial"/>
        </w:rPr>
        <w:t xml:space="preserve">ogłoszonym w ramach </w:t>
      </w:r>
      <w:r w:rsidR="006536E3">
        <w:rPr>
          <w:rFonts w:ascii="Arial" w:hAnsi="Arial" w:cs="Arial"/>
          <w:color w:val="000000"/>
        </w:rPr>
        <w:t xml:space="preserve">Priorytetu </w:t>
      </w:r>
      <w:r w:rsidR="0010035C">
        <w:rPr>
          <w:rFonts w:ascii="Arial" w:hAnsi="Arial" w:cs="Arial"/>
        </w:rPr>
        <w:t>1</w:t>
      </w:r>
      <w:r w:rsidR="006536E3">
        <w:rPr>
          <w:rFonts w:ascii="Arial" w:hAnsi="Arial" w:cs="Arial"/>
        </w:rPr>
        <w:t xml:space="preserve"> Konkurencyjna i Cyfrowa Gospodarka, Działania 1.3 Wsparcie MŚP – Dotacja, </w:t>
      </w:r>
      <w:r w:rsidR="0010035C">
        <w:rPr>
          <w:rFonts w:ascii="Arial" w:hAnsi="Arial" w:cs="Arial"/>
        </w:rPr>
        <w:t>T</w:t>
      </w:r>
      <w:r w:rsidR="000F31AA">
        <w:rPr>
          <w:rFonts w:ascii="Arial" w:hAnsi="Arial" w:cs="Arial"/>
        </w:rPr>
        <w:t>yp projektu</w:t>
      </w:r>
      <w:r w:rsidR="0010035C">
        <w:rPr>
          <w:rFonts w:ascii="Arial" w:hAnsi="Arial" w:cs="Arial"/>
        </w:rPr>
        <w:t>:</w:t>
      </w:r>
      <w:r w:rsidR="000F31AA">
        <w:rPr>
          <w:rFonts w:ascii="Arial" w:hAnsi="Arial" w:cs="Arial"/>
        </w:rPr>
        <w:t xml:space="preserve"> Wsparcie rozwoju i </w:t>
      </w:r>
      <w:r w:rsidR="006536E3">
        <w:rPr>
          <w:rFonts w:ascii="Arial" w:hAnsi="Arial" w:cs="Arial"/>
        </w:rPr>
        <w:t>konkurencyjności MŚP w formie dotacji Programu Regionalnego Fundusze Europejskie dla Podkarpacia 2021-2027</w:t>
      </w:r>
      <w:r w:rsidR="00810367" w:rsidRPr="00810367">
        <w:rPr>
          <w:rFonts w:ascii="Arial" w:hAnsi="Arial" w:cs="Arial"/>
          <w:i/>
          <w:kern w:val="3"/>
        </w:rPr>
        <w:t xml:space="preserve">. </w:t>
      </w:r>
      <w:r w:rsidR="00810367" w:rsidRPr="00810367">
        <w:rPr>
          <w:rFonts w:ascii="Arial" w:hAnsi="Arial" w:cs="Arial"/>
          <w:kern w:val="3"/>
        </w:rPr>
        <w:t xml:space="preserve">Wniosek został zarejestrowany pod numerem </w:t>
      </w:r>
      <w:r>
        <w:rPr>
          <w:rFonts w:ascii="Arial" w:hAnsi="Arial" w:cs="Arial"/>
          <w:kern w:val="3"/>
        </w:rPr>
        <w:t>FE</w:t>
      </w:r>
      <w:r w:rsidR="00810367" w:rsidRPr="00810367">
        <w:rPr>
          <w:rFonts w:ascii="Arial" w:hAnsi="Arial" w:cs="Arial"/>
          <w:kern w:val="3"/>
        </w:rPr>
        <w:t>PK.0</w:t>
      </w:r>
      <w:r w:rsidR="00E518D2">
        <w:rPr>
          <w:rFonts w:ascii="Arial" w:hAnsi="Arial" w:cs="Arial"/>
          <w:kern w:val="3"/>
        </w:rPr>
        <w:t>1</w:t>
      </w:r>
      <w:r w:rsidR="00810367" w:rsidRPr="00810367">
        <w:rPr>
          <w:rFonts w:ascii="Arial" w:hAnsi="Arial" w:cs="Arial"/>
          <w:kern w:val="3"/>
        </w:rPr>
        <w:t>.0</w:t>
      </w:r>
      <w:r>
        <w:rPr>
          <w:rFonts w:ascii="Arial" w:hAnsi="Arial" w:cs="Arial"/>
          <w:kern w:val="3"/>
        </w:rPr>
        <w:t>3</w:t>
      </w:r>
      <w:r w:rsidR="00810367" w:rsidRPr="00810367">
        <w:rPr>
          <w:rFonts w:ascii="Arial" w:hAnsi="Arial" w:cs="Arial"/>
          <w:kern w:val="3"/>
        </w:rPr>
        <w:t>.0</w:t>
      </w:r>
      <w:r w:rsidR="00E518D2">
        <w:rPr>
          <w:rFonts w:ascii="Arial" w:hAnsi="Arial" w:cs="Arial"/>
          <w:kern w:val="3"/>
        </w:rPr>
        <w:t>1</w:t>
      </w:r>
      <w:r>
        <w:rPr>
          <w:rFonts w:ascii="Arial" w:hAnsi="Arial" w:cs="Arial"/>
          <w:kern w:val="3"/>
        </w:rPr>
        <w:t>-</w:t>
      </w:r>
      <w:r w:rsidR="00C607B3">
        <w:rPr>
          <w:rFonts w:ascii="Arial" w:hAnsi="Arial" w:cs="Arial"/>
          <w:kern w:val="3"/>
        </w:rPr>
        <w:t>IZ</w:t>
      </w:r>
      <w:r>
        <w:rPr>
          <w:rFonts w:ascii="Arial" w:hAnsi="Arial" w:cs="Arial"/>
          <w:kern w:val="3"/>
        </w:rPr>
        <w:t>.</w:t>
      </w:r>
      <w:r w:rsidR="00810367" w:rsidRPr="00810367">
        <w:rPr>
          <w:rFonts w:ascii="Arial" w:hAnsi="Arial" w:cs="Arial"/>
          <w:kern w:val="3"/>
        </w:rPr>
        <w:t>00</w:t>
      </w:r>
      <w:r>
        <w:rPr>
          <w:rFonts w:ascii="Arial" w:hAnsi="Arial" w:cs="Arial"/>
          <w:kern w:val="3"/>
        </w:rPr>
        <w:t>-</w:t>
      </w:r>
      <w:r w:rsidR="006536E3">
        <w:rPr>
          <w:rFonts w:ascii="Arial" w:hAnsi="Arial" w:cs="Arial"/>
          <w:kern w:val="3"/>
        </w:rPr>
        <w:t>0</w:t>
      </w:r>
      <w:r w:rsidR="000040ED">
        <w:rPr>
          <w:rFonts w:ascii="Arial" w:hAnsi="Arial" w:cs="Arial"/>
          <w:kern w:val="3"/>
        </w:rPr>
        <w:t>103</w:t>
      </w:r>
      <w:r>
        <w:rPr>
          <w:rFonts w:ascii="Arial" w:hAnsi="Arial" w:cs="Arial"/>
          <w:kern w:val="3"/>
        </w:rPr>
        <w:t>/23</w:t>
      </w:r>
      <w:r w:rsidR="00810367" w:rsidRPr="00810367">
        <w:rPr>
          <w:rFonts w:ascii="Arial" w:hAnsi="Arial" w:cs="Arial"/>
          <w:kern w:val="3"/>
        </w:rPr>
        <w:t>, a</w:t>
      </w:r>
      <w:r w:rsidR="006536E3">
        <w:rPr>
          <w:rFonts w:ascii="Arial" w:hAnsi="Arial" w:cs="Arial"/>
          <w:kern w:val="3"/>
        </w:rPr>
        <w:t> </w:t>
      </w:r>
      <w:r w:rsidR="00810367" w:rsidRPr="00810367">
        <w:rPr>
          <w:rFonts w:ascii="Arial" w:hAnsi="Arial" w:cs="Arial"/>
          <w:kern w:val="3"/>
        </w:rPr>
        <w:t xml:space="preserve">następnie </w:t>
      </w:r>
      <w:r w:rsidR="00810367" w:rsidRPr="00810367">
        <w:rPr>
          <w:rFonts w:ascii="Arial" w:hAnsi="Arial" w:cs="Arial"/>
          <w:bCs/>
          <w:kern w:val="3"/>
        </w:rPr>
        <w:t>poddany ocenie formalnej.</w:t>
      </w:r>
    </w:p>
    <w:p w14:paraId="2D214A48" w14:textId="1B0E1D38" w:rsidR="002353BB" w:rsidRPr="002353BB" w:rsidRDefault="00CA0297" w:rsidP="000040E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kern w:val="3"/>
        </w:rPr>
      </w:pPr>
      <w:r w:rsidRPr="00850E41">
        <w:rPr>
          <w:rFonts w:ascii="Arial" w:hAnsi="Arial" w:cs="Arial"/>
          <w:bCs/>
          <w:kern w:val="3"/>
        </w:rPr>
        <w:t>Celem projektu zgodnie z punktem A</w:t>
      </w:r>
      <w:r w:rsidR="00735806" w:rsidRPr="00850E41">
        <w:rPr>
          <w:rFonts w:ascii="Arial" w:hAnsi="Arial" w:cs="Arial"/>
          <w:bCs/>
          <w:kern w:val="3"/>
        </w:rPr>
        <w:t>.</w:t>
      </w:r>
      <w:r w:rsidRPr="00850E41">
        <w:rPr>
          <w:rFonts w:ascii="Arial" w:hAnsi="Arial" w:cs="Arial"/>
          <w:bCs/>
          <w:kern w:val="3"/>
        </w:rPr>
        <w:t xml:space="preserve">1 wniosku o dofinansowanie jest </w:t>
      </w:r>
      <w:r w:rsidR="00850E41">
        <w:rPr>
          <w:rFonts w:ascii="Arial" w:hAnsi="Arial" w:cs="Arial"/>
          <w:bCs/>
          <w:kern w:val="3"/>
        </w:rPr>
        <w:t>„</w:t>
      </w:r>
      <w:r w:rsidR="000040ED" w:rsidRPr="000040ED">
        <w:rPr>
          <w:rFonts w:ascii="Arial" w:hAnsi="Arial" w:cs="Arial"/>
          <w:bCs/>
          <w:i/>
          <w:iCs/>
          <w:kern w:val="3"/>
        </w:rPr>
        <w:t>przebudowa, rozbudowa i nadbudowa budynku mieszkalno-gospodarczego w</w:t>
      </w:r>
      <w:r w:rsidR="00304B81">
        <w:rPr>
          <w:rFonts w:ascii="Arial" w:hAnsi="Arial" w:cs="Arial"/>
          <w:bCs/>
          <w:i/>
          <w:iCs/>
          <w:kern w:val="3"/>
        </w:rPr>
        <w:t> </w:t>
      </w:r>
      <w:r w:rsidR="000040ED" w:rsidRPr="000040ED">
        <w:rPr>
          <w:rFonts w:ascii="Arial" w:hAnsi="Arial" w:cs="Arial"/>
          <w:bCs/>
          <w:i/>
          <w:iCs/>
          <w:kern w:val="3"/>
        </w:rPr>
        <w:t>zabudowie zagrodowej wraz ze zmianą sposobu użytkowania strychu oraz części gospodarczej na cele mieszkalne z funkcją agroturystyczną oraz rekreacji indywidualnej.(…) W wyniku realizacji projektu powstanie infrastruktura o charakterze regionalnym o architekturze chaty łemkowskiej połączonej z nowoczesnymi rozwiązaniami przestrzennymi, sprzyjająca poznaniu kultury łemkowskiej oraz infrastruktura sprzyjająca wypoczynkowi na łonie natury uwzględniając potrzeby rodzin oraz osób niepełnosprawnych i atrakcje dla dzieci</w:t>
      </w:r>
      <w:r w:rsidR="000040ED">
        <w:rPr>
          <w:rFonts w:ascii="Arial" w:hAnsi="Arial" w:cs="Arial"/>
          <w:bCs/>
          <w:i/>
          <w:iCs/>
          <w:kern w:val="3"/>
        </w:rPr>
        <w:t>.</w:t>
      </w:r>
      <w:r w:rsidR="000040ED" w:rsidRPr="000040ED">
        <w:rPr>
          <w:rFonts w:ascii="Arial" w:hAnsi="Arial" w:cs="Arial"/>
          <w:bCs/>
          <w:i/>
          <w:iCs/>
          <w:kern w:val="3"/>
        </w:rPr>
        <w:t>”</w:t>
      </w:r>
    </w:p>
    <w:p w14:paraId="407EB0F6" w14:textId="5C806DFB" w:rsidR="00CA0297" w:rsidRPr="00CA0297" w:rsidRDefault="0020215F" w:rsidP="004F1632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eastAsia="Calibri"/>
          <w:lang w:eastAsia="pl-PL"/>
        </w:rPr>
      </w:pPr>
      <w:r w:rsidRPr="00CC05D7">
        <w:rPr>
          <w:rFonts w:ascii="Arial" w:eastAsia="Calibri" w:hAnsi="Arial" w:cs="Arial"/>
          <w:bCs/>
          <w:lang w:eastAsia="en-US"/>
        </w:rPr>
        <w:t xml:space="preserve">Planowana data rozpoczęcia realizacji projektu według </w:t>
      </w:r>
      <w:r w:rsidR="00244B36">
        <w:rPr>
          <w:rFonts w:ascii="Arial" w:eastAsia="Calibri" w:hAnsi="Arial" w:cs="Arial"/>
          <w:bCs/>
          <w:lang w:eastAsia="en-US"/>
        </w:rPr>
        <w:t>założonego harmonogramu (punkt A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0040ED">
        <w:rPr>
          <w:rFonts w:ascii="Arial" w:eastAsia="Calibri" w:hAnsi="Arial" w:cs="Arial"/>
          <w:bCs/>
          <w:lang w:eastAsia="en-US"/>
        </w:rPr>
        <w:t>24 lipca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 w:rsidR="000040ED">
        <w:rPr>
          <w:rFonts w:ascii="Arial" w:eastAsia="Calibri" w:hAnsi="Arial" w:cs="Arial"/>
          <w:bCs/>
          <w:lang w:eastAsia="en-US"/>
        </w:rPr>
        <w:t>3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 w:rsidR="007C24F5">
        <w:rPr>
          <w:rFonts w:ascii="Arial" w:eastAsia="Calibri" w:hAnsi="Arial" w:cs="Arial"/>
          <w:bCs/>
          <w:lang w:eastAsia="en-US"/>
        </w:rPr>
        <w:t>planowana data zakończenia to 31 marca 2025</w:t>
      </w:r>
      <w:r w:rsidRPr="00CC05D7">
        <w:rPr>
          <w:rFonts w:ascii="Arial" w:eastAsia="Calibri" w:hAnsi="Arial" w:cs="Arial"/>
          <w:bCs/>
          <w:lang w:eastAsia="en-US"/>
        </w:rPr>
        <w:t xml:space="preserve"> r. Wartość ogółem projektu</w:t>
      </w:r>
      <w:r w:rsidR="00F34350">
        <w:rPr>
          <w:rFonts w:ascii="Arial" w:eastAsia="Calibri" w:hAnsi="Arial" w:cs="Arial"/>
          <w:bCs/>
          <w:lang w:eastAsia="en-US"/>
        </w:rPr>
        <w:t xml:space="preserve"> według zapisów wniosku (punkt F.1</w:t>
      </w:r>
      <w:r w:rsidR="008A1682">
        <w:rPr>
          <w:rFonts w:ascii="Arial" w:eastAsia="Calibri" w:hAnsi="Arial" w:cs="Arial"/>
          <w:bCs/>
          <w:lang w:eastAsia="en-US"/>
        </w:rPr>
        <w:t xml:space="preserve">) wynosi </w:t>
      </w:r>
      <w:r w:rsidR="000040ED" w:rsidRPr="000040ED">
        <w:rPr>
          <w:rFonts w:ascii="Arial" w:eastAsia="Calibri" w:hAnsi="Arial" w:cs="Arial"/>
          <w:bCs/>
          <w:lang w:eastAsia="en-US"/>
        </w:rPr>
        <w:t>2 489 630,70</w:t>
      </w:r>
      <w:r w:rsidRPr="00CC05D7"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zł, </w:t>
      </w:r>
      <w:r w:rsidR="00F34350">
        <w:rPr>
          <w:rFonts w:ascii="Arial" w:eastAsia="Calibri" w:hAnsi="Arial" w:cs="Arial"/>
          <w:bCs/>
          <w:lang w:eastAsia="en-US"/>
        </w:rPr>
        <w:t>w t</w:t>
      </w:r>
      <w:r w:rsidR="008A1682">
        <w:rPr>
          <w:rFonts w:ascii="Arial" w:eastAsia="Calibri" w:hAnsi="Arial" w:cs="Arial"/>
          <w:bCs/>
          <w:lang w:eastAsia="en-US"/>
        </w:rPr>
        <w:t xml:space="preserve">ym wydatki kwalifikowalne to </w:t>
      </w:r>
      <w:r w:rsidR="000040ED" w:rsidRPr="000040ED">
        <w:rPr>
          <w:rFonts w:ascii="Arial" w:eastAsia="Calibri" w:hAnsi="Arial" w:cs="Arial"/>
          <w:bCs/>
          <w:lang w:eastAsia="en-US"/>
        </w:rPr>
        <w:t>1 984 290,00</w:t>
      </w:r>
      <w:r w:rsidRPr="00CC05D7">
        <w:rPr>
          <w:rFonts w:ascii="Arial" w:eastAsia="Calibri" w:hAnsi="Arial" w:cs="Arial"/>
          <w:bCs/>
          <w:lang w:eastAsia="en-US"/>
        </w:rPr>
        <w:t xml:space="preserve"> zł, zaś dofinansowanie z UE </w:t>
      </w:r>
      <w:r w:rsidR="00660461" w:rsidRPr="00660461">
        <w:rPr>
          <w:rFonts w:ascii="Arial" w:eastAsia="Calibri" w:hAnsi="Arial" w:cs="Arial"/>
          <w:bCs/>
          <w:lang w:eastAsia="en-US"/>
        </w:rPr>
        <w:t>1 389 003,00</w:t>
      </w:r>
      <w:r w:rsidR="00660461">
        <w:rPr>
          <w:rFonts w:ascii="Arial" w:eastAsia="Calibri" w:hAnsi="Arial" w:cs="Arial"/>
          <w:bCs/>
          <w:lang w:eastAsia="en-US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>zł.</w:t>
      </w:r>
    </w:p>
    <w:p w14:paraId="5757A016" w14:textId="29F10844" w:rsidR="00810367" w:rsidRPr="00063558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10367">
        <w:rPr>
          <w:rFonts w:ascii="Arial" w:hAnsi="Arial" w:cs="Arial"/>
          <w:kern w:val="3"/>
        </w:rPr>
        <w:t>W wyniku oceny formalnej wniosek otrzymał ocenę negatywną ze względu na niespełnienie kryteri</w:t>
      </w:r>
      <w:r w:rsidR="00487A14">
        <w:rPr>
          <w:rFonts w:ascii="Arial" w:hAnsi="Arial" w:cs="Arial"/>
          <w:kern w:val="3"/>
        </w:rPr>
        <w:t>um</w:t>
      </w:r>
      <w:r w:rsidRPr="00810367">
        <w:rPr>
          <w:rFonts w:ascii="Arial" w:hAnsi="Arial" w:cs="Arial"/>
          <w:kern w:val="3"/>
        </w:rPr>
        <w:t xml:space="preserve"> formaln</w:t>
      </w:r>
      <w:r w:rsidR="00487A14">
        <w:rPr>
          <w:rFonts w:ascii="Arial" w:hAnsi="Arial" w:cs="Arial"/>
          <w:kern w:val="3"/>
        </w:rPr>
        <w:t>ego</w:t>
      </w:r>
      <w:r w:rsidRPr="00810367">
        <w:rPr>
          <w:rFonts w:ascii="Arial" w:hAnsi="Arial" w:cs="Arial"/>
          <w:kern w:val="3"/>
        </w:rPr>
        <w:t xml:space="preserve"> </w:t>
      </w:r>
      <w:r w:rsidR="003438B7">
        <w:rPr>
          <w:rFonts w:ascii="Arial" w:hAnsi="Arial" w:cs="Arial"/>
          <w:kern w:val="3"/>
        </w:rPr>
        <w:t>pn.</w:t>
      </w:r>
      <w:r w:rsidR="003438B7">
        <w:rPr>
          <w:rFonts w:ascii="Arial" w:hAnsi="Arial" w:cs="Arial"/>
          <w:i/>
          <w:color w:val="000000"/>
          <w:kern w:val="3"/>
        </w:rPr>
        <w:t xml:space="preserve"> 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„Kompletność i prawidłowość załączników do wniosku”.</w:t>
      </w:r>
      <w:r w:rsidR="001A2757">
        <w:rPr>
          <w:rFonts w:ascii="Arial" w:hAnsi="Arial" w:cs="Arial"/>
          <w:kern w:val="3"/>
        </w:rPr>
        <w:t xml:space="preserve"> </w:t>
      </w:r>
      <w:r w:rsidR="00063558">
        <w:rPr>
          <w:rFonts w:ascii="Arial" w:hAnsi="Arial" w:cs="Arial"/>
          <w:kern w:val="3"/>
        </w:rPr>
        <w:t>I</w:t>
      </w:r>
      <w:r w:rsidR="001A2757">
        <w:rPr>
          <w:rFonts w:ascii="Arial" w:hAnsi="Arial" w:cs="Arial"/>
          <w:kern w:val="3"/>
        </w:rPr>
        <w:t>nstytucja Zarządzająca</w:t>
      </w:r>
      <w:r w:rsidR="00063558">
        <w:rPr>
          <w:rFonts w:ascii="Arial" w:hAnsi="Arial" w:cs="Arial"/>
          <w:kern w:val="3"/>
        </w:rPr>
        <w:t xml:space="preserve"> FEP 2021 - 2027</w:t>
      </w:r>
      <w:r w:rsidRPr="00810367">
        <w:rPr>
          <w:rFonts w:ascii="Arial" w:hAnsi="Arial" w:cs="Arial"/>
          <w:kern w:val="3"/>
        </w:rPr>
        <w:t xml:space="preserve"> poinformowała Wnioskodawcę o</w:t>
      </w:r>
      <w:r w:rsidR="003D38AE">
        <w:rPr>
          <w:rFonts w:ascii="Arial" w:hAnsi="Arial" w:cs="Arial"/>
          <w:kern w:val="3"/>
        </w:rPr>
        <w:t> </w:t>
      </w:r>
      <w:r w:rsidRPr="00810367">
        <w:rPr>
          <w:rFonts w:ascii="Arial" w:hAnsi="Arial" w:cs="Arial"/>
          <w:kern w:val="3"/>
        </w:rPr>
        <w:t xml:space="preserve">negatywnej ocenie formalnej pismem z dnia </w:t>
      </w:r>
      <w:r w:rsidR="001D7F30">
        <w:rPr>
          <w:rFonts w:ascii="Arial" w:hAnsi="Arial" w:cs="Arial"/>
          <w:color w:val="000000" w:themeColor="text1"/>
          <w:kern w:val="3"/>
        </w:rPr>
        <w:t>2</w:t>
      </w:r>
      <w:r w:rsidR="002353BB">
        <w:rPr>
          <w:rFonts w:ascii="Arial" w:hAnsi="Arial" w:cs="Arial"/>
          <w:color w:val="000000" w:themeColor="text1"/>
          <w:kern w:val="3"/>
        </w:rPr>
        <w:t>6</w:t>
      </w:r>
      <w:r w:rsidR="00063558" w:rsidRPr="00063558">
        <w:rPr>
          <w:rFonts w:ascii="Arial" w:hAnsi="Arial" w:cs="Arial"/>
          <w:color w:val="000000" w:themeColor="text1"/>
          <w:kern w:val="3"/>
        </w:rPr>
        <w:t xml:space="preserve"> października</w:t>
      </w:r>
      <w:r w:rsidR="00487A14" w:rsidRPr="00063558">
        <w:rPr>
          <w:rFonts w:ascii="Arial" w:hAnsi="Arial" w:cs="Arial"/>
          <w:color w:val="000000" w:themeColor="text1"/>
          <w:kern w:val="3"/>
        </w:rPr>
        <w:t xml:space="preserve"> </w:t>
      </w:r>
      <w:r w:rsidR="00063558" w:rsidRPr="00063558">
        <w:rPr>
          <w:rFonts w:ascii="Arial" w:hAnsi="Arial" w:cs="Arial"/>
          <w:color w:val="000000" w:themeColor="text1"/>
          <w:kern w:val="3"/>
        </w:rPr>
        <w:t>2023</w:t>
      </w:r>
      <w:r w:rsidRPr="00063558">
        <w:rPr>
          <w:rFonts w:ascii="Arial" w:hAnsi="Arial" w:cs="Arial"/>
          <w:color w:val="000000" w:themeColor="text1"/>
          <w:kern w:val="3"/>
        </w:rPr>
        <w:t xml:space="preserve"> r., znak: </w:t>
      </w:r>
      <w:r w:rsidR="001D7F30">
        <w:rPr>
          <w:rFonts w:ascii="Arial" w:hAnsi="Arial" w:cs="Arial"/>
          <w:bCs/>
          <w:color w:val="000000" w:themeColor="text1"/>
        </w:rPr>
        <w:t>WP-II.432.3.</w:t>
      </w:r>
      <w:r w:rsidR="00660461">
        <w:rPr>
          <w:rFonts w:ascii="Arial" w:hAnsi="Arial" w:cs="Arial"/>
          <w:bCs/>
          <w:color w:val="000000" w:themeColor="text1"/>
        </w:rPr>
        <w:t>102</w:t>
      </w:r>
      <w:r w:rsidR="0084685A">
        <w:rPr>
          <w:rFonts w:ascii="Arial" w:hAnsi="Arial" w:cs="Arial"/>
          <w:bCs/>
          <w:color w:val="000000" w:themeColor="text1"/>
        </w:rPr>
        <w:t>.20</w:t>
      </w:r>
      <w:r w:rsidR="001D7F30">
        <w:rPr>
          <w:rFonts w:ascii="Arial" w:hAnsi="Arial" w:cs="Arial"/>
          <w:bCs/>
          <w:color w:val="000000" w:themeColor="text1"/>
        </w:rPr>
        <w:t>23.</w:t>
      </w:r>
      <w:r w:rsidR="00660461">
        <w:rPr>
          <w:rFonts w:ascii="Arial" w:hAnsi="Arial" w:cs="Arial"/>
          <w:bCs/>
          <w:color w:val="000000" w:themeColor="text1"/>
        </w:rPr>
        <w:t>TK</w:t>
      </w:r>
      <w:r w:rsidRPr="00063558">
        <w:rPr>
          <w:rFonts w:ascii="Arial" w:hAnsi="Arial" w:cs="Arial"/>
          <w:color w:val="000000" w:themeColor="text1"/>
          <w:kern w:val="3"/>
        </w:rPr>
        <w:t>.</w:t>
      </w:r>
    </w:p>
    <w:p w14:paraId="57A55A36" w14:textId="3532468B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t>O</w:t>
      </w:r>
      <w:r w:rsidR="0078636E">
        <w:rPr>
          <w:rFonts w:ascii="Arial" w:hAnsi="Arial" w:cs="Arial"/>
          <w:kern w:val="3"/>
        </w:rPr>
        <w:t>d</w:t>
      </w:r>
      <w:r w:rsidR="00851A42">
        <w:rPr>
          <w:rFonts w:ascii="Arial" w:hAnsi="Arial" w:cs="Arial"/>
          <w:kern w:val="3"/>
        </w:rPr>
        <w:t xml:space="preserve"> oceny tej Wnioskodawca w dniu </w:t>
      </w:r>
      <w:r w:rsidR="002353BB">
        <w:rPr>
          <w:rFonts w:ascii="Arial" w:hAnsi="Arial" w:cs="Arial"/>
          <w:kern w:val="3"/>
        </w:rPr>
        <w:t>1</w:t>
      </w:r>
      <w:r w:rsidR="00660461">
        <w:rPr>
          <w:rFonts w:ascii="Arial" w:hAnsi="Arial" w:cs="Arial"/>
          <w:kern w:val="3"/>
        </w:rPr>
        <w:t>0</w:t>
      </w:r>
      <w:r w:rsidR="0078636E"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 w:rsidR="001F4AA0"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C1207F">
        <w:rPr>
          <w:rFonts w:ascii="Arial" w:hAnsi="Arial" w:cs="Arial"/>
        </w:rPr>
        <w:t>.</w:t>
      </w:r>
    </w:p>
    <w:p w14:paraId="7D82AADF" w14:textId="77777777" w:rsidR="00810367" w:rsidRPr="00810367" w:rsidRDefault="00810367" w:rsidP="00810367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Cs/>
          <w:color w:val="000000"/>
          <w:kern w:val="3"/>
        </w:rPr>
        <w:t xml:space="preserve"> </w:t>
      </w:r>
      <w:r w:rsidRPr="00810367">
        <w:rPr>
          <w:rFonts w:ascii="Arial" w:hAnsi="Arial" w:cs="Arial"/>
          <w:b/>
        </w:rPr>
        <w:t xml:space="preserve">Odnosząc </w:t>
      </w:r>
      <w:r w:rsidR="005E522A"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 w:rsidR="00BC42B4">
        <w:rPr>
          <w:rFonts w:ascii="Arial" w:hAnsi="Arial" w:cs="Arial"/>
          <w:b/>
        </w:rPr>
        <w:t>Programem</w:t>
      </w:r>
      <w:r w:rsidR="00D97976">
        <w:rPr>
          <w:rFonts w:ascii="Arial" w:hAnsi="Arial" w:cs="Arial"/>
          <w:b/>
        </w:rPr>
        <w:t xml:space="preserve"> Regionalnym</w:t>
      </w:r>
      <w:r w:rsidR="00BC42B4">
        <w:rPr>
          <w:rFonts w:ascii="Arial" w:hAnsi="Arial" w:cs="Arial"/>
          <w:b/>
        </w:rPr>
        <w:t xml:space="preserve"> Fundusze Europejskie dla Podkarpacia </w:t>
      </w:r>
      <w:r w:rsidR="00F75067">
        <w:rPr>
          <w:rFonts w:ascii="Arial" w:hAnsi="Arial" w:cs="Arial"/>
          <w:b/>
        </w:rPr>
        <w:t>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18E22460" w14:textId="77777777" w:rsidR="00810367" w:rsidRPr="00810367" w:rsidRDefault="00810367" w:rsidP="00810367">
      <w:pPr>
        <w:spacing w:after="240" w:line="276" w:lineRule="auto"/>
        <w:jc w:val="both"/>
        <w:rPr>
          <w:rFonts w:ascii="Arial" w:hAnsi="Arial" w:cs="Arial"/>
        </w:rPr>
      </w:pPr>
      <w:r w:rsidRPr="00810367">
        <w:rPr>
          <w:rFonts w:ascii="Arial" w:hAnsi="Arial" w:cs="Arial"/>
        </w:rPr>
        <w:t>Protest nie zasługuje na uwzględnienie.</w:t>
      </w:r>
    </w:p>
    <w:p w14:paraId="369A37FD" w14:textId="77777777" w:rsidR="001B0CD6" w:rsidRDefault="00810367" w:rsidP="00E07CD8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810367">
        <w:rPr>
          <w:rFonts w:ascii="Arial" w:hAnsi="Arial" w:cs="Arial"/>
          <w:lang w:eastAsia="pl-PL"/>
        </w:rPr>
        <w:lastRenderedPageBreak/>
        <w:t xml:space="preserve">Wniosek został uznany za niespełniający </w:t>
      </w:r>
      <w:r w:rsidRPr="00810367">
        <w:rPr>
          <w:rFonts w:ascii="Arial" w:hAnsi="Arial" w:cs="Arial"/>
          <w:bCs/>
        </w:rPr>
        <w:t>kryteri</w:t>
      </w:r>
      <w:r w:rsidR="00487A14">
        <w:rPr>
          <w:rFonts w:ascii="Arial" w:hAnsi="Arial" w:cs="Arial"/>
          <w:bCs/>
        </w:rPr>
        <w:t>um</w:t>
      </w:r>
      <w:r w:rsidRPr="00810367">
        <w:rPr>
          <w:rFonts w:ascii="Arial" w:hAnsi="Arial" w:cs="Arial"/>
          <w:bCs/>
        </w:rPr>
        <w:t xml:space="preserve"> formaln</w:t>
      </w:r>
      <w:r w:rsidR="00487A14">
        <w:rPr>
          <w:rFonts w:ascii="Arial" w:hAnsi="Arial" w:cs="Arial"/>
          <w:bCs/>
        </w:rPr>
        <w:t xml:space="preserve">ego </w:t>
      </w:r>
      <w:r w:rsidR="005E522A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E07CD8">
        <w:rPr>
          <w:rFonts w:ascii="Arial" w:eastAsia="Calibri" w:hAnsi="Arial" w:cs="Arial"/>
          <w:i/>
          <w:color w:val="000000"/>
          <w:kern w:val="3"/>
          <w:lang w:eastAsia="en-US"/>
        </w:rPr>
        <w:t>„Kompletność i prawidłowość załączników do wniosku”</w:t>
      </w:r>
      <w:r w:rsidR="00487A14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. 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Badanie pod </w:t>
      </w:r>
      <w:r w:rsidRPr="00810367">
        <w:rPr>
          <w:rFonts w:ascii="Arial" w:eastAsia="Calibri" w:hAnsi="Arial" w:cs="Arial"/>
          <w:color w:val="000000"/>
          <w:kern w:val="3"/>
          <w:lang w:eastAsia="en-US"/>
        </w:rPr>
        <w:t>kątem spełnienia</w:t>
      </w:r>
      <w:r w:rsidR="00C206F3">
        <w:rPr>
          <w:rFonts w:ascii="Arial" w:eastAsia="Calibri" w:hAnsi="Arial" w:cs="Arial"/>
          <w:color w:val="000000"/>
          <w:kern w:val="3"/>
          <w:lang w:eastAsia="en-US"/>
        </w:rPr>
        <w:t xml:space="preserve"> ww. </w:t>
      </w:r>
      <w:r w:rsidRPr="00810367">
        <w:rPr>
          <w:rFonts w:ascii="Arial" w:eastAsia="Calibri" w:hAnsi="Arial" w:cs="Arial"/>
          <w:color w:val="000000"/>
          <w:kern w:val="3"/>
          <w:lang w:eastAsia="en-US"/>
        </w:rPr>
        <w:t>kryt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erium polega na weryfikacji czy 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załącznik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>i zostały poprawnie dołączone i</w:t>
      </w:r>
      <w:r w:rsidR="003D38AE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przygotowane zgodnie z „Instrukcją wypełniania załączników”, treścią ogłoszenia o</w:t>
      </w:r>
      <w:r w:rsidR="003D38AE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naborze</w:t>
      </w:r>
      <w:r w:rsidR="00E07CD8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E07CD8" w:rsidRPr="00E07CD8">
        <w:rPr>
          <w:rFonts w:ascii="Arial" w:eastAsia="Calibri" w:hAnsi="Arial" w:cs="Arial"/>
          <w:color w:val="000000"/>
          <w:kern w:val="3"/>
          <w:lang w:eastAsia="en-US"/>
        </w:rPr>
        <w:t>wniosków oraz regulaminem wyboru projektów.</w:t>
      </w:r>
    </w:p>
    <w:p w14:paraId="6E2D44CB" w14:textId="337F62B4" w:rsidR="00A73176" w:rsidRPr="00916D2F" w:rsidRDefault="003A749A" w:rsidP="00036516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Wnioskodawca w ramach realizacji projektu zamierza wykonać prace budowlane związane z przebudową</w:t>
      </w:r>
      <w:r w:rsidR="00A73176" w:rsidRPr="00A73176">
        <w:rPr>
          <w:rFonts w:ascii="Arial" w:eastAsia="Calibri" w:hAnsi="Arial" w:cs="Arial"/>
          <w:color w:val="000000"/>
          <w:kern w:val="3"/>
          <w:lang w:eastAsia="en-US"/>
        </w:rPr>
        <w:t>, rozbudow</w:t>
      </w:r>
      <w:r w:rsidR="00A73176">
        <w:rPr>
          <w:rFonts w:ascii="Arial" w:eastAsia="Calibri" w:hAnsi="Arial" w:cs="Arial"/>
          <w:color w:val="000000"/>
          <w:kern w:val="3"/>
          <w:lang w:eastAsia="en-US"/>
        </w:rPr>
        <w:t>ą</w:t>
      </w:r>
      <w:r w:rsidR="00A73176" w:rsidRPr="00A73176">
        <w:rPr>
          <w:rFonts w:ascii="Arial" w:eastAsia="Calibri" w:hAnsi="Arial" w:cs="Arial"/>
          <w:color w:val="000000"/>
          <w:kern w:val="3"/>
          <w:lang w:eastAsia="en-US"/>
        </w:rPr>
        <w:t xml:space="preserve"> i nadbudowa budynku mieszkalno-gospodarczego w</w:t>
      </w:r>
      <w:r w:rsidR="00A73176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A73176" w:rsidRPr="00A73176">
        <w:rPr>
          <w:rFonts w:ascii="Arial" w:eastAsia="Calibri" w:hAnsi="Arial" w:cs="Arial"/>
          <w:color w:val="000000"/>
          <w:kern w:val="3"/>
          <w:lang w:eastAsia="en-US"/>
        </w:rPr>
        <w:t>zabudowie zagrodowej wraz ze zmianą sposobu użytkowania części gospodarczej i strychu na cele</w:t>
      </w:r>
      <w:r w:rsidR="00A73176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A73176" w:rsidRPr="00A73176">
        <w:rPr>
          <w:rFonts w:ascii="Arial" w:eastAsia="Calibri" w:hAnsi="Arial" w:cs="Arial"/>
          <w:color w:val="000000"/>
          <w:kern w:val="3"/>
          <w:lang w:eastAsia="en-US"/>
        </w:rPr>
        <w:t xml:space="preserve">mieszkalne. </w:t>
      </w:r>
      <w:r w:rsidR="00916D2F">
        <w:rPr>
          <w:rFonts w:ascii="Arial" w:eastAsia="Calibri" w:hAnsi="Arial" w:cs="Arial"/>
          <w:color w:val="000000"/>
          <w:kern w:val="3"/>
          <w:lang w:eastAsia="en-US"/>
        </w:rPr>
        <w:t>Wraz z pierwotnym wnioskiem o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916D2F">
        <w:rPr>
          <w:rFonts w:ascii="Arial" w:eastAsia="Calibri" w:hAnsi="Arial" w:cs="Arial"/>
          <w:color w:val="000000"/>
          <w:kern w:val="3"/>
          <w:lang w:eastAsia="en-US"/>
        </w:rPr>
        <w:t xml:space="preserve">dofinansowanie Wnioskodawca w ramach 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916D2F">
        <w:rPr>
          <w:rFonts w:ascii="Arial" w:eastAsia="Calibri" w:hAnsi="Arial" w:cs="Arial"/>
          <w:color w:val="000000"/>
          <w:kern w:val="3"/>
          <w:lang w:eastAsia="en-US"/>
        </w:rPr>
        <w:t xml:space="preserve">nr 10 pn. </w:t>
      </w:r>
      <w:r w:rsidR="00916D2F" w:rsidRPr="00916D2F">
        <w:rPr>
          <w:rFonts w:ascii="Arial" w:eastAsia="Calibri" w:hAnsi="Arial" w:cs="Arial"/>
          <w:i/>
          <w:iCs/>
          <w:color w:val="000000"/>
          <w:kern w:val="3"/>
          <w:lang w:eastAsia="en-US"/>
        </w:rPr>
        <w:t>Wyciąg z</w:t>
      </w:r>
      <w:r w:rsidR="00DA7C63">
        <w:rPr>
          <w:rFonts w:ascii="Arial" w:eastAsia="Calibri" w:hAnsi="Arial" w:cs="Arial"/>
          <w:i/>
          <w:iCs/>
          <w:color w:val="000000"/>
          <w:kern w:val="3"/>
          <w:lang w:eastAsia="en-US"/>
        </w:rPr>
        <w:t> </w:t>
      </w:r>
      <w:r w:rsidR="00916D2F" w:rsidRPr="00916D2F">
        <w:rPr>
          <w:rFonts w:ascii="Arial" w:eastAsia="Calibri" w:hAnsi="Arial" w:cs="Arial"/>
          <w:i/>
          <w:iCs/>
          <w:color w:val="000000"/>
          <w:kern w:val="3"/>
          <w:lang w:eastAsia="en-US"/>
        </w:rPr>
        <w:t>dokumentacji technicznej</w:t>
      </w:r>
      <w:r w:rsidR="00916D2F">
        <w:rPr>
          <w:rFonts w:ascii="Arial" w:eastAsia="Calibri" w:hAnsi="Arial" w:cs="Arial"/>
          <w:i/>
          <w:iCs/>
          <w:color w:val="000000"/>
          <w:kern w:val="3"/>
          <w:lang w:eastAsia="en-US"/>
        </w:rPr>
        <w:t xml:space="preserve"> </w:t>
      </w:r>
      <w:r w:rsidR="00916D2F" w:rsidRPr="00916D2F">
        <w:rPr>
          <w:rFonts w:ascii="Arial" w:eastAsia="Calibri" w:hAnsi="Arial" w:cs="Arial"/>
          <w:color w:val="000000"/>
          <w:kern w:val="3"/>
          <w:lang w:eastAsia="en-US"/>
        </w:rPr>
        <w:t xml:space="preserve">przedłożył: </w:t>
      </w:r>
      <w:r w:rsidR="00916D2F">
        <w:rPr>
          <w:rFonts w:ascii="Arial" w:eastAsia="Calibri" w:hAnsi="Arial" w:cs="Arial"/>
          <w:color w:val="000000"/>
          <w:kern w:val="3"/>
          <w:lang w:eastAsia="en-US"/>
        </w:rPr>
        <w:t>stronę tytułową projektu budowlanego</w:t>
      </w:r>
      <w:r w:rsidR="007D39EC">
        <w:rPr>
          <w:rFonts w:ascii="Arial" w:eastAsia="Calibri" w:hAnsi="Arial" w:cs="Arial"/>
          <w:color w:val="000000"/>
          <w:kern w:val="3"/>
          <w:lang w:eastAsia="en-US"/>
        </w:rPr>
        <w:t xml:space="preserve">, 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 xml:space="preserve">stronę tytułową projektu zagospodarowania terenu, </w:t>
      </w:r>
      <w:r w:rsidR="007D39EC">
        <w:rPr>
          <w:rFonts w:ascii="Arial" w:eastAsia="Calibri" w:hAnsi="Arial" w:cs="Arial"/>
          <w:color w:val="000000"/>
          <w:kern w:val="3"/>
          <w:lang w:eastAsia="en-US"/>
        </w:rPr>
        <w:t xml:space="preserve">rzuty budynku, wyciąg z części opisowych projektu. </w:t>
      </w:r>
      <w:bookmarkStart w:id="5" w:name="_Hlk152659703"/>
      <w:r w:rsidR="007D39EC">
        <w:rPr>
          <w:rFonts w:ascii="Arial" w:eastAsia="Calibri" w:hAnsi="Arial" w:cs="Arial"/>
          <w:color w:val="000000"/>
          <w:kern w:val="3"/>
          <w:lang w:eastAsia="en-US"/>
        </w:rPr>
        <w:t xml:space="preserve">Dokumenty te nie zawierały daty opracowania, imienia i nazwiska, specjalności, numeru uprawnień budowlanych osoby, która opracowała daną część </w:t>
      </w:r>
      <w:r w:rsidR="005805F4">
        <w:rPr>
          <w:rFonts w:ascii="Arial" w:eastAsia="Calibri" w:hAnsi="Arial" w:cs="Arial"/>
          <w:color w:val="000000"/>
          <w:kern w:val="3"/>
          <w:lang w:eastAsia="en-US"/>
        </w:rPr>
        <w:t>projektu</w:t>
      </w:r>
      <w:r w:rsidR="007D39EC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5805F4">
        <w:rPr>
          <w:rFonts w:ascii="Arial" w:eastAsia="Calibri" w:hAnsi="Arial" w:cs="Arial"/>
          <w:color w:val="000000"/>
          <w:kern w:val="3"/>
          <w:lang w:eastAsia="en-US"/>
        </w:rPr>
        <w:t>wraz</w:t>
      </w:r>
      <w:r w:rsidR="007D39EC">
        <w:rPr>
          <w:rFonts w:ascii="Arial" w:eastAsia="Calibri" w:hAnsi="Arial" w:cs="Arial"/>
          <w:color w:val="000000"/>
          <w:kern w:val="3"/>
          <w:lang w:eastAsia="en-US"/>
        </w:rPr>
        <w:t xml:space="preserve"> z określeniem zakresu sporządzonego przez nią opracowania oraz jej podpis</w:t>
      </w:r>
      <w:r w:rsidR="005805F4">
        <w:rPr>
          <w:rFonts w:ascii="Arial" w:eastAsia="Calibri" w:hAnsi="Arial" w:cs="Arial"/>
          <w:color w:val="000000"/>
          <w:kern w:val="3"/>
          <w:lang w:eastAsia="en-US"/>
        </w:rPr>
        <w:t>u.</w:t>
      </w:r>
      <w:bookmarkEnd w:id="5"/>
    </w:p>
    <w:p w14:paraId="39D2EB21" w14:textId="75C255B4" w:rsidR="00EE7751" w:rsidRDefault="005805F4" w:rsidP="00BD1B93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W trakcie oceny formalnej wniosku</w:t>
      </w:r>
      <w:r w:rsidR="0087381A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 xml:space="preserve">Instytucja Zarządzająca </w:t>
      </w:r>
      <w:r w:rsidR="0013674A">
        <w:rPr>
          <w:rFonts w:ascii="Arial" w:eastAsia="Calibri" w:hAnsi="Arial" w:cs="Arial"/>
          <w:color w:val="000000"/>
          <w:kern w:val="3"/>
          <w:lang w:eastAsia="en-US"/>
        </w:rPr>
        <w:t>pismem znak: WP-II.432.3.</w:t>
      </w:r>
      <w:r>
        <w:rPr>
          <w:rFonts w:ascii="Arial" w:eastAsia="Calibri" w:hAnsi="Arial" w:cs="Arial"/>
          <w:color w:val="000000"/>
          <w:kern w:val="3"/>
          <w:lang w:eastAsia="en-US"/>
        </w:rPr>
        <w:t>102</w:t>
      </w:r>
      <w:r w:rsidR="0013674A">
        <w:rPr>
          <w:rFonts w:ascii="Arial" w:eastAsia="Calibri" w:hAnsi="Arial" w:cs="Arial"/>
          <w:color w:val="000000"/>
          <w:kern w:val="3"/>
          <w:lang w:eastAsia="en-US"/>
        </w:rPr>
        <w:t>.2023.</w:t>
      </w:r>
      <w:r>
        <w:rPr>
          <w:rFonts w:ascii="Arial" w:eastAsia="Calibri" w:hAnsi="Arial" w:cs="Arial"/>
          <w:color w:val="000000"/>
          <w:kern w:val="3"/>
          <w:lang w:eastAsia="en-US"/>
        </w:rPr>
        <w:t>TK</w:t>
      </w:r>
      <w:r w:rsidR="0013674A">
        <w:rPr>
          <w:rFonts w:ascii="Arial" w:eastAsia="Calibri" w:hAnsi="Arial" w:cs="Arial"/>
          <w:color w:val="000000"/>
          <w:kern w:val="3"/>
          <w:lang w:eastAsia="en-US"/>
        </w:rPr>
        <w:t xml:space="preserve"> z dnia </w:t>
      </w:r>
      <w:r>
        <w:rPr>
          <w:rFonts w:ascii="Arial" w:eastAsia="Calibri" w:hAnsi="Arial" w:cs="Arial"/>
          <w:color w:val="000000"/>
          <w:kern w:val="3"/>
          <w:lang w:eastAsia="en-US"/>
        </w:rPr>
        <w:t>7</w:t>
      </w:r>
      <w:r w:rsidR="0013674A">
        <w:rPr>
          <w:rFonts w:ascii="Arial" w:eastAsia="Calibri" w:hAnsi="Arial" w:cs="Arial"/>
          <w:color w:val="000000"/>
          <w:kern w:val="3"/>
          <w:lang w:eastAsia="en-US"/>
        </w:rPr>
        <w:t xml:space="preserve"> września 2023 r.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wezwała Wnioskodawcę do korekty wniosku o dofinansowanie</w:t>
      </w:r>
      <w:r w:rsidR="000D68A1">
        <w:rPr>
          <w:rFonts w:ascii="Arial" w:eastAsia="Calibri" w:hAnsi="Arial" w:cs="Arial"/>
          <w:color w:val="000000"/>
          <w:kern w:val="3"/>
          <w:lang w:eastAsia="en-US"/>
        </w:rPr>
        <w:t xml:space="preserve">, </w:t>
      </w:r>
      <w:r w:rsidR="00036516">
        <w:rPr>
          <w:rFonts w:ascii="Arial" w:eastAsia="Calibri" w:hAnsi="Arial" w:cs="Arial"/>
          <w:color w:val="000000"/>
          <w:kern w:val="3"/>
          <w:lang w:eastAsia="en-US"/>
        </w:rPr>
        <w:t xml:space="preserve">załącznika nr 1 do wniosku pn. </w:t>
      </w:r>
      <w:r w:rsidR="000D68A1" w:rsidRPr="00036516">
        <w:rPr>
          <w:rFonts w:ascii="Arial" w:eastAsia="Calibri" w:hAnsi="Arial" w:cs="Arial"/>
          <w:i/>
          <w:iCs/>
          <w:color w:val="000000"/>
          <w:kern w:val="3"/>
          <w:lang w:eastAsia="en-US"/>
        </w:rPr>
        <w:t>Biznesplan</w:t>
      </w:r>
      <w:r w:rsidR="000D68A1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oraz m.in. o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prze</w:t>
      </w:r>
      <w:r w:rsidR="0087381A">
        <w:rPr>
          <w:rFonts w:ascii="Arial" w:eastAsia="Calibri" w:hAnsi="Arial" w:cs="Arial"/>
          <w:color w:val="000000"/>
          <w:kern w:val="3"/>
          <w:lang w:eastAsia="en-US"/>
        </w:rPr>
        <w:t>d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 xml:space="preserve">łożenie </w:t>
      </w:r>
      <w:r w:rsidR="00036516">
        <w:rPr>
          <w:rFonts w:ascii="Arial" w:eastAsia="Calibri" w:hAnsi="Arial" w:cs="Arial"/>
          <w:color w:val="000000"/>
          <w:kern w:val="3"/>
          <w:lang w:eastAsia="en-US"/>
        </w:rPr>
        <w:t xml:space="preserve">poprawnego 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1E6925">
        <w:rPr>
          <w:rFonts w:ascii="Arial" w:eastAsia="Calibri" w:hAnsi="Arial" w:cs="Arial"/>
          <w:color w:val="000000"/>
          <w:kern w:val="3"/>
          <w:lang w:eastAsia="en-US"/>
        </w:rPr>
        <w:t>nr 10 do wniosku o dofinansowanie.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</w:p>
    <w:p w14:paraId="7845F751" w14:textId="3B5ED4D3" w:rsidR="00072508" w:rsidRPr="005805F4" w:rsidRDefault="0013674A" w:rsidP="005805F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W wyniku wezwania Wnioskodawca przedłoży</w:t>
      </w:r>
      <w:r w:rsidR="00036516">
        <w:rPr>
          <w:rFonts w:ascii="Arial" w:eastAsia="Calibri" w:hAnsi="Arial" w:cs="Arial"/>
          <w:color w:val="000000"/>
          <w:kern w:val="3"/>
          <w:lang w:eastAsia="en-US"/>
        </w:rPr>
        <w:t>ł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niepodpisany załącznik</w:t>
      </w:r>
      <w:r w:rsidR="000D68A1">
        <w:rPr>
          <w:rFonts w:ascii="Arial" w:eastAsia="Calibri" w:hAnsi="Arial" w:cs="Arial"/>
          <w:color w:val="000000"/>
          <w:kern w:val="3"/>
          <w:lang w:eastAsia="en-US"/>
        </w:rPr>
        <w:t xml:space="preserve"> nr 1 pn. </w:t>
      </w:r>
      <w:r w:rsidR="000D68A1" w:rsidRPr="00036516">
        <w:rPr>
          <w:rFonts w:ascii="Arial" w:eastAsia="Calibri" w:hAnsi="Arial" w:cs="Arial"/>
          <w:i/>
          <w:iCs/>
          <w:color w:val="000000"/>
          <w:kern w:val="3"/>
          <w:lang w:eastAsia="en-US"/>
        </w:rPr>
        <w:t>Biznesplan</w:t>
      </w:r>
      <w:r w:rsidR="000D68A1">
        <w:rPr>
          <w:rFonts w:ascii="Arial" w:eastAsia="Calibri" w:hAnsi="Arial" w:cs="Arial"/>
          <w:color w:val="000000"/>
          <w:kern w:val="3"/>
          <w:lang w:eastAsia="en-US"/>
        </w:rPr>
        <w:t xml:space="preserve"> oraz w ramach Załącznika nr 10</w:t>
      </w:r>
      <w:r w:rsidR="00241333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0D68A1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0D68A1" w:rsidRPr="000D68A1">
        <w:rPr>
          <w:rFonts w:ascii="Arial" w:eastAsia="Calibri" w:hAnsi="Arial" w:cs="Arial"/>
          <w:i/>
          <w:iCs/>
          <w:color w:val="000000"/>
          <w:kern w:val="3"/>
          <w:lang w:eastAsia="en-US"/>
        </w:rPr>
        <w:t>Wyciąg z dokumentacji technicznej</w:t>
      </w:r>
      <w:r w:rsidR="000D68A1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Wnioskodawca </w:t>
      </w:r>
      <w:r w:rsidR="005805F4">
        <w:rPr>
          <w:rFonts w:ascii="Arial" w:eastAsia="Calibri" w:hAnsi="Arial" w:cs="Arial"/>
          <w:color w:val="000000"/>
          <w:kern w:val="3"/>
          <w:lang w:eastAsia="en-US"/>
        </w:rPr>
        <w:t xml:space="preserve">ponownie </w:t>
      </w:r>
      <w:r>
        <w:rPr>
          <w:rFonts w:ascii="Arial" w:eastAsia="Calibri" w:hAnsi="Arial" w:cs="Arial"/>
          <w:color w:val="000000"/>
          <w:kern w:val="3"/>
          <w:lang w:eastAsia="en-US"/>
        </w:rPr>
        <w:t>przedłożył kartę tytułową projektu budowlanego, projekt zagospodarowania terenu, rysunek projektu zagospodarowania działki, rzut</w:t>
      </w:r>
      <w:r w:rsidR="005805F4">
        <w:rPr>
          <w:rFonts w:ascii="Arial" w:eastAsia="Calibri" w:hAnsi="Arial" w:cs="Arial"/>
          <w:color w:val="000000"/>
          <w:kern w:val="3"/>
          <w:lang w:eastAsia="en-US"/>
        </w:rPr>
        <w:t>y budynku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. </w:t>
      </w:r>
      <w:r w:rsidR="005805F4">
        <w:rPr>
          <w:rFonts w:ascii="Arial" w:eastAsia="Calibri" w:hAnsi="Arial" w:cs="Arial"/>
          <w:color w:val="000000"/>
          <w:kern w:val="3"/>
          <w:lang w:eastAsia="en-US"/>
        </w:rPr>
        <w:t xml:space="preserve">Dokumenty te nadal nie zawierały daty opracowania, imienia i nazwiska, specjalności, numeru uprawnień budowlanych osoby, która opracowała daną część projektu wraz z określeniem zakresu sporządzonego przez nią opracowania oraz jej podpisu. </w:t>
      </w:r>
      <w:r>
        <w:rPr>
          <w:rFonts w:ascii="Arial" w:eastAsia="Calibri" w:hAnsi="Arial" w:cs="Arial"/>
          <w:color w:val="000000"/>
          <w:kern w:val="3"/>
          <w:lang w:eastAsia="en-US"/>
        </w:rPr>
        <w:t>Ponadto dokumenty te nie zostały podpisane przez osoby, któ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>r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e je opracowały. 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>W związku z brakiem przedłożenia kompletn</w:t>
      </w:r>
      <w:r w:rsidR="00036516">
        <w:rPr>
          <w:rFonts w:ascii="Arial" w:eastAsia="Calibri" w:hAnsi="Arial" w:cs="Arial"/>
          <w:color w:val="000000"/>
          <w:kern w:val="3"/>
          <w:lang w:eastAsia="en-US"/>
        </w:rPr>
        <w:t>ych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 xml:space="preserve"> załącznik</w:t>
      </w:r>
      <w:r w:rsidR="00036516">
        <w:rPr>
          <w:rFonts w:ascii="Arial" w:eastAsia="Calibri" w:hAnsi="Arial" w:cs="Arial"/>
          <w:color w:val="000000"/>
          <w:kern w:val="3"/>
          <w:lang w:eastAsia="en-US"/>
        </w:rPr>
        <w:t>ów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 xml:space="preserve"> zawierając</w:t>
      </w:r>
      <w:r w:rsidR="00036516">
        <w:rPr>
          <w:rFonts w:ascii="Arial" w:eastAsia="Calibri" w:hAnsi="Arial" w:cs="Arial"/>
          <w:color w:val="000000"/>
          <w:kern w:val="3"/>
          <w:lang w:eastAsia="en-US"/>
        </w:rPr>
        <w:t>ych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 xml:space="preserve"> wszystkie elementy wskazane w Instrukcji przygotowania załączników do wniosku projekt nie spełnił kryterium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 xml:space="preserve"> pn.</w:t>
      </w:r>
      <w:r w:rsidR="003842E0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842E0" w:rsidRPr="006C11F5">
        <w:rPr>
          <w:rFonts w:ascii="Arial" w:eastAsia="Calibri" w:hAnsi="Arial" w:cs="Arial"/>
          <w:i/>
          <w:iCs/>
          <w:color w:val="000000"/>
          <w:kern w:val="3"/>
          <w:lang w:eastAsia="en-US"/>
        </w:rPr>
        <w:t>Kompletność i prawidłowość załączników do wniosku.</w:t>
      </w:r>
    </w:p>
    <w:p w14:paraId="25FDAC26" w14:textId="5EF04C60" w:rsidR="005805F4" w:rsidRPr="00241333" w:rsidRDefault="005805F4" w:rsidP="0039168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Wnioskodawca stwierdza w proteście</w:t>
      </w:r>
      <w:r w:rsidR="00203F05">
        <w:rPr>
          <w:rFonts w:ascii="Arial" w:eastAsia="Calibri" w:hAnsi="Arial" w:cs="Arial"/>
          <w:color w:val="000000"/>
          <w:kern w:val="3"/>
          <w:lang w:eastAsia="en-US"/>
        </w:rPr>
        <w:t>, że: „</w:t>
      </w:r>
      <w:r w:rsidR="00203F05" w:rsidRPr="00203F05">
        <w:rPr>
          <w:rFonts w:ascii="Arial" w:eastAsia="Calibri" w:hAnsi="Arial" w:cs="Arial"/>
          <w:i/>
          <w:iCs/>
          <w:color w:val="000000"/>
          <w:kern w:val="3"/>
          <w:lang w:eastAsia="en-US"/>
        </w:rPr>
        <w:t>załączniki zostały podpisane przez osobę uprawnioną do reprezentacji Wnioskodawcy, w tym omyłkowo załączono dwa skorygowane i uzupełnione załączniki tj. Biznesplan oraz Projekt budowlany, które omyłkowo nie posiadały podpisu uprawnionych osób do reprezentacji i projektantów sporządzających projekt budowlany.”</w:t>
      </w:r>
      <w:r w:rsidR="00241333">
        <w:rPr>
          <w:rFonts w:ascii="Arial" w:eastAsia="Calibri" w:hAnsi="Arial" w:cs="Arial"/>
          <w:i/>
          <w:iCs/>
          <w:color w:val="000000"/>
          <w:kern w:val="3"/>
          <w:lang w:eastAsia="en-US"/>
        </w:rPr>
        <w:t xml:space="preserve"> </w:t>
      </w:r>
      <w:r w:rsidR="00241333" w:rsidRPr="00241333">
        <w:rPr>
          <w:rFonts w:ascii="Arial" w:eastAsia="Calibri" w:hAnsi="Arial" w:cs="Arial"/>
          <w:color w:val="000000"/>
          <w:kern w:val="3"/>
          <w:lang w:eastAsia="en-US"/>
        </w:rPr>
        <w:t>Jednakże ze względu na charakter prowadzonej działalności Wnioskodawca wnosi o skorygowanie oczywistej omyłki i ponowne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DA7C63" w:rsidRPr="00241333">
        <w:rPr>
          <w:rFonts w:ascii="Arial" w:eastAsia="Calibri" w:hAnsi="Arial" w:cs="Arial"/>
          <w:color w:val="000000"/>
          <w:kern w:val="3"/>
          <w:lang w:eastAsia="en-US"/>
        </w:rPr>
        <w:t>sprawdzeni</w:t>
      </w:r>
      <w:r w:rsidR="00DA7C63">
        <w:rPr>
          <w:rFonts w:ascii="Arial" w:eastAsia="Calibri" w:hAnsi="Arial" w:cs="Arial"/>
          <w:color w:val="000000"/>
          <w:kern w:val="3"/>
          <w:lang w:eastAsia="en-US"/>
        </w:rPr>
        <w:t>e</w:t>
      </w:r>
      <w:r w:rsidR="00DA7C63" w:rsidRPr="00241333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241333" w:rsidRPr="00241333">
        <w:rPr>
          <w:rFonts w:ascii="Arial" w:eastAsia="Calibri" w:hAnsi="Arial" w:cs="Arial"/>
          <w:color w:val="000000"/>
          <w:kern w:val="3"/>
          <w:lang w:eastAsia="en-US"/>
        </w:rPr>
        <w:t>złożonego wniosku.</w:t>
      </w:r>
    </w:p>
    <w:p w14:paraId="4636AE4B" w14:textId="73DC806B" w:rsidR="003B0B6F" w:rsidRDefault="003B0B6F" w:rsidP="003B0B6F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lastRenderedPageBreak/>
        <w:t xml:space="preserve">Instytucja Zarządzająca FEP 2021-2027 </w:t>
      </w:r>
      <w:r w:rsidR="00515D66">
        <w:rPr>
          <w:rFonts w:ascii="Arial" w:eastAsia="Calibri" w:hAnsi="Arial" w:cs="Arial"/>
          <w:color w:val="000000"/>
          <w:kern w:val="3"/>
          <w:lang w:eastAsia="en-US"/>
        </w:rPr>
        <w:t>stwierdza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, że w trakcie oceny formalnej wniosku w ramach kryterium pn. 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„Kompletność i prawidłowość załączników do wniosku” </w:t>
      </w:r>
      <w:r w:rsidRPr="003B0B6F">
        <w:rPr>
          <w:rFonts w:ascii="Arial" w:eastAsia="Calibri" w:hAnsi="Arial" w:cs="Arial"/>
          <w:iCs/>
          <w:color w:val="000000"/>
          <w:kern w:val="3"/>
          <w:lang w:eastAsia="en-US"/>
        </w:rPr>
        <w:t xml:space="preserve">badane jest czy Wnioskodawca dołączył do wniosku o dofinansowanie wszystkie </w:t>
      </w:r>
      <w:r>
        <w:rPr>
          <w:rFonts w:ascii="Arial" w:eastAsia="Calibri" w:hAnsi="Arial" w:cs="Arial"/>
          <w:iCs/>
          <w:color w:val="000000"/>
          <w:kern w:val="3"/>
          <w:lang w:eastAsia="en-US"/>
        </w:rPr>
        <w:t>z</w:t>
      </w:r>
      <w:r w:rsidRPr="003B0B6F">
        <w:rPr>
          <w:rFonts w:ascii="Arial" w:eastAsia="Calibri" w:hAnsi="Arial" w:cs="Arial"/>
          <w:iCs/>
          <w:color w:val="000000"/>
          <w:kern w:val="3"/>
          <w:lang w:eastAsia="en-US"/>
        </w:rPr>
        <w:t>ałączniki</w:t>
      </w:r>
      <w:r>
        <w:rPr>
          <w:rFonts w:ascii="Arial" w:eastAsia="Calibri" w:hAnsi="Arial" w:cs="Arial"/>
          <w:iCs/>
          <w:color w:val="000000"/>
          <w:kern w:val="3"/>
          <w:lang w:eastAsia="en-US"/>
        </w:rPr>
        <w:t xml:space="preserve">, następnie czy załączniki te są prawidłowo sporządzone, na prawidłowym wzorze, czy zawierają właściwie podpisy i czy są przygotowane 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 xml:space="preserve">zgodnie z </w:t>
      </w:r>
      <w:r w:rsidRPr="003113A2">
        <w:rPr>
          <w:rFonts w:ascii="Arial" w:eastAsia="Calibri" w:hAnsi="Arial" w:cs="Arial"/>
          <w:i/>
          <w:iCs/>
          <w:color w:val="000000"/>
          <w:kern w:val="3"/>
          <w:lang w:eastAsia="en-US"/>
        </w:rPr>
        <w:t>Instrukcją wypełniania załączników</w:t>
      </w:r>
      <w:r w:rsidR="003113A2">
        <w:rPr>
          <w:rFonts w:ascii="Arial" w:eastAsia="Calibri" w:hAnsi="Arial" w:cs="Arial"/>
          <w:color w:val="000000"/>
          <w:kern w:val="3"/>
          <w:lang w:eastAsia="en-US"/>
        </w:rPr>
        <w:t xml:space="preserve"> stanowiącą załącznik nr 4 do Regulaminu wyboru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>, treścią ogłoszenia o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>naborze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 xml:space="preserve">wniosków oraz </w:t>
      </w:r>
      <w:r>
        <w:rPr>
          <w:rFonts w:ascii="Arial" w:eastAsia="Calibri" w:hAnsi="Arial" w:cs="Arial"/>
          <w:color w:val="000000"/>
          <w:kern w:val="3"/>
          <w:lang w:eastAsia="en-US"/>
        </w:rPr>
        <w:t>R</w:t>
      </w:r>
      <w:r w:rsidRPr="00E07CD8">
        <w:rPr>
          <w:rFonts w:ascii="Arial" w:eastAsia="Calibri" w:hAnsi="Arial" w:cs="Arial"/>
          <w:color w:val="000000"/>
          <w:kern w:val="3"/>
          <w:lang w:eastAsia="en-US"/>
        </w:rPr>
        <w:t>egulaminem wyboru projektów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. </w:t>
      </w:r>
    </w:p>
    <w:p w14:paraId="44EEBBCA" w14:textId="6E8382AA" w:rsidR="003B0B6F" w:rsidRPr="00B47EC7" w:rsidRDefault="00241333" w:rsidP="00B47EC7">
      <w:pPr>
        <w:autoSpaceDN w:val="0"/>
        <w:spacing w:line="276" w:lineRule="auto"/>
        <w:ind w:left="33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>Instrukcja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 xml:space="preserve"> przygotowania załączników do wniosku o dofinansowanie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w sposób szczegółowy i transparentny wskazywała, iż k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ażdy załączn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ik powinien być podpisany przez 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osobę/osoby uprawnione do reprezentacji wnioskodawcy zgodnie z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 xml:space="preserve">dokumentem rejestrowym KRS lub </w:t>
      </w:r>
      <w:proofErr w:type="spellStart"/>
      <w:r w:rsidRPr="00733AA2">
        <w:rPr>
          <w:rFonts w:ascii="Arial" w:eastAsia="Calibri" w:hAnsi="Arial" w:cs="Arial"/>
          <w:color w:val="000000"/>
          <w:kern w:val="3"/>
          <w:lang w:eastAsia="en-US"/>
        </w:rPr>
        <w:t>CEiDG</w:t>
      </w:r>
      <w:proofErr w:type="spellEnd"/>
      <w:r w:rsidRPr="00733AA2">
        <w:rPr>
          <w:rFonts w:ascii="Arial" w:eastAsia="Calibri" w:hAnsi="Arial" w:cs="Arial"/>
          <w:color w:val="000000"/>
          <w:kern w:val="3"/>
          <w:lang w:eastAsia="en-US"/>
        </w:rPr>
        <w:t xml:space="preserve">. Podpis musi umożliwiać jednoznaczną identyfikację podpisanej osoby.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Instrukcja wskazuje, iż powinien być to 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kwalifikowany podpis elektroniczny albo w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przypadku podpisu odręcznego - czytelnie wpisane imię i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 xml:space="preserve">nazwisko albo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pieczęć zawierająca imię i nazwisko oraz odręczny 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podpis.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W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733AA2">
        <w:rPr>
          <w:rFonts w:ascii="Arial" w:eastAsia="Calibri" w:hAnsi="Arial" w:cs="Arial"/>
          <w:color w:val="000000"/>
          <w:kern w:val="3"/>
          <w:lang w:eastAsia="en-US"/>
        </w:rPr>
        <w:t>przypadku dokumentów podpisanych odręcznie należało przedłożyć ich skan.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>
        <w:rPr>
          <w:rFonts w:ascii="Arial" w:hAnsi="Arial" w:cs="Arial"/>
          <w:bCs/>
          <w:kern w:val="3"/>
        </w:rPr>
        <w:t xml:space="preserve">Wobec powyższego Wnioskodawca powinien, zgodnie </w:t>
      </w:r>
      <w:r w:rsidRPr="00810367">
        <w:rPr>
          <w:rFonts w:ascii="Arial" w:hAnsi="Arial" w:cs="Arial"/>
          <w:bCs/>
          <w:kern w:val="3"/>
        </w:rPr>
        <w:t xml:space="preserve">z </w:t>
      </w:r>
      <w:r w:rsidRPr="00810367">
        <w:rPr>
          <w:rFonts w:ascii="Arial" w:hAnsi="Arial" w:cs="Arial"/>
          <w:bCs/>
          <w:i/>
          <w:kern w:val="3"/>
        </w:rPr>
        <w:t>z</w:t>
      </w:r>
      <w:r w:rsidRPr="00810367">
        <w:rPr>
          <w:rFonts w:ascii="Arial" w:hAnsi="Arial" w:cs="Arial"/>
          <w:bCs/>
          <w:kern w:val="3"/>
        </w:rPr>
        <w:t xml:space="preserve">apisami Regulaminu </w:t>
      </w:r>
      <w:r>
        <w:rPr>
          <w:rFonts w:ascii="Arial" w:hAnsi="Arial" w:cs="Arial"/>
          <w:bCs/>
          <w:kern w:val="3"/>
        </w:rPr>
        <w:t>podpisać własnoręcznie każdy załącznik a następnie przedłożyć ich skan.</w:t>
      </w:r>
      <w:r w:rsidR="00B47EC7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515D66">
        <w:rPr>
          <w:rFonts w:ascii="Arial" w:hAnsi="Arial" w:cs="Arial"/>
          <w:color w:val="000000" w:themeColor="text1"/>
        </w:rPr>
        <w:t xml:space="preserve">Wnioskodawca w trakcie oceny formalnej wniosku, po uprzednim wezwaniu do korekty wniosku i jego załączników przedłożył niepodpisany </w:t>
      </w:r>
      <w:r w:rsidR="0028382F">
        <w:rPr>
          <w:rFonts w:ascii="Arial" w:hAnsi="Arial" w:cs="Arial"/>
          <w:color w:val="000000" w:themeColor="text1"/>
        </w:rPr>
        <w:t xml:space="preserve">załącznik </w:t>
      </w:r>
      <w:r w:rsidR="00515D66">
        <w:rPr>
          <w:rFonts w:ascii="Arial" w:hAnsi="Arial" w:cs="Arial"/>
          <w:color w:val="000000" w:themeColor="text1"/>
        </w:rPr>
        <w:t xml:space="preserve">nr 1 pn. Biznesplan. </w:t>
      </w:r>
      <w:r w:rsidR="00515D66">
        <w:rPr>
          <w:rFonts w:ascii="Arial" w:eastAsia="Calibri" w:hAnsi="Arial" w:cs="Arial"/>
          <w:color w:val="000000"/>
          <w:kern w:val="3"/>
          <w:lang w:eastAsia="en-US"/>
        </w:rPr>
        <w:t>Ponadto w</w:t>
      </w:r>
      <w:r w:rsidR="007022CB">
        <w:rPr>
          <w:rFonts w:ascii="Arial" w:eastAsia="Calibri" w:hAnsi="Arial" w:cs="Arial"/>
          <w:color w:val="000000"/>
          <w:kern w:val="3"/>
          <w:lang w:eastAsia="en-US"/>
        </w:rPr>
        <w:t xml:space="preserve"> przedmiotowej sprawie 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>biorąc pod uwagę prace budowlane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 xml:space="preserve"> planowane do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 xml:space="preserve"> przeprowadz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>enia</w:t>
      </w:r>
      <w:r w:rsidR="005F0A0E">
        <w:rPr>
          <w:rFonts w:ascii="Arial" w:eastAsia="Calibri" w:hAnsi="Arial" w:cs="Arial"/>
          <w:color w:val="000000"/>
          <w:kern w:val="3"/>
          <w:lang w:eastAsia="en-US"/>
        </w:rPr>
        <w:t xml:space="preserve"> w ramach realizacji projektu należało przedłożyć 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 xml:space="preserve">wraz z wnioskiem o dofinansowanie </w:t>
      </w:r>
      <w:r w:rsidR="0028382F">
        <w:rPr>
          <w:rFonts w:ascii="Arial" w:eastAsia="Calibri" w:hAnsi="Arial" w:cs="Arial"/>
          <w:color w:val="000000"/>
          <w:kern w:val="3"/>
          <w:lang w:eastAsia="en-US"/>
        </w:rPr>
        <w:t xml:space="preserve">załącznik </w:t>
      </w:r>
      <w:r w:rsidR="00701824">
        <w:rPr>
          <w:rFonts w:ascii="Arial" w:eastAsia="Calibri" w:hAnsi="Arial" w:cs="Arial"/>
          <w:color w:val="000000"/>
          <w:kern w:val="3"/>
          <w:lang w:eastAsia="en-US"/>
        </w:rPr>
        <w:t>nr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10 pn. </w:t>
      </w:r>
      <w:r w:rsidR="003B0B6F" w:rsidRPr="003B0B6F">
        <w:rPr>
          <w:rFonts w:ascii="Arial" w:eastAsia="Calibri" w:hAnsi="Arial" w:cs="Arial"/>
          <w:i/>
          <w:iCs/>
          <w:color w:val="000000"/>
          <w:kern w:val="3"/>
          <w:lang w:eastAsia="en-US"/>
        </w:rPr>
        <w:t>Wyciąg z dokumentacji technicznej</w:t>
      </w:r>
      <w:r w:rsidR="00701824">
        <w:rPr>
          <w:rFonts w:ascii="Arial" w:eastAsia="Calibri" w:hAnsi="Arial" w:cs="Arial"/>
          <w:i/>
          <w:iCs/>
          <w:color w:val="000000"/>
          <w:kern w:val="3"/>
          <w:lang w:eastAsia="en-US"/>
        </w:rPr>
        <w:t>.</w:t>
      </w:r>
      <w:r w:rsidR="00701824">
        <w:rPr>
          <w:rFonts w:ascii="Arial" w:eastAsia="Calibri" w:hAnsi="Arial" w:cs="Arial"/>
          <w:iCs/>
          <w:color w:val="000000"/>
          <w:kern w:val="3"/>
          <w:lang w:eastAsia="en-US"/>
        </w:rPr>
        <w:t xml:space="preserve"> </w:t>
      </w:r>
      <w:r w:rsidR="008C3523">
        <w:rPr>
          <w:rFonts w:ascii="Arial" w:eastAsia="Calibri" w:hAnsi="Arial" w:cs="Arial"/>
          <w:color w:val="000000"/>
          <w:kern w:val="3"/>
          <w:lang w:eastAsia="en-US"/>
        </w:rPr>
        <w:t xml:space="preserve">Zgodnie z </w:t>
      </w:r>
      <w:r w:rsidR="008C3523" w:rsidRPr="008C3523">
        <w:rPr>
          <w:rFonts w:ascii="Arial" w:eastAsia="Calibri" w:hAnsi="Arial" w:cs="Arial"/>
          <w:i/>
          <w:iCs/>
          <w:color w:val="000000"/>
          <w:kern w:val="3"/>
          <w:lang w:eastAsia="en-US"/>
        </w:rPr>
        <w:t>Instrukcją przygotowywania załączników do wniosku o dofinansowanie</w:t>
      </w:r>
      <w:r w:rsidR="00E865E6">
        <w:rPr>
          <w:rFonts w:ascii="Arial" w:eastAsia="Calibri" w:hAnsi="Arial" w:cs="Arial"/>
          <w:i/>
          <w:iCs/>
          <w:color w:val="000000"/>
          <w:kern w:val="3"/>
          <w:lang w:eastAsia="en-US"/>
        </w:rPr>
        <w:t xml:space="preserve"> </w:t>
      </w:r>
      <w:r w:rsidR="00E865E6" w:rsidRPr="00E865E6">
        <w:rPr>
          <w:rFonts w:ascii="Arial" w:eastAsia="Calibri" w:hAnsi="Arial" w:cs="Arial"/>
          <w:color w:val="000000"/>
          <w:kern w:val="3"/>
          <w:lang w:eastAsia="en-US"/>
        </w:rPr>
        <w:t>załącznik ten</w:t>
      </w:r>
      <w:r w:rsidR="008C3523" w:rsidRPr="00E865E6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E865E6">
        <w:rPr>
          <w:rFonts w:ascii="Arial" w:eastAsia="Calibri" w:hAnsi="Arial" w:cs="Arial"/>
          <w:color w:val="000000"/>
          <w:kern w:val="3"/>
          <w:lang w:eastAsia="en-US"/>
        </w:rPr>
        <w:t>jest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obligatoryjny jeżeli projekt obejmuje realizację projektu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infrastrukturalnego, wymagającego uzyskania pozwolenia na budowę lub dokonania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zgłoszenia właściwemu organowi zamiaru wykonania robót budowlanych.</w:t>
      </w:r>
      <w:r w:rsidR="003B0B6F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Należ</w:t>
      </w:r>
      <w:r w:rsidR="008C3523">
        <w:rPr>
          <w:rFonts w:ascii="Arial" w:eastAsia="Calibri" w:hAnsi="Arial" w:cs="Arial"/>
          <w:color w:val="000000"/>
          <w:kern w:val="3"/>
          <w:lang w:eastAsia="en-US"/>
        </w:rPr>
        <w:t>ało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dostarczyć wyciąg z dokumentacji technicznej, który obejm</w:t>
      </w:r>
      <w:r w:rsidR="008C3523">
        <w:rPr>
          <w:rFonts w:ascii="Arial" w:eastAsia="Calibri" w:hAnsi="Arial" w:cs="Arial"/>
          <w:color w:val="000000"/>
          <w:kern w:val="3"/>
          <w:lang w:eastAsia="en-US"/>
        </w:rPr>
        <w:t>ował</w:t>
      </w:r>
      <w:r w:rsidR="003B0B6F" w:rsidRPr="003B0B6F">
        <w:rPr>
          <w:rFonts w:ascii="Arial" w:eastAsia="Calibri" w:hAnsi="Arial" w:cs="Arial"/>
          <w:color w:val="000000"/>
          <w:kern w:val="3"/>
          <w:lang w:eastAsia="en-US"/>
        </w:rPr>
        <w:t>:</w:t>
      </w:r>
    </w:p>
    <w:p w14:paraId="0CCC4CE4" w14:textId="1B0C836B" w:rsidR="003B0B6F" w:rsidRPr="003B0B6F" w:rsidRDefault="003B0B6F" w:rsidP="004348E9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a) stronę tytułową projektu budowlanego/ strony tytułowe projektów: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zagospodarowania działki, architektoniczno-budowlanego oraz technicznego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zawierające wszystkie elementy, o których mowa w § 7 Rozporządzenie Ministra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Rozwoju z dnia 11 września 2020 r. w sprawie szczegółowego zakresu i formy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projektu budowlanego (</w:t>
      </w:r>
      <w:proofErr w:type="spellStart"/>
      <w:r w:rsidRPr="003B0B6F">
        <w:rPr>
          <w:rFonts w:ascii="Arial" w:eastAsia="Calibri" w:hAnsi="Arial" w:cs="Arial"/>
          <w:color w:val="000000"/>
          <w:kern w:val="3"/>
          <w:lang w:eastAsia="en-US"/>
        </w:rPr>
        <w:t>t.j</w:t>
      </w:r>
      <w:proofErr w:type="spellEnd"/>
      <w:r w:rsidRPr="003B0B6F">
        <w:rPr>
          <w:rFonts w:ascii="Arial" w:eastAsia="Calibri" w:hAnsi="Arial" w:cs="Arial"/>
          <w:color w:val="000000"/>
          <w:kern w:val="3"/>
          <w:lang w:eastAsia="en-US"/>
        </w:rPr>
        <w:t>. Dz. U. z 2022 r. poz. 1679):</w:t>
      </w:r>
    </w:p>
    <w:p w14:paraId="14AE86D2" w14:textId="77777777" w:rsidR="003B0B6F" w:rsidRPr="003B0B6F" w:rsidRDefault="003B0B6F" w:rsidP="004348E9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nazwę elementu projektu budowlanego, którego ona dotyczy;</w:t>
      </w:r>
    </w:p>
    <w:p w14:paraId="0676DE6A" w14:textId="77777777" w:rsidR="003B0B6F" w:rsidRPr="003B0B6F" w:rsidRDefault="003B0B6F" w:rsidP="004348E9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informacje dotyczące zamierzenia budowlanego:</w:t>
      </w:r>
    </w:p>
    <w:p w14:paraId="193F3DDC" w14:textId="77777777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nazwę zamierzenia budowlanego,</w:t>
      </w:r>
    </w:p>
    <w:p w14:paraId="2A34E0FD" w14:textId="77777777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adres i kategorię obiektu budowlanego,</w:t>
      </w:r>
    </w:p>
    <w:p w14:paraId="4E6E1C97" w14:textId="46389B02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identyfikatory działek ewidencyjnych, na których obiekt budowlany jest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usytuowany,</w:t>
      </w:r>
    </w:p>
    <w:p w14:paraId="714BB3A8" w14:textId="77777777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Cambria Math" w:eastAsia="Calibri" w:hAnsi="Cambria Math" w:cs="Cambria Math"/>
          <w:color w:val="000000"/>
          <w:kern w:val="3"/>
          <w:lang w:eastAsia="en-US"/>
        </w:rPr>
        <w:t>⎯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 xml:space="preserve"> imię i nazwisko lub nazwę inwestora oraz jego adres;</w:t>
      </w:r>
    </w:p>
    <w:p w14:paraId="003815F7" w14:textId="77777777" w:rsidR="003B0B6F" w:rsidRPr="003B0B6F" w:rsidRDefault="003B0B6F" w:rsidP="004348E9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datę opracowania oraz imię, nazwisko, specjalność, numer uprawnień</w:t>
      </w:r>
    </w:p>
    <w:p w14:paraId="1E2DA008" w14:textId="0D5C6093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budowlanych osoby, która opracowała daną część projektu, wraz z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określeniem zakresu sporządzonego przez nią opracowania oraz jej podpis</w:t>
      </w:r>
    </w:p>
    <w:p w14:paraId="405AFB01" w14:textId="21C88582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lastRenderedPageBreak/>
        <w:t>• imię, nazwisko, specjalność, numer uprawnień budowlanych, datę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sprawdzenia oraz podpis projektanta sprawdzającego (jeśli dotyczy)</w:t>
      </w:r>
    </w:p>
    <w:p w14:paraId="7D5C2323" w14:textId="1BF5EE24" w:rsidR="003B0B6F" w:rsidRPr="003B0B6F" w:rsidRDefault="003B0B6F" w:rsidP="004348E9">
      <w:p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</w:p>
    <w:p w14:paraId="52BCE462" w14:textId="77777777" w:rsidR="003B0B6F" w:rsidRPr="003B0B6F" w:rsidRDefault="003B0B6F" w:rsidP="004348E9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b) wyciąg z części opisowych projektu, w tym:</w:t>
      </w:r>
    </w:p>
    <w:p w14:paraId="62B21469" w14:textId="6FEB6FAA" w:rsidR="003B0B6F" w:rsidRPr="003B0B6F" w:rsidRDefault="003B0B6F" w:rsidP="004348E9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projektu zagospodarowania działki/terenu – w zakresie istniejącego stanu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zagospodarowania, projektowanego zagospodarowania, zestawienia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powierzchni zabudowy projektowanych i istniejących obiektów, dróg,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parkingów i innych części terenu.</w:t>
      </w:r>
    </w:p>
    <w:p w14:paraId="6C32EEF9" w14:textId="41782598" w:rsidR="003B0B6F" w:rsidRPr="003B0B6F" w:rsidRDefault="003B0B6F" w:rsidP="00467791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projektu architektoniczno-budowlanego – w zakresie charakterystycznych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parametrów technicznych przedsięwzięcia, tj.: ilość i przeznaczenie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poszczególnych obiektów, kubaturę i powierzchnię zabudowy poszczególnych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obiektów, powierzchnię całkowitą oraz użytkową poszczególnych obiektów,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ilość kondygnacji oraz ilość pomieszczeń na każdej kondygnacji.</w:t>
      </w:r>
    </w:p>
    <w:p w14:paraId="0FBEA416" w14:textId="166CE0B8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c) najważniejsze rysunki i schematy z części rysunkowej projektu budowlanego, w</w:t>
      </w:r>
      <w:r w:rsidR="004348E9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tym:</w:t>
      </w:r>
    </w:p>
    <w:p w14:paraId="2A0CA204" w14:textId="4091BD43" w:rsidR="003B0B6F" w:rsidRPr="003B0B6F" w:rsidRDefault="003B0B6F" w:rsidP="00686B75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projektu zagospodarowania działki/terenu, zawierający granice działki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budowlanej lub terenu, usytuowanie, obrys i układ istniejących i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projektowanych obiektów budowlanych, w tym urządzeń budowlanych z nimi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związanych, z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oznaczeniem liczby kondygnacji, wymiarów i wzajemnych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odległości obiektów i urządzeń budowlanych oraz ich przeznaczenia, układ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komunikacji wewnętrznej przedstawiony w nawiązaniu do istniejącej i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projektowanej komunikacji zewnętrznej, określający układ dróg wewnętrznych,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dojazdów, parkingów, placów i chodników.</w:t>
      </w:r>
    </w:p>
    <w:p w14:paraId="1BE9186B" w14:textId="27274464" w:rsidR="004348E9" w:rsidRDefault="003B0B6F" w:rsidP="00467791">
      <w:pPr>
        <w:autoSpaceDN w:val="0"/>
        <w:spacing w:line="276" w:lineRule="auto"/>
        <w:ind w:left="709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 w:rsidRPr="003B0B6F">
        <w:rPr>
          <w:rFonts w:ascii="Arial" w:eastAsia="Calibri" w:hAnsi="Arial" w:cs="Arial"/>
          <w:color w:val="000000"/>
          <w:kern w:val="3"/>
          <w:lang w:eastAsia="en-US"/>
        </w:rPr>
        <w:t>• projektu architektoniczno-budowlanego obiektu budowlanego, zawierający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rzuty poszczególnych poziomów budynków zawierające ich charakterystyczne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Pr="003B0B6F">
        <w:rPr>
          <w:rFonts w:ascii="Arial" w:eastAsia="Calibri" w:hAnsi="Arial" w:cs="Arial"/>
          <w:color w:val="000000"/>
          <w:kern w:val="3"/>
          <w:lang w:eastAsia="en-US"/>
        </w:rPr>
        <w:t>parametry, w tym zaznaczone przestrzenie wewnętrzne budynków.</w:t>
      </w:r>
    </w:p>
    <w:p w14:paraId="03B01079" w14:textId="77777777" w:rsidR="00515D66" w:rsidRDefault="00515D66" w:rsidP="00B47EC7">
      <w:p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</w:p>
    <w:p w14:paraId="1D300BD5" w14:textId="7F36827A" w:rsidR="003B0B6F" w:rsidRDefault="008C3523" w:rsidP="00B47EC7">
      <w:pPr>
        <w:autoSpaceDN w:val="0"/>
        <w:spacing w:line="276" w:lineRule="auto"/>
        <w:ind w:left="34" w:firstLine="675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Wnioskodawca wraz z pierwotnym wnioskiem przedłożył </w:t>
      </w:r>
      <w:r w:rsidR="00515D66">
        <w:rPr>
          <w:rFonts w:ascii="Arial" w:eastAsia="Calibri" w:hAnsi="Arial" w:cs="Arial"/>
          <w:color w:val="000000"/>
          <w:kern w:val="3"/>
          <w:lang w:eastAsia="en-US"/>
        </w:rPr>
        <w:t>niekompletny i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515D66">
        <w:rPr>
          <w:rFonts w:ascii="Arial" w:eastAsia="Calibri" w:hAnsi="Arial" w:cs="Arial"/>
          <w:color w:val="000000"/>
          <w:kern w:val="3"/>
          <w:lang w:eastAsia="en-US"/>
        </w:rPr>
        <w:t xml:space="preserve">niepodpisany 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załącznik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nr 10 do czego był zobligowany. </w:t>
      </w:r>
      <w:r w:rsidR="0050710A">
        <w:rPr>
          <w:rFonts w:ascii="Arial" w:eastAsia="Calibri" w:hAnsi="Arial" w:cs="Arial"/>
          <w:color w:val="000000"/>
          <w:kern w:val="3"/>
          <w:lang w:eastAsia="en-US"/>
        </w:rPr>
        <w:t>Z kolei p</w:t>
      </w:r>
      <w:r w:rsidR="00515D66">
        <w:rPr>
          <w:rFonts w:ascii="Arial" w:eastAsia="Calibri" w:hAnsi="Arial" w:cs="Arial"/>
          <w:color w:val="000000"/>
          <w:kern w:val="3"/>
          <w:lang w:eastAsia="en-US"/>
        </w:rPr>
        <w:t>r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zedłożony przez Wnioskodawcę </w:t>
      </w:r>
      <w:r w:rsidR="00A94F80">
        <w:rPr>
          <w:rFonts w:ascii="Arial" w:eastAsia="Calibri" w:hAnsi="Arial" w:cs="Arial"/>
          <w:color w:val="000000"/>
          <w:kern w:val="3"/>
          <w:lang w:eastAsia="en-US"/>
        </w:rPr>
        <w:t xml:space="preserve">w ramach uzupełnień 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 xml:space="preserve">załącznik </w:t>
      </w:r>
      <w:r>
        <w:rPr>
          <w:rFonts w:ascii="Arial" w:eastAsia="Calibri" w:hAnsi="Arial" w:cs="Arial"/>
          <w:color w:val="000000"/>
          <w:kern w:val="3"/>
          <w:lang w:eastAsia="en-US"/>
        </w:rPr>
        <w:t>nr 10 jest</w:t>
      </w:r>
      <w:r w:rsidR="00897D0B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="00686B75">
        <w:rPr>
          <w:rFonts w:ascii="Arial" w:eastAsia="Calibri" w:hAnsi="Arial" w:cs="Arial"/>
          <w:color w:val="000000"/>
          <w:kern w:val="3"/>
          <w:lang w:eastAsia="en-US"/>
        </w:rPr>
        <w:t>niepodpisany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. Wnioskodawca w ramach niniejszego </w:t>
      </w:r>
      <w:r w:rsidR="00897D0B">
        <w:rPr>
          <w:rFonts w:ascii="Arial" w:eastAsia="Calibri" w:hAnsi="Arial" w:cs="Arial"/>
          <w:color w:val="000000"/>
          <w:kern w:val="3"/>
          <w:lang w:eastAsia="en-US"/>
        </w:rPr>
        <w:t xml:space="preserve">załącznika </w:t>
      </w:r>
      <w:r w:rsidR="0050710A">
        <w:rPr>
          <w:rFonts w:ascii="Arial" w:eastAsia="Calibri" w:hAnsi="Arial" w:cs="Arial"/>
          <w:color w:val="000000"/>
          <w:kern w:val="3"/>
          <w:lang w:eastAsia="en-US"/>
        </w:rPr>
        <w:t xml:space="preserve">ponownie przedłożył kartę tytułową projektu budowlanego, projekt zagospodarowania terenu, rysunek projektu zagospodarowania działki, rzuty budynku. </w:t>
      </w:r>
      <w:r w:rsidR="00897D0B">
        <w:rPr>
          <w:rFonts w:ascii="Arial" w:eastAsia="Calibri" w:hAnsi="Arial" w:cs="Arial"/>
          <w:color w:val="000000"/>
          <w:kern w:val="3"/>
          <w:lang w:eastAsia="en-US"/>
        </w:rPr>
        <w:t>D</w:t>
      </w:r>
      <w:r w:rsidR="0050710A">
        <w:rPr>
          <w:rFonts w:ascii="Arial" w:eastAsia="Calibri" w:hAnsi="Arial" w:cs="Arial"/>
          <w:color w:val="000000"/>
          <w:kern w:val="3"/>
          <w:lang w:eastAsia="en-US"/>
        </w:rPr>
        <w:t xml:space="preserve">okumenty te nie zostały podpisane przez osoby, które je opracowały. W związku z brakiem przedłożenia </w:t>
      </w:r>
      <w:r w:rsidR="00365D88">
        <w:rPr>
          <w:rFonts w:ascii="Arial" w:eastAsia="Calibri" w:hAnsi="Arial" w:cs="Arial"/>
          <w:color w:val="000000"/>
          <w:kern w:val="3"/>
          <w:lang w:eastAsia="en-US"/>
        </w:rPr>
        <w:t>załącznika podpisanego zgodnie z</w:t>
      </w:r>
      <w:r w:rsidR="0050710A">
        <w:rPr>
          <w:rFonts w:ascii="Arial" w:eastAsia="Calibri" w:hAnsi="Arial" w:cs="Arial"/>
          <w:color w:val="000000"/>
          <w:kern w:val="3"/>
          <w:lang w:eastAsia="en-US"/>
        </w:rPr>
        <w:t xml:space="preserve"> Instrukcj</w:t>
      </w:r>
      <w:r w:rsidR="00365D88">
        <w:rPr>
          <w:rFonts w:ascii="Arial" w:eastAsia="Calibri" w:hAnsi="Arial" w:cs="Arial"/>
          <w:color w:val="000000"/>
          <w:kern w:val="3"/>
          <w:lang w:eastAsia="en-US"/>
        </w:rPr>
        <w:t>ą</w:t>
      </w:r>
      <w:r w:rsidR="0050710A">
        <w:rPr>
          <w:rFonts w:ascii="Arial" w:eastAsia="Calibri" w:hAnsi="Arial" w:cs="Arial"/>
          <w:color w:val="000000"/>
          <w:kern w:val="3"/>
          <w:lang w:eastAsia="en-US"/>
        </w:rPr>
        <w:t xml:space="preserve"> przygotowania załączników do wniosku projekt nie spełnił kryterium</w:t>
      </w:r>
      <w:r w:rsidR="00897D0B">
        <w:rPr>
          <w:rFonts w:ascii="Arial" w:eastAsia="Calibri" w:hAnsi="Arial" w:cs="Arial"/>
          <w:color w:val="000000"/>
          <w:kern w:val="3"/>
          <w:lang w:eastAsia="en-US"/>
        </w:rPr>
        <w:t xml:space="preserve"> pn.</w:t>
      </w:r>
      <w:r w:rsidR="0050710A">
        <w:rPr>
          <w:rFonts w:ascii="Arial" w:eastAsia="Calibri" w:hAnsi="Arial" w:cs="Arial"/>
          <w:color w:val="000000"/>
          <w:kern w:val="3"/>
          <w:lang w:eastAsia="en-US"/>
        </w:rPr>
        <w:t xml:space="preserve"> </w:t>
      </w:r>
      <w:r w:rsidR="0050710A" w:rsidRPr="006C11F5">
        <w:rPr>
          <w:rFonts w:ascii="Arial" w:eastAsia="Calibri" w:hAnsi="Arial" w:cs="Arial"/>
          <w:i/>
          <w:iCs/>
          <w:color w:val="000000"/>
          <w:kern w:val="3"/>
          <w:lang w:eastAsia="en-US"/>
        </w:rPr>
        <w:t>Kompletność i prawidłowość załączników do wniosku.</w:t>
      </w:r>
    </w:p>
    <w:p w14:paraId="4E9032A6" w14:textId="7B6700A3" w:rsidR="005D037E" w:rsidRDefault="0052649E" w:rsidP="008E2744">
      <w:pPr>
        <w:autoSpaceDN w:val="0"/>
        <w:spacing w:before="240" w:line="276" w:lineRule="auto"/>
        <w:ind w:left="33" w:firstLine="675"/>
        <w:jc w:val="both"/>
        <w:textAlignment w:val="baseline"/>
        <w:rPr>
          <w:rFonts w:ascii="Arial" w:eastAsia="Calibri" w:hAnsi="Arial" w:cs="Arial"/>
          <w:i/>
          <w:color w:val="000000" w:themeColor="text1"/>
          <w:kern w:val="3"/>
          <w:lang w:eastAsia="en-US"/>
        </w:rPr>
      </w:pP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Zgodnie z postanowieniami</w:t>
      </w:r>
      <w:r w:rsidR="00176DA5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 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Instrukcj</w:t>
      </w:r>
      <w:r w:rsidR="00ED68D8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i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</w:t>
      </w:r>
      <w:r w:rsidR="0026714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p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rzygotowania </w:t>
      </w:r>
      <w:r w:rsidR="0026714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z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ałączników do wniosku o</w:t>
      </w:r>
      <w:r w:rsidR="00897D0B">
        <w:rPr>
          <w:rFonts w:ascii="Arial" w:eastAsia="Calibri" w:hAnsi="Arial" w:cs="Arial"/>
          <w:color w:val="000000" w:themeColor="text1"/>
          <w:kern w:val="3"/>
          <w:lang w:eastAsia="en-US"/>
        </w:rPr>
        <w:t> 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dofinansowanie, załączniki są integralną częścią wniosku o dofinansowanie projektu i służą do uzupełnienia oraz potwierdzenia danych w nim zawartych.</w:t>
      </w:r>
      <w:r w:rsidRPr="008E2744">
        <w:rPr>
          <w:color w:val="000000" w:themeColor="text1"/>
        </w:rPr>
        <w:t xml:space="preserve"> </w:t>
      </w:r>
      <w:r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Wnioskodawca zobowiązany jest dostarczyć wszystkie niezbędne załączniki, które go dotyczą. Instrukcja wyraźnie wskazywała, iż w przypadku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projektu obejmującego </w:t>
      </w:r>
      <w:r w:rsidR="0002688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roboty budowlane i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wymagającego uzyskania pozwolenia na budowę lub dokonania zgłoszenia właściwemu organowi zamiaru wykonania robót budowlanych </w:t>
      </w:r>
      <w:r w:rsidR="00897D0B">
        <w:rPr>
          <w:rFonts w:ascii="Arial" w:eastAsia="Calibri" w:hAnsi="Arial" w:cs="Arial"/>
          <w:color w:val="000000" w:themeColor="text1"/>
          <w:kern w:val="3"/>
          <w:lang w:eastAsia="en-US"/>
        </w:rPr>
        <w:t>z</w:t>
      </w:r>
      <w:r w:rsidR="00897D0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ałącznik </w:t>
      </w:r>
      <w:r w:rsidR="00B150F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nr </w:t>
      </w:r>
      <w:r w:rsidR="00B150F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lastRenderedPageBreak/>
        <w:t xml:space="preserve">10 pn. </w:t>
      </w:r>
      <w:r w:rsidR="00B150FB" w:rsidRPr="008E2744">
        <w:rPr>
          <w:rFonts w:ascii="Arial" w:eastAsia="Calibri" w:hAnsi="Arial" w:cs="Arial"/>
          <w:i/>
          <w:iCs/>
          <w:color w:val="000000" w:themeColor="text1"/>
          <w:kern w:val="3"/>
          <w:lang w:eastAsia="en-US"/>
        </w:rPr>
        <w:t>Wyciąg z dokumentacji technicznej</w:t>
      </w:r>
      <w:r w:rsidR="00060A9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jest obligatoryjny</w:t>
      </w:r>
      <w:r w:rsidR="00B150F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.</w:t>
      </w:r>
      <w:r w:rsidR="008E274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</w:t>
      </w:r>
      <w:r w:rsidR="00F940F8">
        <w:rPr>
          <w:rFonts w:ascii="Arial" w:eastAsia="Calibri" w:hAnsi="Arial" w:cs="Arial"/>
          <w:color w:val="000000" w:themeColor="text1"/>
          <w:kern w:val="3"/>
          <w:lang w:eastAsia="en-US"/>
        </w:rPr>
        <w:t>N</w:t>
      </w:r>
      <w:r w:rsidR="009F69A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iepodpisany przez</w:t>
      </w:r>
      <w:r w:rsidR="00E85036">
        <w:rPr>
          <w:rFonts w:ascii="Arial" w:eastAsia="Calibri" w:hAnsi="Arial" w:cs="Arial"/>
          <w:color w:val="000000"/>
          <w:kern w:val="3"/>
          <w:lang w:eastAsia="en-US"/>
        </w:rPr>
        <w:t xml:space="preserve"> osoby, które je opracowały</w:t>
      </w:r>
      <w:r w:rsidR="009F69AE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załącznik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, nie </w:t>
      </w:r>
      <w:r w:rsidR="004F57C8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może zostać uznany za </w:t>
      </w:r>
      <w:r w:rsidR="008E274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prawidłowy</w:t>
      </w:r>
      <w:r w:rsidR="0026714B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>,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a tym samym</w:t>
      </w:r>
      <w:r w:rsidR="00897D0B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 wniosek </w:t>
      </w:r>
      <w:r w:rsidR="00FE6C74" w:rsidRPr="008E2744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nie spełnia kryterium formalnego </w:t>
      </w:r>
      <w:r w:rsidR="00897D0B">
        <w:rPr>
          <w:rFonts w:ascii="Arial" w:eastAsia="Calibri" w:hAnsi="Arial" w:cs="Arial"/>
          <w:color w:val="000000" w:themeColor="text1"/>
          <w:kern w:val="3"/>
          <w:lang w:eastAsia="en-US"/>
        </w:rPr>
        <w:t xml:space="preserve">pn. </w:t>
      </w:r>
      <w:r w:rsidR="00FE6C74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>„Kompletność i</w:t>
      </w:r>
      <w:r w:rsidR="00176DA5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> </w:t>
      </w:r>
      <w:r w:rsidR="00FE6C74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>prawidłowość załączników do wniosku”.</w:t>
      </w:r>
      <w:r w:rsidR="006B111D" w:rsidRPr="008E2744">
        <w:rPr>
          <w:rFonts w:ascii="Arial" w:eastAsia="Calibri" w:hAnsi="Arial" w:cs="Arial"/>
          <w:i/>
          <w:color w:val="000000" w:themeColor="text1"/>
          <w:kern w:val="3"/>
          <w:lang w:eastAsia="en-US"/>
        </w:rPr>
        <w:t xml:space="preserve"> </w:t>
      </w:r>
    </w:p>
    <w:p w14:paraId="2FA81B29" w14:textId="356A5C87" w:rsidR="00810367" w:rsidRPr="000C4A00" w:rsidRDefault="00E85A02" w:rsidP="00467791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A6506">
        <w:rPr>
          <w:rFonts w:ascii="Arial" w:hAnsi="Arial" w:cs="Arial"/>
          <w:color w:val="000000" w:themeColor="text1"/>
        </w:rPr>
        <w:t>Instytucja Zarządzająca</w:t>
      </w:r>
      <w:r w:rsidR="009D04AF" w:rsidRPr="008A6506">
        <w:rPr>
          <w:rFonts w:ascii="Arial" w:hAnsi="Arial" w:cs="Arial"/>
          <w:color w:val="000000" w:themeColor="text1"/>
        </w:rPr>
        <w:t xml:space="preserve"> miała obowiązek ocenić </w:t>
      </w:r>
      <w:r w:rsidRPr="008A6506">
        <w:rPr>
          <w:rFonts w:ascii="Arial" w:hAnsi="Arial" w:cs="Arial"/>
          <w:color w:val="000000" w:themeColor="text1"/>
        </w:rPr>
        <w:t>dokumenty, które otrzymała i</w:t>
      </w:r>
      <w:r w:rsidR="00897D0B">
        <w:rPr>
          <w:rFonts w:ascii="Arial" w:hAnsi="Arial" w:cs="Arial"/>
          <w:color w:val="000000" w:themeColor="text1"/>
        </w:rPr>
        <w:t> </w:t>
      </w:r>
      <w:r w:rsidRPr="008A6506">
        <w:rPr>
          <w:rFonts w:ascii="Arial" w:hAnsi="Arial" w:cs="Arial"/>
          <w:color w:val="000000" w:themeColor="text1"/>
        </w:rPr>
        <w:t>w takiej formie, w jakiej zostały one złożone.</w:t>
      </w:r>
      <w:r w:rsidR="00566AF5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>Ponadto należy podkreślić,</w:t>
      </w:r>
      <w:r w:rsidR="00026691" w:rsidRPr="008A6506">
        <w:rPr>
          <w:rFonts w:ascii="Arial" w:hAnsi="Arial" w:cs="Arial"/>
          <w:bCs/>
          <w:color w:val="000000" w:themeColor="text1"/>
          <w:kern w:val="3"/>
        </w:rPr>
        <w:t xml:space="preserve"> i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>ż</w:t>
      </w:r>
      <w:r w:rsidR="00363E70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D351B2" w:rsidRPr="008A6506">
        <w:rPr>
          <w:rFonts w:ascii="Arial" w:hAnsi="Arial" w:cs="Arial"/>
          <w:bCs/>
          <w:color w:val="000000" w:themeColor="text1"/>
          <w:kern w:val="3"/>
        </w:rPr>
        <w:t>w</w:t>
      </w:r>
      <w:r w:rsidR="00897D0B">
        <w:rPr>
          <w:rFonts w:ascii="Arial" w:hAnsi="Arial" w:cs="Arial"/>
          <w:bCs/>
          <w:color w:val="000000" w:themeColor="text1"/>
          <w:kern w:val="3"/>
        </w:rPr>
        <w:t> </w:t>
      </w:r>
      <w:r w:rsidR="00026691" w:rsidRPr="008A6506">
        <w:rPr>
          <w:rFonts w:ascii="Arial" w:hAnsi="Arial" w:cs="Arial"/>
          <w:bCs/>
          <w:color w:val="000000" w:themeColor="text1"/>
          <w:kern w:val="3"/>
        </w:rPr>
        <w:t>Regulaminie wyboru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 xml:space="preserve"> nie</w:t>
      </w:r>
      <w:r w:rsidR="00756E77" w:rsidRPr="008A6506">
        <w:rPr>
          <w:rFonts w:ascii="Arial" w:hAnsi="Arial" w:cs="Arial"/>
          <w:bCs/>
          <w:color w:val="000000" w:themeColor="text1"/>
          <w:kern w:val="3"/>
        </w:rPr>
        <w:t xml:space="preserve"> przewidziano żadnych wyjątków</w:t>
      </w:r>
      <w:r w:rsidR="00204614" w:rsidRPr="008A6506">
        <w:rPr>
          <w:rFonts w:ascii="Arial" w:hAnsi="Arial" w:cs="Arial"/>
          <w:bCs/>
          <w:color w:val="000000" w:themeColor="text1"/>
          <w:kern w:val="3"/>
        </w:rPr>
        <w:t>,</w:t>
      </w:r>
      <w:r w:rsidR="003B00CE" w:rsidRPr="008A6506">
        <w:rPr>
          <w:rFonts w:ascii="Arial" w:hAnsi="Arial" w:cs="Arial"/>
          <w:bCs/>
          <w:color w:val="000000" w:themeColor="text1"/>
          <w:kern w:val="3"/>
        </w:rPr>
        <w:t xml:space="preserve"> których wystąpienie dawałoby możl</w:t>
      </w:r>
      <w:r w:rsidR="00026691" w:rsidRPr="008A6506">
        <w:rPr>
          <w:rFonts w:ascii="Arial" w:hAnsi="Arial" w:cs="Arial"/>
          <w:bCs/>
          <w:color w:val="000000" w:themeColor="text1"/>
          <w:kern w:val="3"/>
        </w:rPr>
        <w:t>iwość odstępstwa od wymogu prawidłowego przygotowania załączników do wniosku o dofinansowanie.</w:t>
      </w:r>
      <w:r w:rsidR="00E5464D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Mając na uwadze powyższe, trzeba wskazać, </w:t>
      </w:r>
      <w:r w:rsidR="00C2267C" w:rsidRPr="008A6506">
        <w:rPr>
          <w:rFonts w:ascii="Arial" w:hAnsi="Arial" w:cs="Arial"/>
          <w:bCs/>
          <w:color w:val="000000" w:themeColor="text1"/>
          <w:kern w:val="3"/>
        </w:rPr>
        <w:t xml:space="preserve">iż zasady przewidziane w ramach przedmiotowego naboru dotyczące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przygotowania załączników </w:t>
      </w:r>
      <w:r w:rsidR="00972167" w:rsidRPr="008A6506">
        <w:rPr>
          <w:rFonts w:ascii="Arial" w:hAnsi="Arial" w:cs="Arial"/>
          <w:bCs/>
          <w:color w:val="000000" w:themeColor="text1"/>
          <w:kern w:val="3"/>
        </w:rPr>
        <w:t xml:space="preserve">do </w:t>
      </w:r>
      <w:r w:rsidR="00DF1CFB" w:rsidRPr="008A6506">
        <w:rPr>
          <w:rFonts w:ascii="Arial" w:hAnsi="Arial" w:cs="Arial"/>
          <w:bCs/>
          <w:color w:val="000000" w:themeColor="text1"/>
          <w:kern w:val="3"/>
        </w:rPr>
        <w:t xml:space="preserve">wniosku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>o</w:t>
      </w:r>
      <w:r w:rsidR="00FB0FFD" w:rsidRPr="008A6506">
        <w:rPr>
          <w:rFonts w:ascii="Arial" w:hAnsi="Arial" w:cs="Arial"/>
          <w:bCs/>
          <w:color w:val="000000" w:themeColor="text1"/>
          <w:kern w:val="3"/>
        </w:rPr>
        <w:t> 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dofinansowanie </w:t>
      </w:r>
      <w:r w:rsidR="003C3024" w:rsidRPr="008A6506">
        <w:rPr>
          <w:rFonts w:ascii="Arial" w:hAnsi="Arial" w:cs="Arial"/>
          <w:bCs/>
          <w:color w:val="000000" w:themeColor="text1"/>
          <w:kern w:val="3"/>
        </w:rPr>
        <w:t>dotyczyły wszystkich Wnioskodawców w ramach prze</w:t>
      </w:r>
      <w:r w:rsidR="00D16250" w:rsidRPr="008A6506">
        <w:rPr>
          <w:rFonts w:ascii="Arial" w:hAnsi="Arial" w:cs="Arial"/>
          <w:bCs/>
          <w:color w:val="000000" w:themeColor="text1"/>
          <w:kern w:val="3"/>
        </w:rPr>
        <w:t>d</w:t>
      </w:r>
      <w:r w:rsidR="003C3024" w:rsidRPr="008A6506">
        <w:rPr>
          <w:rFonts w:ascii="Arial" w:hAnsi="Arial" w:cs="Arial"/>
          <w:bCs/>
          <w:color w:val="000000" w:themeColor="text1"/>
          <w:kern w:val="3"/>
        </w:rPr>
        <w:t xml:space="preserve">miotowego </w:t>
      </w:r>
      <w:r w:rsidR="00D16250" w:rsidRPr="008A6506">
        <w:rPr>
          <w:rFonts w:ascii="Arial" w:hAnsi="Arial" w:cs="Arial"/>
          <w:bCs/>
          <w:color w:val="000000" w:themeColor="text1"/>
          <w:kern w:val="3"/>
        </w:rPr>
        <w:t>naboru.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 xml:space="preserve"> IZ </w:t>
      </w:r>
      <w:r w:rsidR="00D8400E" w:rsidRPr="008A6506">
        <w:rPr>
          <w:rFonts w:ascii="Arial" w:hAnsi="Arial" w:cs="Arial"/>
          <w:bCs/>
          <w:color w:val="000000" w:themeColor="text1"/>
          <w:kern w:val="3"/>
        </w:rPr>
        <w:t>FEP 2021-2027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zamieściła ogłoszenie o naborze w ramach przedmiotowego dział</w:t>
      </w:r>
      <w:r w:rsidR="000640E0" w:rsidRPr="008A6506">
        <w:rPr>
          <w:rFonts w:ascii="Arial" w:hAnsi="Arial" w:cs="Arial"/>
          <w:bCs/>
          <w:color w:val="000000" w:themeColor="text1"/>
          <w:kern w:val="3"/>
        </w:rPr>
        <w:t xml:space="preserve">ania na ogólnodostępnej stronie </w:t>
      </w:r>
      <w:r w:rsidR="00452594" w:rsidRPr="008A6506">
        <w:rPr>
          <w:rFonts w:ascii="Arial" w:hAnsi="Arial" w:cs="Arial"/>
          <w:bCs/>
          <w:color w:val="000000" w:themeColor="text1"/>
          <w:kern w:val="3"/>
          <w:u w:val="single"/>
        </w:rPr>
        <w:t>www.funduszeue.</w:t>
      </w:r>
      <w:r w:rsidR="00810367" w:rsidRPr="008A6506">
        <w:rPr>
          <w:rFonts w:ascii="Arial" w:hAnsi="Arial" w:cs="Arial"/>
          <w:bCs/>
          <w:color w:val="000000" w:themeColor="text1"/>
          <w:kern w:val="3"/>
          <w:u w:val="single"/>
        </w:rPr>
        <w:t>podkarpackie.pl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. Wnioskodawca mógł więc zapoznać się z treścią całości dokumentacji konkursowej, w której to zostały określone zasady składania,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przygotowania dokumentacji oraz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>oceny wniosku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o dofinansowanie w przedmiotowym działaniu. Na Wnioskodawcy więc spoczywał obowiązek przygotowania dokumentacji aplikacyjnej zgodnie z wymogami konkursu. 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Jako adekwatne do spra</w:t>
      </w:r>
      <w:r w:rsidR="00386588" w:rsidRPr="008A6506">
        <w:rPr>
          <w:rFonts w:ascii="Arial" w:hAnsi="Arial" w:cs="Arial"/>
          <w:bCs/>
          <w:color w:val="000000" w:themeColor="text1"/>
          <w:kern w:val="3"/>
        </w:rPr>
        <w:t>w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y można przywołać</w:t>
      </w:r>
      <w:r w:rsidR="00386588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452594" w:rsidRPr="008A6506">
        <w:rPr>
          <w:rFonts w:ascii="Arial" w:hAnsi="Arial" w:cs="Arial"/>
          <w:bCs/>
          <w:color w:val="000000" w:themeColor="text1"/>
          <w:kern w:val="3"/>
        </w:rPr>
        <w:t>rozstrzygnięcie</w:t>
      </w:r>
      <w:r w:rsidR="00442053" w:rsidRPr="008A6506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>Wojewódzki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ego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Są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du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Administracyjn</w:t>
      </w:r>
      <w:r w:rsidR="00FD3F26" w:rsidRPr="008A6506">
        <w:rPr>
          <w:rFonts w:ascii="Arial" w:hAnsi="Arial" w:cs="Arial"/>
          <w:bCs/>
          <w:color w:val="000000" w:themeColor="text1"/>
          <w:kern w:val="3"/>
        </w:rPr>
        <w:t>ego</w:t>
      </w:r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w Rzeszowie, który w wyroku z dnia 23 stycznia 2017 r. sygn. akt I SA/</w:t>
      </w:r>
      <w:proofErr w:type="spellStart"/>
      <w:r w:rsidR="00810367" w:rsidRPr="008A6506">
        <w:rPr>
          <w:rFonts w:ascii="Arial" w:hAnsi="Arial" w:cs="Arial"/>
          <w:bCs/>
          <w:color w:val="000000" w:themeColor="text1"/>
          <w:kern w:val="3"/>
        </w:rPr>
        <w:t>Rz</w:t>
      </w:r>
      <w:proofErr w:type="spellEnd"/>
      <w:r w:rsidR="00810367" w:rsidRPr="008A6506">
        <w:rPr>
          <w:rFonts w:ascii="Arial" w:hAnsi="Arial" w:cs="Arial"/>
          <w:bCs/>
          <w:color w:val="000000" w:themeColor="text1"/>
          <w:kern w:val="3"/>
        </w:rPr>
        <w:t xml:space="preserve"> 934/16 stwierdził, że: „</w:t>
      </w:r>
      <w:r w:rsidR="00810367" w:rsidRPr="008A6506">
        <w:rPr>
          <w:rFonts w:ascii="Arial" w:hAnsi="Arial" w:cs="Arial"/>
          <w:bCs/>
          <w:i/>
          <w:color w:val="000000" w:themeColor="text1"/>
          <w:kern w:val="3"/>
        </w:rPr>
        <w:t xml:space="preserve">każdy uczestnik konkursu wyraża akceptację dla zasad konkursu i w dalszych swych działaniach w postępowaniu konkursowym, chcąc uzyskać pomoc musi się do tych zasad precyzyjnie stosować. Obowiązek starannego przygotowania dokumentacji </w:t>
      </w:r>
      <w:r w:rsidR="00810367" w:rsidRPr="000C4A00">
        <w:rPr>
          <w:rFonts w:ascii="Arial" w:hAnsi="Arial" w:cs="Arial"/>
          <w:bCs/>
          <w:i/>
          <w:color w:val="000000" w:themeColor="text1"/>
          <w:kern w:val="3"/>
        </w:rPr>
        <w:t>aplikacyjnej zgodnie z wymogami konkursu, ciąży zawsze na Wnioskodawcy</w:t>
      </w:r>
      <w:r w:rsidR="00810367" w:rsidRPr="000C4A00">
        <w:rPr>
          <w:rFonts w:ascii="Arial" w:hAnsi="Arial" w:cs="Arial"/>
          <w:bCs/>
          <w:color w:val="000000" w:themeColor="text1"/>
          <w:kern w:val="3"/>
        </w:rPr>
        <w:t xml:space="preserve">”. </w:t>
      </w:r>
    </w:p>
    <w:p w14:paraId="6F2215D2" w14:textId="4C6C8095" w:rsidR="00E163A6" w:rsidRDefault="00810367" w:rsidP="004D24B1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0C4A00">
        <w:rPr>
          <w:rFonts w:ascii="Arial" w:hAnsi="Arial" w:cs="Arial"/>
          <w:bCs/>
          <w:color w:val="000000" w:themeColor="text1"/>
          <w:kern w:val="3"/>
        </w:rPr>
        <w:t>Jednocześnie podkreślenia wymaga fakt, który potwierdza również  Wojewódzki Sąd Administracyjny w Rzeszowie wyrokiem z dnia 7 listopada 2018</w:t>
      </w:r>
      <w:r w:rsidR="00DC45BC" w:rsidRPr="000C4A00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r. sygn. akt I SA/ </w:t>
      </w:r>
      <w:proofErr w:type="spellStart"/>
      <w:r w:rsidRPr="000C4A00">
        <w:rPr>
          <w:rFonts w:ascii="Arial" w:hAnsi="Arial" w:cs="Arial"/>
          <w:bCs/>
          <w:color w:val="000000" w:themeColor="text1"/>
          <w:kern w:val="3"/>
        </w:rPr>
        <w:t>Rz</w:t>
      </w:r>
      <w:proofErr w:type="spellEnd"/>
      <w:r w:rsidRPr="000C4A00">
        <w:rPr>
          <w:rFonts w:ascii="Arial" w:hAnsi="Arial" w:cs="Arial"/>
          <w:bCs/>
          <w:color w:val="000000" w:themeColor="text1"/>
          <w:kern w:val="3"/>
        </w:rPr>
        <w:t xml:space="preserve"> 885/18, iż: </w:t>
      </w:r>
      <w:r w:rsidRPr="000C4A00">
        <w:rPr>
          <w:rFonts w:ascii="Arial" w:hAnsi="Arial" w:cs="Arial"/>
          <w:bCs/>
          <w:i/>
          <w:color w:val="000000" w:themeColor="text1"/>
          <w:kern w:val="3"/>
        </w:rPr>
        <w:t xml:space="preserve">„Kryteria wyboru projektów zostały określone w sposób jednoznaczny, </w:t>
      </w:r>
      <w:r w:rsidRPr="000C4A00">
        <w:rPr>
          <w:rFonts w:ascii="Arial" w:hAnsi="Arial" w:cs="Arial"/>
          <w:bCs/>
          <w:i/>
          <w:color w:val="000000" w:themeColor="text1"/>
          <w:kern w:val="3"/>
        </w:rPr>
        <w:br/>
        <w:t xml:space="preserve">a zasady konkursu były jednakowe dla wszystkich uczestników.” 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Dalej stwierdzając, iż „(…) </w:t>
      </w:r>
      <w:r w:rsidRPr="000C4A00">
        <w:rPr>
          <w:rFonts w:ascii="Arial" w:hAnsi="Arial" w:cs="Arial"/>
          <w:bCs/>
          <w:i/>
          <w:color w:val="000000" w:themeColor="text1"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 w oparciu o dane przedstawio</w:t>
      </w:r>
      <w:r w:rsidR="00035826" w:rsidRPr="000C4A00">
        <w:rPr>
          <w:rFonts w:ascii="Arial" w:hAnsi="Arial" w:cs="Arial"/>
          <w:bCs/>
          <w:i/>
          <w:color w:val="000000" w:themeColor="text1"/>
          <w:kern w:val="3"/>
        </w:rPr>
        <w:t xml:space="preserve">ne przez samego wnioskodawcę.” </w:t>
      </w:r>
      <w:r w:rsidRPr="000C4A00">
        <w:rPr>
          <w:rFonts w:ascii="Arial" w:hAnsi="Arial" w:cs="Arial"/>
          <w:color w:val="000000" w:themeColor="text1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0C4A00">
        <w:rPr>
          <w:rFonts w:ascii="Arial" w:hAnsi="Arial" w:cs="Arial"/>
          <w:color w:val="000000" w:themeColor="text1"/>
        </w:rPr>
        <w:t>wyrok Naczelnego Sądu Administracyjnego w Warszawie z dnia 10</w:t>
      </w:r>
      <w:r w:rsidR="00897D0B">
        <w:rPr>
          <w:rFonts w:ascii="Arial" w:hAnsi="Arial" w:cs="Arial"/>
          <w:color w:val="000000" w:themeColor="text1"/>
        </w:rPr>
        <w:t> </w:t>
      </w:r>
      <w:r w:rsidRPr="000C4A00">
        <w:rPr>
          <w:rFonts w:ascii="Arial" w:hAnsi="Arial" w:cs="Arial"/>
          <w:color w:val="000000" w:themeColor="text1"/>
        </w:rPr>
        <w:t>października 2018 r., sygn. akt: I GSK 2719/18).</w:t>
      </w:r>
      <w:r w:rsidR="009B09A4" w:rsidRPr="000C4A00">
        <w:rPr>
          <w:rFonts w:ascii="Arial" w:hAnsi="Arial" w:cs="Arial"/>
          <w:color w:val="000000" w:themeColor="text1"/>
        </w:rPr>
        <w:t xml:space="preserve"> </w:t>
      </w:r>
    </w:p>
    <w:p w14:paraId="0F8FBB69" w14:textId="7042E4F8" w:rsidR="00B47EC7" w:rsidRPr="00E4190B" w:rsidRDefault="00B47EC7" w:rsidP="00E4190B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/>
        </w:rPr>
      </w:pPr>
      <w:r>
        <w:rPr>
          <w:rFonts w:ascii="Arial" w:hAnsi="Arial" w:cs="Arial"/>
          <w:color w:val="000000" w:themeColor="text1"/>
        </w:rPr>
        <w:t xml:space="preserve">Jednocześnie wskazać należy, że Instytucja Organizująca Nabór nie mogła wezwać Wnioskodawcy do ponownej korekty wniosku i jego załączników gdyż Wnioskodawca </w:t>
      </w:r>
      <w:r w:rsidR="00E4190B">
        <w:rPr>
          <w:rFonts w:ascii="Arial" w:hAnsi="Arial" w:cs="Arial"/>
          <w:color w:val="000000" w:themeColor="text1"/>
        </w:rPr>
        <w:t>na etapie oceny formalnej wniosku</w:t>
      </w:r>
      <w:r>
        <w:rPr>
          <w:rFonts w:ascii="Arial" w:hAnsi="Arial" w:cs="Arial"/>
          <w:color w:val="000000" w:themeColor="text1"/>
        </w:rPr>
        <w:t xml:space="preserve"> został wezwany do korekty wniosku pismem znak: </w:t>
      </w:r>
      <w:r w:rsidR="00E4190B">
        <w:rPr>
          <w:rFonts w:ascii="Arial" w:eastAsia="Calibri" w:hAnsi="Arial" w:cs="Arial"/>
          <w:color w:val="000000"/>
          <w:kern w:val="3"/>
          <w:lang w:eastAsia="en-US"/>
        </w:rPr>
        <w:t xml:space="preserve">WP-II.432.3.102.2023.TK z dnia 7 września 2023 r. </w:t>
      </w:r>
      <w:r w:rsidR="00E85036">
        <w:rPr>
          <w:rFonts w:ascii="Arial" w:eastAsia="Calibri" w:hAnsi="Arial" w:cs="Arial"/>
          <w:color w:val="000000"/>
          <w:kern w:val="3"/>
          <w:lang w:eastAsia="en-US"/>
        </w:rPr>
        <w:t xml:space="preserve">W wyniku </w:t>
      </w:r>
      <w:r w:rsidR="00E85036">
        <w:rPr>
          <w:rFonts w:ascii="Arial" w:eastAsia="Calibri" w:hAnsi="Arial" w:cs="Arial"/>
          <w:color w:val="000000"/>
          <w:kern w:val="3"/>
          <w:lang w:eastAsia="en-US"/>
        </w:rPr>
        <w:lastRenderedPageBreak/>
        <w:t xml:space="preserve">uzupełnienia </w:t>
      </w:r>
      <w:r w:rsidR="00E4190B">
        <w:rPr>
          <w:rFonts w:ascii="Arial" w:eastAsia="Calibri" w:hAnsi="Arial" w:cs="Arial"/>
          <w:color w:val="000000"/>
          <w:kern w:val="3"/>
          <w:lang w:eastAsia="en-US"/>
        </w:rPr>
        <w:t>dokumenty te nadal zawierają wadę uniemożliwiającą uznanie ich za spełniające wymogi Instrukcji wypełnienia załączników do wniosku.</w:t>
      </w:r>
    </w:p>
    <w:p w14:paraId="25EB5B88" w14:textId="039BC5A4" w:rsidR="00C07048" w:rsidRPr="000C4A00" w:rsidRDefault="00AD0ADB" w:rsidP="00E85036">
      <w:pPr>
        <w:shd w:val="clear" w:color="auto" w:fill="FFFFFF"/>
        <w:suppressAutoHyphens w:val="0"/>
        <w:spacing w:before="240" w:line="276" w:lineRule="auto"/>
        <w:ind w:firstLine="708"/>
        <w:jc w:val="both"/>
        <w:rPr>
          <w:rFonts w:ascii="Arial" w:hAnsi="Arial" w:cs="Arial"/>
          <w:color w:val="000000" w:themeColor="text1"/>
          <w:lang w:eastAsia="pl-PL"/>
        </w:rPr>
      </w:pPr>
      <w:r w:rsidRPr="000C4A00">
        <w:rPr>
          <w:rFonts w:ascii="Arial" w:hAnsi="Arial" w:cs="Arial"/>
          <w:color w:val="000000" w:themeColor="text1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0C4A00">
        <w:rPr>
          <w:rFonts w:ascii="Arial" w:hAnsi="Arial" w:cs="Arial"/>
          <w:color w:val="000000" w:themeColor="text1"/>
          <w:kern w:val="3"/>
        </w:rPr>
        <w:br/>
        <w:t>o dofinansowanie projektu nie spełnia kryterium formalnego</w:t>
      </w:r>
      <w:r w:rsidR="00897D0B">
        <w:rPr>
          <w:rFonts w:ascii="Arial" w:hAnsi="Arial" w:cs="Arial"/>
          <w:color w:val="000000" w:themeColor="text1"/>
          <w:kern w:val="3"/>
        </w:rPr>
        <w:t xml:space="preserve"> pn.</w:t>
      </w:r>
      <w:r w:rsidRPr="000C4A00">
        <w:rPr>
          <w:rFonts w:ascii="Arial" w:hAnsi="Arial" w:cs="Arial"/>
          <w:color w:val="000000" w:themeColor="text1"/>
          <w:kern w:val="3"/>
        </w:rPr>
        <w:t xml:space="preserve"> „</w:t>
      </w:r>
      <w:r w:rsidRPr="000C4A00">
        <w:rPr>
          <w:rFonts w:ascii="Arial" w:hAnsi="Arial" w:cs="Arial"/>
          <w:i/>
          <w:color w:val="000000" w:themeColor="text1"/>
          <w:kern w:val="3"/>
        </w:rPr>
        <w:t>Kompletność i</w:t>
      </w:r>
      <w:r w:rsidR="00FB0FFD" w:rsidRPr="000C4A00">
        <w:rPr>
          <w:rFonts w:ascii="Arial" w:hAnsi="Arial" w:cs="Arial"/>
          <w:i/>
          <w:color w:val="000000" w:themeColor="text1"/>
          <w:kern w:val="3"/>
        </w:rPr>
        <w:t> </w:t>
      </w:r>
      <w:r w:rsidRPr="000C4A00">
        <w:rPr>
          <w:rFonts w:ascii="Arial" w:hAnsi="Arial" w:cs="Arial"/>
          <w:i/>
          <w:color w:val="000000" w:themeColor="text1"/>
          <w:kern w:val="3"/>
        </w:rPr>
        <w:t>prawidłowość załączników do wniosku”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. </w:t>
      </w:r>
      <w:r w:rsidR="005502A7" w:rsidRPr="000C4A00">
        <w:rPr>
          <w:rFonts w:ascii="Arial" w:hAnsi="Arial" w:cs="Arial"/>
          <w:color w:val="000000" w:themeColor="text1"/>
          <w:lang w:eastAsia="pl-PL"/>
        </w:rPr>
        <w:t>P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odkreślić</w:t>
      </w:r>
      <w:r w:rsidR="005502A7" w:rsidRPr="000C4A00">
        <w:rPr>
          <w:rFonts w:ascii="Arial" w:hAnsi="Arial" w:cs="Arial"/>
          <w:color w:val="000000" w:themeColor="text1"/>
          <w:lang w:eastAsia="pl-PL"/>
        </w:rPr>
        <w:t xml:space="preserve"> należy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, że to na wnioskodawcy ubiegającym się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o dofinansowanie w ramach danego konkursu spoczywa obowiązek rzetelnego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i wyczerpującego wypełnienia wniosku (por. wyrok NSA z dnia 9 sierpnia 2011 r. sygn</w:t>
      </w:r>
      <w:r w:rsidR="007B4155" w:rsidRPr="000C4A00">
        <w:rPr>
          <w:rFonts w:ascii="Arial" w:hAnsi="Arial" w:cs="Arial"/>
          <w:color w:val="000000" w:themeColor="text1"/>
          <w:lang w:eastAsia="pl-PL"/>
        </w:rPr>
        <w:t>. akt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II GSK 1500/11). Podk</w:t>
      </w:r>
      <w:r w:rsidR="001A7C21" w:rsidRPr="000C4A00">
        <w:rPr>
          <w:rFonts w:ascii="Arial" w:hAnsi="Arial" w:cs="Arial"/>
          <w:color w:val="000000" w:themeColor="text1"/>
          <w:lang w:eastAsia="pl-PL"/>
        </w:rPr>
        <w:t>reślić wypada także, że Wnioskodawca</w:t>
      </w:r>
      <w:r w:rsidR="000A5D70" w:rsidRPr="000C4A00">
        <w:rPr>
          <w:rFonts w:ascii="Arial" w:hAnsi="Arial" w:cs="Arial"/>
          <w:color w:val="000000" w:themeColor="text1"/>
          <w:lang w:eastAsia="pl-PL"/>
        </w:rPr>
        <w:t xml:space="preserve"> przystępując do konkursu powinien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znać jego zasady</w:t>
      </w:r>
      <w:r w:rsidR="00E85036">
        <w:rPr>
          <w:rFonts w:ascii="Arial" w:hAnsi="Arial" w:cs="Arial"/>
          <w:color w:val="000000" w:themeColor="text1"/>
          <w:lang w:eastAsia="pl-PL"/>
        </w:rPr>
        <w:t>.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Każdy uczestnik konkursu wyraża akceptację dla zasad konkursu i w dalszych swych działaniach w postępowaniu konkursowym, chcąc uzyskać pomoc musi się do tych zasad precyzyjnie stosować. Obowiązek starannego przygotowania dokumentacji aplikacyjnej, zgodnie z</w:t>
      </w:r>
      <w:r w:rsidR="00FB0FFD" w:rsidRPr="000C4A00">
        <w:rPr>
          <w:rFonts w:ascii="Arial" w:hAnsi="Arial" w:cs="Arial"/>
          <w:color w:val="000000" w:themeColor="text1"/>
          <w:lang w:eastAsia="pl-PL"/>
        </w:rPr>
        <w:t> 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wymogami konkursu, ciąży zawsze na wnioskodawcy. Brak</w:t>
      </w:r>
      <w:r w:rsidR="00FE6C74"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50710A">
        <w:rPr>
          <w:rFonts w:ascii="Arial" w:hAnsi="Arial" w:cs="Arial"/>
          <w:color w:val="000000" w:themeColor="text1"/>
          <w:lang w:eastAsia="pl-PL"/>
        </w:rPr>
        <w:t>podpis</w:t>
      </w:r>
      <w:r w:rsidR="00F940F8">
        <w:rPr>
          <w:rFonts w:ascii="Arial" w:hAnsi="Arial" w:cs="Arial"/>
          <w:color w:val="000000" w:themeColor="text1"/>
          <w:lang w:eastAsia="pl-PL"/>
        </w:rPr>
        <w:t>ów</w:t>
      </w:r>
      <w:r w:rsidR="0050710A">
        <w:rPr>
          <w:rFonts w:ascii="Arial" w:hAnsi="Arial" w:cs="Arial"/>
          <w:color w:val="000000" w:themeColor="text1"/>
          <w:lang w:eastAsia="pl-PL"/>
        </w:rPr>
        <w:t xml:space="preserve"> na </w:t>
      </w:r>
      <w:r w:rsidR="00F940F8">
        <w:rPr>
          <w:rFonts w:ascii="Arial" w:hAnsi="Arial" w:cs="Arial"/>
          <w:color w:val="000000" w:themeColor="text1"/>
          <w:lang w:eastAsia="pl-PL"/>
        </w:rPr>
        <w:t>z</w:t>
      </w:r>
      <w:r w:rsidR="0050710A">
        <w:rPr>
          <w:rFonts w:ascii="Arial" w:hAnsi="Arial" w:cs="Arial"/>
          <w:color w:val="000000" w:themeColor="text1"/>
          <w:lang w:eastAsia="pl-PL"/>
        </w:rPr>
        <w:t>ałącznik</w:t>
      </w:r>
      <w:r w:rsidR="00F940F8">
        <w:rPr>
          <w:rFonts w:ascii="Arial" w:hAnsi="Arial" w:cs="Arial"/>
          <w:color w:val="000000" w:themeColor="text1"/>
          <w:lang w:eastAsia="pl-PL"/>
        </w:rPr>
        <w:t>ach</w:t>
      </w:r>
      <w:r w:rsidR="0050710A">
        <w:rPr>
          <w:rFonts w:ascii="Arial" w:hAnsi="Arial" w:cs="Arial"/>
          <w:color w:val="000000" w:themeColor="text1"/>
          <w:lang w:eastAsia="pl-PL"/>
        </w:rPr>
        <w:t xml:space="preserve"> nr 1 pn. </w:t>
      </w:r>
      <w:r w:rsidR="0050710A" w:rsidRPr="0050710A">
        <w:rPr>
          <w:rFonts w:ascii="Arial" w:hAnsi="Arial" w:cs="Arial"/>
          <w:i/>
          <w:iCs/>
          <w:color w:val="000000" w:themeColor="text1"/>
          <w:lang w:eastAsia="pl-PL"/>
        </w:rPr>
        <w:t>Biznesplan</w:t>
      </w:r>
      <w:r w:rsidR="0050710A">
        <w:rPr>
          <w:rFonts w:ascii="Arial" w:hAnsi="Arial" w:cs="Arial"/>
          <w:color w:val="000000" w:themeColor="text1"/>
          <w:lang w:eastAsia="pl-PL"/>
        </w:rPr>
        <w:t xml:space="preserve"> oraz </w:t>
      </w:r>
      <w:r w:rsidR="00297B2B" w:rsidRPr="000C4A00">
        <w:rPr>
          <w:rFonts w:ascii="Arial" w:hAnsi="Arial" w:cs="Arial"/>
          <w:color w:val="000000" w:themeColor="text1"/>
          <w:lang w:eastAsia="pl-PL"/>
        </w:rPr>
        <w:t>nr 10</w:t>
      </w:r>
      <w:r w:rsidR="002D334B" w:rsidRPr="000C4A00">
        <w:rPr>
          <w:rFonts w:ascii="Arial" w:hAnsi="Arial" w:cs="Arial"/>
          <w:color w:val="000000" w:themeColor="text1"/>
          <w:lang w:eastAsia="pl-PL"/>
        </w:rPr>
        <w:t>, zgodn</w:t>
      </w:r>
      <w:r w:rsidR="00F940F8">
        <w:rPr>
          <w:rFonts w:ascii="Arial" w:hAnsi="Arial" w:cs="Arial"/>
          <w:color w:val="000000" w:themeColor="text1"/>
          <w:lang w:eastAsia="pl-PL"/>
        </w:rPr>
        <w:t>ych</w:t>
      </w:r>
      <w:r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D8400E" w:rsidRPr="000C4A00">
        <w:rPr>
          <w:rFonts w:ascii="Arial" w:hAnsi="Arial" w:cs="Arial"/>
          <w:color w:val="000000" w:themeColor="text1"/>
          <w:lang w:eastAsia="pl-PL"/>
        </w:rPr>
        <w:t>z</w:t>
      </w:r>
      <w:r w:rsidR="00897D0B">
        <w:rPr>
          <w:rFonts w:ascii="Arial" w:hAnsi="Arial" w:cs="Arial"/>
          <w:color w:val="000000" w:themeColor="text1"/>
          <w:lang w:eastAsia="pl-PL"/>
        </w:rPr>
        <w:t> </w:t>
      </w:r>
      <w:r w:rsidR="00F940F8">
        <w:rPr>
          <w:rFonts w:ascii="Arial" w:hAnsi="Arial" w:cs="Arial"/>
          <w:color w:val="000000" w:themeColor="text1"/>
          <w:lang w:eastAsia="pl-PL"/>
        </w:rPr>
        <w:t>R</w:t>
      </w:r>
      <w:r w:rsidR="00D8400E" w:rsidRPr="000C4A00">
        <w:rPr>
          <w:rFonts w:ascii="Arial" w:hAnsi="Arial" w:cs="Arial"/>
          <w:color w:val="000000" w:themeColor="text1"/>
          <w:lang w:eastAsia="pl-PL"/>
        </w:rPr>
        <w:t xml:space="preserve">egulaminem </w:t>
      </w:r>
      <w:r w:rsidR="002D334B" w:rsidRPr="000C4A00">
        <w:rPr>
          <w:rFonts w:ascii="Arial" w:hAnsi="Arial" w:cs="Arial"/>
          <w:color w:val="000000" w:themeColor="text1"/>
          <w:lang w:eastAsia="pl-PL"/>
        </w:rPr>
        <w:t>po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winien zostać oceniony negatywnie, a taki wniosek musi zostać odrzucony. Trze</w:t>
      </w:r>
      <w:r w:rsidR="005D188F" w:rsidRPr="000C4A00">
        <w:rPr>
          <w:rFonts w:ascii="Arial" w:hAnsi="Arial" w:cs="Arial"/>
          <w:color w:val="000000" w:themeColor="text1"/>
          <w:lang w:eastAsia="pl-PL"/>
        </w:rPr>
        <w:t>ba podkreślić, że gdyby Wnioskodawca</w:t>
      </w:r>
      <w:r w:rsidR="00D8400E" w:rsidRPr="000C4A00">
        <w:rPr>
          <w:rFonts w:ascii="Arial" w:hAnsi="Arial" w:cs="Arial"/>
          <w:color w:val="000000" w:themeColor="text1"/>
          <w:lang w:eastAsia="pl-PL"/>
        </w:rPr>
        <w:t xml:space="preserve"> w</w:t>
      </w:r>
      <w:r w:rsidR="00FB0FFD" w:rsidRPr="000C4A00">
        <w:rPr>
          <w:rFonts w:ascii="Arial" w:hAnsi="Arial" w:cs="Arial"/>
          <w:color w:val="000000" w:themeColor="text1"/>
          <w:lang w:eastAsia="pl-PL"/>
        </w:rPr>
        <w:t> </w:t>
      </w:r>
      <w:r w:rsidR="00D8400E" w:rsidRPr="000C4A00">
        <w:rPr>
          <w:rFonts w:ascii="Arial" w:hAnsi="Arial" w:cs="Arial"/>
          <w:color w:val="000000" w:themeColor="text1"/>
          <w:lang w:eastAsia="pl-PL"/>
        </w:rPr>
        <w:t>sposób rzetelny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zapoznał się z Regulaminem </w:t>
      </w:r>
      <w:r w:rsidR="00044FD1" w:rsidRPr="000C4A00">
        <w:rPr>
          <w:rFonts w:ascii="Arial" w:hAnsi="Arial" w:cs="Arial"/>
          <w:color w:val="000000" w:themeColor="text1"/>
          <w:lang w:eastAsia="pl-PL"/>
        </w:rPr>
        <w:t>wyboru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, który ma charakter normatywny i stanowi podstawę prawidłowego sporządzenia wniosku w zakresie</w:t>
      </w:r>
      <w:r w:rsidR="002C2BAE" w:rsidRPr="000C4A00">
        <w:rPr>
          <w:rFonts w:ascii="Arial" w:hAnsi="Arial" w:cs="Arial"/>
          <w:color w:val="000000" w:themeColor="text1"/>
          <w:lang w:eastAsia="pl-PL"/>
        </w:rPr>
        <w:t xml:space="preserve"> kryterium oceny wniosku, jak również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zapoznał się z </w:t>
      </w:r>
      <w:r w:rsidR="00176DA5" w:rsidRPr="000C4A00">
        <w:rPr>
          <w:rFonts w:ascii="Arial" w:hAnsi="Arial" w:cs="Arial"/>
          <w:color w:val="000000" w:themeColor="text1"/>
          <w:lang w:eastAsia="pl-PL"/>
        </w:rPr>
        <w:t>I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nstrukcją </w:t>
      </w:r>
      <w:r w:rsidR="00DC45BC" w:rsidRPr="000C4A00">
        <w:rPr>
          <w:rFonts w:ascii="Arial" w:hAnsi="Arial" w:cs="Arial"/>
          <w:color w:val="000000" w:themeColor="text1"/>
          <w:lang w:eastAsia="pl-PL"/>
        </w:rPr>
        <w:t>przygotowywania załączników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, w której opisano sposób </w:t>
      </w:r>
      <w:r w:rsidR="00FE6C74" w:rsidRPr="000C4A00">
        <w:rPr>
          <w:rFonts w:ascii="Arial" w:hAnsi="Arial" w:cs="Arial"/>
          <w:color w:val="000000" w:themeColor="text1"/>
          <w:lang w:eastAsia="pl-PL"/>
        </w:rPr>
        <w:t>ich przygotowania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, to w sposób prawidłowy</w:t>
      </w:r>
      <w:r w:rsidR="002C2BAE" w:rsidRPr="000C4A00">
        <w:rPr>
          <w:rFonts w:ascii="Arial" w:hAnsi="Arial" w:cs="Arial"/>
          <w:color w:val="000000" w:themeColor="text1"/>
          <w:lang w:eastAsia="pl-PL"/>
        </w:rPr>
        <w:t xml:space="preserve"> przygotowałby</w:t>
      </w:r>
      <w:r w:rsidR="00FE6C74" w:rsidRPr="000C4A00">
        <w:rPr>
          <w:rFonts w:ascii="Arial" w:hAnsi="Arial" w:cs="Arial"/>
          <w:color w:val="000000" w:themeColor="text1"/>
          <w:lang w:eastAsia="pl-PL"/>
        </w:rPr>
        <w:t xml:space="preserve"> przedmiotowy</w:t>
      </w:r>
      <w:r w:rsidR="00395B4D" w:rsidRPr="000C4A00">
        <w:rPr>
          <w:rFonts w:ascii="Arial" w:hAnsi="Arial" w:cs="Arial"/>
          <w:color w:val="000000" w:themeColor="text1"/>
          <w:lang w:eastAsia="pl-PL"/>
        </w:rPr>
        <w:t xml:space="preserve"> załącznik</w:t>
      </w:r>
      <w:r w:rsidR="00CA09AB" w:rsidRPr="000C4A00">
        <w:rPr>
          <w:rFonts w:ascii="Arial" w:hAnsi="Arial" w:cs="Arial"/>
          <w:color w:val="000000" w:themeColor="text1"/>
          <w:lang w:eastAsia="pl-PL"/>
        </w:rPr>
        <w:t xml:space="preserve">. </w:t>
      </w:r>
      <w:r w:rsidR="002D334B" w:rsidRPr="000C4A00">
        <w:rPr>
          <w:rFonts w:ascii="Arial" w:hAnsi="Arial" w:cs="Arial"/>
          <w:color w:val="000000" w:themeColor="text1"/>
          <w:lang w:eastAsia="pl-PL"/>
        </w:rPr>
        <w:t>Jednakże Wnioskodawca tego nie uczynił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 xml:space="preserve"> i nie może obecnie przerzucać odpowiedzialności</w:t>
      </w:r>
      <w:r w:rsidR="00F905FC" w:rsidRPr="000C4A00">
        <w:rPr>
          <w:rFonts w:ascii="Arial" w:hAnsi="Arial" w:cs="Arial"/>
          <w:color w:val="000000" w:themeColor="text1"/>
          <w:lang w:eastAsia="pl-PL"/>
        </w:rPr>
        <w:t xml:space="preserve"> 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za swoje zaniedbanie</w:t>
      </w:r>
      <w:r w:rsidR="00DC45BC" w:rsidRPr="000C4A00">
        <w:rPr>
          <w:rFonts w:ascii="Arial" w:hAnsi="Arial" w:cs="Arial"/>
          <w:color w:val="000000" w:themeColor="text1"/>
          <w:lang w:eastAsia="pl-PL"/>
        </w:rPr>
        <w:t xml:space="preserve"> na Instytucję Zarządzającą</w:t>
      </w:r>
      <w:r w:rsidR="009926BF" w:rsidRPr="000C4A00">
        <w:rPr>
          <w:rFonts w:ascii="Arial" w:hAnsi="Arial" w:cs="Arial"/>
          <w:color w:val="000000" w:themeColor="text1"/>
          <w:lang w:eastAsia="pl-PL"/>
        </w:rPr>
        <w:t>.</w:t>
      </w:r>
    </w:p>
    <w:p w14:paraId="512333FE" w14:textId="77777777" w:rsidR="00810367" w:rsidRPr="000C4A00" w:rsidRDefault="00810367" w:rsidP="004F1632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i/>
          <w:color w:val="000000" w:themeColor="text1"/>
          <w:kern w:val="3"/>
        </w:rPr>
      </w:pPr>
      <w:r w:rsidRPr="000C4A00">
        <w:rPr>
          <w:rFonts w:ascii="Arial" w:hAnsi="Arial" w:cs="Arial"/>
          <w:bCs/>
          <w:color w:val="000000" w:themeColor="text1"/>
          <w:kern w:val="3"/>
        </w:rPr>
        <w:t>Biorąc pod uwagę</w:t>
      </w:r>
      <w:r w:rsidR="002834C8" w:rsidRPr="000C4A00">
        <w:rPr>
          <w:rFonts w:ascii="Arial" w:hAnsi="Arial" w:cs="Arial"/>
          <w:bCs/>
          <w:color w:val="000000" w:themeColor="text1"/>
          <w:kern w:val="3"/>
        </w:rPr>
        <w:t xml:space="preserve"> powyższe okoliczności IZ FEP 2021 - 2027 stwierdza, iż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 wniosek nie spełnia kryteri</w:t>
      </w:r>
      <w:r w:rsidR="00D23C83" w:rsidRPr="000C4A00">
        <w:rPr>
          <w:rFonts w:ascii="Arial" w:hAnsi="Arial" w:cs="Arial"/>
          <w:bCs/>
          <w:color w:val="000000" w:themeColor="text1"/>
          <w:kern w:val="3"/>
        </w:rPr>
        <w:t>um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D23C83" w:rsidRPr="000C4A00">
        <w:rPr>
          <w:rFonts w:ascii="Arial" w:hAnsi="Arial" w:cs="Arial"/>
          <w:bCs/>
          <w:color w:val="000000" w:themeColor="text1"/>
          <w:kern w:val="3"/>
        </w:rPr>
        <w:t>formalnego</w:t>
      </w:r>
      <w:r w:rsidRPr="000C4A00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2834C8" w:rsidRPr="000C4A00">
        <w:rPr>
          <w:rFonts w:ascii="Arial" w:hAnsi="Arial" w:cs="Arial"/>
          <w:bCs/>
          <w:color w:val="000000" w:themeColor="text1"/>
          <w:kern w:val="3"/>
        </w:rPr>
        <w:t xml:space="preserve">pn. </w:t>
      </w:r>
      <w:r w:rsidR="002834C8" w:rsidRPr="000C4A00">
        <w:rPr>
          <w:rFonts w:ascii="Arial" w:hAnsi="Arial" w:cs="Arial"/>
          <w:bCs/>
          <w:i/>
          <w:color w:val="000000" w:themeColor="text1"/>
          <w:kern w:val="3"/>
        </w:rPr>
        <w:t>Kompletność i prawidłowość załączników do wniosku</w:t>
      </w:r>
      <w:r w:rsidR="003B00CE" w:rsidRPr="000C4A00">
        <w:rPr>
          <w:rFonts w:ascii="Arial" w:hAnsi="Arial" w:cs="Arial"/>
          <w:bCs/>
          <w:color w:val="000000" w:themeColor="text1"/>
          <w:kern w:val="3"/>
        </w:rPr>
        <w:t>.</w:t>
      </w:r>
    </w:p>
    <w:p w14:paraId="4E8E6AF8" w14:textId="77777777" w:rsidR="00FA014B" w:rsidRPr="000C4A00" w:rsidRDefault="00810367" w:rsidP="00520CD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0C4A00">
        <w:rPr>
          <w:rFonts w:ascii="Arial" w:hAnsi="Arial" w:cs="Arial"/>
          <w:bCs/>
          <w:color w:val="000000" w:themeColor="text1"/>
          <w:kern w:val="3"/>
        </w:rPr>
        <w:t>Z tego względu nie uwzględnia się protestu.</w:t>
      </w:r>
    </w:p>
    <w:p w14:paraId="48AA81D0" w14:textId="77777777" w:rsidR="00810367" w:rsidRPr="00BF7201" w:rsidRDefault="00810367" w:rsidP="00BF7201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5042DA9C" w14:textId="77777777" w:rsidR="00810367" w:rsidRPr="00810367" w:rsidRDefault="00452594" w:rsidP="004F1632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="00810367"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810367"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="00810367" w:rsidRPr="00810367">
        <w:rPr>
          <w:rFonts w:ascii="Arial" w:hAnsi="Arial" w:cs="Arial"/>
          <w:kern w:val="3"/>
        </w:rPr>
        <w:br/>
        <w:t>o postępowaniu przed sądami administracyjnymi (Dz.U</w:t>
      </w:r>
      <w:r w:rsidR="00D23C83">
        <w:rPr>
          <w:rFonts w:ascii="Arial" w:hAnsi="Arial" w:cs="Arial"/>
          <w:kern w:val="3"/>
        </w:rPr>
        <w:t xml:space="preserve">. z </w:t>
      </w:r>
      <w:r>
        <w:rPr>
          <w:rFonts w:ascii="Arial" w:hAnsi="Arial" w:cs="Arial"/>
          <w:kern w:val="3"/>
        </w:rPr>
        <w:t>2023</w:t>
      </w:r>
      <w:r w:rsidR="00D23C83">
        <w:rPr>
          <w:rFonts w:ascii="Arial" w:hAnsi="Arial" w:cs="Arial"/>
          <w:kern w:val="3"/>
        </w:rPr>
        <w:t>, poz.</w:t>
      </w:r>
      <w:r>
        <w:rPr>
          <w:rFonts w:ascii="Arial" w:hAnsi="Arial" w:cs="Arial"/>
          <w:kern w:val="3"/>
        </w:rPr>
        <w:t>1634</w:t>
      </w:r>
      <w:r w:rsidR="00810367" w:rsidRPr="00810367">
        <w:rPr>
          <w:rFonts w:ascii="Arial" w:hAnsi="Arial" w:cs="Arial"/>
          <w:kern w:val="3"/>
        </w:rPr>
        <w:t xml:space="preserve"> z </w:t>
      </w:r>
      <w:proofErr w:type="spellStart"/>
      <w:r w:rsidR="00810367" w:rsidRPr="00810367">
        <w:rPr>
          <w:rFonts w:ascii="Arial" w:hAnsi="Arial" w:cs="Arial"/>
          <w:kern w:val="3"/>
        </w:rPr>
        <w:t>późn</w:t>
      </w:r>
      <w:proofErr w:type="spellEnd"/>
      <w:r w:rsidR="00810367" w:rsidRPr="00810367">
        <w:rPr>
          <w:rFonts w:ascii="Arial" w:hAnsi="Arial" w:cs="Arial"/>
          <w:kern w:val="3"/>
        </w:rPr>
        <w:t>. zm.).</w:t>
      </w:r>
    </w:p>
    <w:p w14:paraId="2FC9688A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Skarga wnoszona jest wraz z kompletną dokumentacją w sprawie obejmującą:</w:t>
      </w:r>
    </w:p>
    <w:p w14:paraId="5CBC561D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wniosek o dofinansowanie projektu;</w:t>
      </w:r>
    </w:p>
    <w:p w14:paraId="40408A86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 w:rsidR="00937467">
        <w:rPr>
          <w:rFonts w:ascii="Arial" w:hAnsi="Arial" w:cs="Arial"/>
          <w:kern w:val="3"/>
        </w:rPr>
        <w:t>rojektu, o której mowa w art. 5</w:t>
      </w:r>
      <w:r w:rsidR="007B4155">
        <w:rPr>
          <w:rFonts w:ascii="Arial" w:hAnsi="Arial" w:cs="Arial"/>
          <w:kern w:val="3"/>
        </w:rPr>
        <w:t>6</w:t>
      </w:r>
      <w:r w:rsidR="00937467">
        <w:rPr>
          <w:rFonts w:ascii="Arial" w:hAnsi="Arial" w:cs="Arial"/>
          <w:kern w:val="3"/>
        </w:rPr>
        <w:t xml:space="preserve"> ust. </w:t>
      </w:r>
      <w:r w:rsidR="00937467">
        <w:rPr>
          <w:rFonts w:ascii="Arial" w:hAnsi="Arial" w:cs="Arial"/>
          <w:kern w:val="3"/>
        </w:rPr>
        <w:br/>
      </w:r>
      <w:r w:rsidR="007B4155">
        <w:rPr>
          <w:rFonts w:ascii="Arial" w:hAnsi="Arial" w:cs="Arial"/>
          <w:kern w:val="3"/>
        </w:rPr>
        <w:t>4</w:t>
      </w:r>
      <w:r w:rsidRPr="00810367">
        <w:rPr>
          <w:rFonts w:ascii="Arial" w:hAnsi="Arial" w:cs="Arial"/>
          <w:kern w:val="3"/>
        </w:rPr>
        <w:t xml:space="preserve"> ustawy wdrożeniowej;</w:t>
      </w:r>
    </w:p>
    <w:p w14:paraId="070F176A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lastRenderedPageBreak/>
        <w:t>wniesiony protest;</w:t>
      </w:r>
    </w:p>
    <w:p w14:paraId="69020417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 w:rsidR="007D5562"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 w:rsidR="007D5562">
        <w:rPr>
          <w:rFonts w:ascii="Arial" w:hAnsi="Arial" w:cs="Arial"/>
          <w:kern w:val="3"/>
        </w:rPr>
        <w:t xml:space="preserve">st. 1 albo ust. 4 pkt 2, art. 70 albo </w:t>
      </w:r>
      <w:r w:rsidR="007D5562"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0D63C43E" w14:textId="77777777" w:rsidR="00DF73C5" w:rsidRPr="00520CDD" w:rsidRDefault="00810367" w:rsidP="004F1632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4E657C5D" w14:textId="64336052" w:rsidR="0050710A" w:rsidRDefault="00810367" w:rsidP="00467791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4E6CDF14" w14:textId="77777777" w:rsidR="00E85036" w:rsidRDefault="00E85036" w:rsidP="00467791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</w:p>
    <w:sectPr w:rsidR="00E85036" w:rsidSect="003C27E7">
      <w:headerReference w:type="default" r:id="rId9"/>
      <w:footerReference w:type="default" r:id="rId10"/>
      <w:footerReference w:type="first" r:id="rId11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E72" w14:textId="77777777" w:rsidR="00FD2B43" w:rsidRDefault="00FD2B43" w:rsidP="0032105C">
      <w:r>
        <w:separator/>
      </w:r>
    </w:p>
  </w:endnote>
  <w:endnote w:type="continuationSeparator" w:id="0">
    <w:p w14:paraId="43A89D8D" w14:textId="77777777" w:rsidR="00FD2B43" w:rsidRDefault="00FD2B43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22F8F38F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43A4801A" w14:textId="77777777" w:rsidR="003D09B1" w:rsidRDefault="003D0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2A3B434A" w14:textId="77777777" w:rsidR="003D09B1" w:rsidRDefault="003D09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0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91445A" w14:textId="77777777" w:rsidR="003D09B1" w:rsidRDefault="003D09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757FD50C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441D1117" w14:textId="77777777" w:rsidR="003D09B1" w:rsidRDefault="003D0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D36E" w14:textId="77777777" w:rsidR="00FD2B43" w:rsidRDefault="00FD2B43" w:rsidP="0032105C">
      <w:r>
        <w:separator/>
      </w:r>
    </w:p>
  </w:footnote>
  <w:footnote w:type="continuationSeparator" w:id="0">
    <w:p w14:paraId="451664F2" w14:textId="77777777" w:rsidR="00FD2B43" w:rsidRDefault="00FD2B43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B8E7" w14:textId="77777777" w:rsidR="003D09B1" w:rsidRPr="008F2E6D" w:rsidRDefault="003D09B1" w:rsidP="008F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52FA"/>
    <w:multiLevelType w:val="hybridMultilevel"/>
    <w:tmpl w:val="29A404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46007">
    <w:abstractNumId w:val="5"/>
  </w:num>
  <w:num w:numId="2" w16cid:durableId="1682776518">
    <w:abstractNumId w:val="1"/>
  </w:num>
  <w:num w:numId="3" w16cid:durableId="1181892160">
    <w:abstractNumId w:val="4"/>
  </w:num>
  <w:num w:numId="4" w16cid:durableId="2120835672">
    <w:abstractNumId w:val="2"/>
  </w:num>
  <w:num w:numId="5" w16cid:durableId="1635675450">
    <w:abstractNumId w:val="0"/>
  </w:num>
  <w:num w:numId="6" w16cid:durableId="1470510894">
    <w:abstractNumId w:val="6"/>
  </w:num>
  <w:num w:numId="7" w16cid:durableId="14557118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F00"/>
    <w:rsid w:val="00002F6C"/>
    <w:rsid w:val="000037BC"/>
    <w:rsid w:val="00003F4D"/>
    <w:rsid w:val="000040ED"/>
    <w:rsid w:val="00004E38"/>
    <w:rsid w:val="000068E3"/>
    <w:rsid w:val="00006CC6"/>
    <w:rsid w:val="000077EC"/>
    <w:rsid w:val="00007A38"/>
    <w:rsid w:val="000104E9"/>
    <w:rsid w:val="00010FFE"/>
    <w:rsid w:val="000118C3"/>
    <w:rsid w:val="00012451"/>
    <w:rsid w:val="00012A7F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210E"/>
    <w:rsid w:val="000226F2"/>
    <w:rsid w:val="000231F0"/>
    <w:rsid w:val="00023B16"/>
    <w:rsid w:val="00024406"/>
    <w:rsid w:val="00025B14"/>
    <w:rsid w:val="00026691"/>
    <w:rsid w:val="0002688B"/>
    <w:rsid w:val="000273EE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516"/>
    <w:rsid w:val="000366B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4FD1"/>
    <w:rsid w:val="0004502A"/>
    <w:rsid w:val="000450A2"/>
    <w:rsid w:val="00045C07"/>
    <w:rsid w:val="000467D1"/>
    <w:rsid w:val="00046CC6"/>
    <w:rsid w:val="00047387"/>
    <w:rsid w:val="00047570"/>
    <w:rsid w:val="000504B0"/>
    <w:rsid w:val="000509E2"/>
    <w:rsid w:val="00050D2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5C0A"/>
    <w:rsid w:val="00056635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A9E"/>
    <w:rsid w:val="00060B21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E77"/>
    <w:rsid w:val="00071EDA"/>
    <w:rsid w:val="00072508"/>
    <w:rsid w:val="00072973"/>
    <w:rsid w:val="00072DD5"/>
    <w:rsid w:val="000739F9"/>
    <w:rsid w:val="00073AD3"/>
    <w:rsid w:val="00073CB7"/>
    <w:rsid w:val="000747C7"/>
    <w:rsid w:val="00074976"/>
    <w:rsid w:val="000749CC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55C4"/>
    <w:rsid w:val="00085AE1"/>
    <w:rsid w:val="00085EF5"/>
    <w:rsid w:val="00086B3E"/>
    <w:rsid w:val="00086F18"/>
    <w:rsid w:val="00087016"/>
    <w:rsid w:val="000877DB"/>
    <w:rsid w:val="00087C5E"/>
    <w:rsid w:val="000907EE"/>
    <w:rsid w:val="00090897"/>
    <w:rsid w:val="00090B5E"/>
    <w:rsid w:val="00091C19"/>
    <w:rsid w:val="000920F5"/>
    <w:rsid w:val="0009261E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EE3"/>
    <w:rsid w:val="000A026E"/>
    <w:rsid w:val="000A06FA"/>
    <w:rsid w:val="000A0BFB"/>
    <w:rsid w:val="000A1B69"/>
    <w:rsid w:val="000A1C67"/>
    <w:rsid w:val="000A28AE"/>
    <w:rsid w:val="000A30E2"/>
    <w:rsid w:val="000A36BB"/>
    <w:rsid w:val="000A3E16"/>
    <w:rsid w:val="000A3E84"/>
    <w:rsid w:val="000A594D"/>
    <w:rsid w:val="000A5BCB"/>
    <w:rsid w:val="000A5D70"/>
    <w:rsid w:val="000A6018"/>
    <w:rsid w:val="000A6E48"/>
    <w:rsid w:val="000A7301"/>
    <w:rsid w:val="000A736B"/>
    <w:rsid w:val="000B007E"/>
    <w:rsid w:val="000B0532"/>
    <w:rsid w:val="000B120C"/>
    <w:rsid w:val="000B18E6"/>
    <w:rsid w:val="000B24DE"/>
    <w:rsid w:val="000B2A84"/>
    <w:rsid w:val="000B30FA"/>
    <w:rsid w:val="000B3D11"/>
    <w:rsid w:val="000B4879"/>
    <w:rsid w:val="000B4A44"/>
    <w:rsid w:val="000B4C35"/>
    <w:rsid w:val="000B4FE1"/>
    <w:rsid w:val="000B5308"/>
    <w:rsid w:val="000B5730"/>
    <w:rsid w:val="000B75F1"/>
    <w:rsid w:val="000B77B5"/>
    <w:rsid w:val="000B7E6D"/>
    <w:rsid w:val="000C0761"/>
    <w:rsid w:val="000C1210"/>
    <w:rsid w:val="000C307C"/>
    <w:rsid w:val="000C3F16"/>
    <w:rsid w:val="000C43E7"/>
    <w:rsid w:val="000C44A6"/>
    <w:rsid w:val="000C4A00"/>
    <w:rsid w:val="000C5151"/>
    <w:rsid w:val="000C54BA"/>
    <w:rsid w:val="000C68E1"/>
    <w:rsid w:val="000C6B1F"/>
    <w:rsid w:val="000C6F2B"/>
    <w:rsid w:val="000C7198"/>
    <w:rsid w:val="000C7778"/>
    <w:rsid w:val="000C7BB0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8A1"/>
    <w:rsid w:val="000D69D5"/>
    <w:rsid w:val="000D6E89"/>
    <w:rsid w:val="000D7618"/>
    <w:rsid w:val="000D7F82"/>
    <w:rsid w:val="000E0D87"/>
    <w:rsid w:val="000E2E22"/>
    <w:rsid w:val="000E3590"/>
    <w:rsid w:val="000E3D91"/>
    <w:rsid w:val="000E4BE1"/>
    <w:rsid w:val="000E594B"/>
    <w:rsid w:val="000E5C9E"/>
    <w:rsid w:val="000E72A0"/>
    <w:rsid w:val="000E771A"/>
    <w:rsid w:val="000E7837"/>
    <w:rsid w:val="000E7A17"/>
    <w:rsid w:val="000E7B3C"/>
    <w:rsid w:val="000E7B9B"/>
    <w:rsid w:val="000F0A2E"/>
    <w:rsid w:val="000F0F13"/>
    <w:rsid w:val="000F1908"/>
    <w:rsid w:val="000F19B0"/>
    <w:rsid w:val="000F21C0"/>
    <w:rsid w:val="000F2B1F"/>
    <w:rsid w:val="000F31AA"/>
    <w:rsid w:val="000F426E"/>
    <w:rsid w:val="000F43DC"/>
    <w:rsid w:val="000F4888"/>
    <w:rsid w:val="000F525C"/>
    <w:rsid w:val="000F590A"/>
    <w:rsid w:val="000F68CA"/>
    <w:rsid w:val="000F6F4F"/>
    <w:rsid w:val="000F716F"/>
    <w:rsid w:val="000F7BF6"/>
    <w:rsid w:val="0010035C"/>
    <w:rsid w:val="00100934"/>
    <w:rsid w:val="00100BE3"/>
    <w:rsid w:val="00100D8A"/>
    <w:rsid w:val="00101832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44B"/>
    <w:rsid w:val="00126879"/>
    <w:rsid w:val="00127C86"/>
    <w:rsid w:val="00130E0D"/>
    <w:rsid w:val="001316E4"/>
    <w:rsid w:val="0013186A"/>
    <w:rsid w:val="00132023"/>
    <w:rsid w:val="00132877"/>
    <w:rsid w:val="001333BA"/>
    <w:rsid w:val="001333C5"/>
    <w:rsid w:val="00134365"/>
    <w:rsid w:val="00134476"/>
    <w:rsid w:val="00135EB4"/>
    <w:rsid w:val="00136017"/>
    <w:rsid w:val="001360FD"/>
    <w:rsid w:val="0013674A"/>
    <w:rsid w:val="00136998"/>
    <w:rsid w:val="00136F8D"/>
    <w:rsid w:val="0013729B"/>
    <w:rsid w:val="001373AF"/>
    <w:rsid w:val="001405FE"/>
    <w:rsid w:val="001414DD"/>
    <w:rsid w:val="001414E2"/>
    <w:rsid w:val="00142A02"/>
    <w:rsid w:val="001433F6"/>
    <w:rsid w:val="001436E6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0D7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929"/>
    <w:rsid w:val="00155B1E"/>
    <w:rsid w:val="00156C76"/>
    <w:rsid w:val="0015732E"/>
    <w:rsid w:val="00157471"/>
    <w:rsid w:val="001578E7"/>
    <w:rsid w:val="001602FF"/>
    <w:rsid w:val="00160807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9D4"/>
    <w:rsid w:val="00167DA3"/>
    <w:rsid w:val="00170E7B"/>
    <w:rsid w:val="00171C8F"/>
    <w:rsid w:val="00171D1E"/>
    <w:rsid w:val="0017287A"/>
    <w:rsid w:val="00172963"/>
    <w:rsid w:val="001746D9"/>
    <w:rsid w:val="001749F7"/>
    <w:rsid w:val="00174D9C"/>
    <w:rsid w:val="00174DB3"/>
    <w:rsid w:val="0017533C"/>
    <w:rsid w:val="00175545"/>
    <w:rsid w:val="00176B56"/>
    <w:rsid w:val="00176DA5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542"/>
    <w:rsid w:val="00185336"/>
    <w:rsid w:val="00185443"/>
    <w:rsid w:val="00185610"/>
    <w:rsid w:val="00185A68"/>
    <w:rsid w:val="00185AA3"/>
    <w:rsid w:val="00185C9A"/>
    <w:rsid w:val="0018675E"/>
    <w:rsid w:val="00186918"/>
    <w:rsid w:val="00187CE9"/>
    <w:rsid w:val="0019007E"/>
    <w:rsid w:val="0019167E"/>
    <w:rsid w:val="00191DA0"/>
    <w:rsid w:val="00192835"/>
    <w:rsid w:val="00192C8D"/>
    <w:rsid w:val="00193278"/>
    <w:rsid w:val="00193507"/>
    <w:rsid w:val="00193D32"/>
    <w:rsid w:val="0019440D"/>
    <w:rsid w:val="00196279"/>
    <w:rsid w:val="0019715B"/>
    <w:rsid w:val="0019764E"/>
    <w:rsid w:val="001A04C6"/>
    <w:rsid w:val="001A1F6A"/>
    <w:rsid w:val="001A2757"/>
    <w:rsid w:val="001A315C"/>
    <w:rsid w:val="001A3A4E"/>
    <w:rsid w:val="001A460D"/>
    <w:rsid w:val="001A4DB3"/>
    <w:rsid w:val="001A5816"/>
    <w:rsid w:val="001A5A98"/>
    <w:rsid w:val="001A5E06"/>
    <w:rsid w:val="001A7531"/>
    <w:rsid w:val="001A755A"/>
    <w:rsid w:val="001A7C21"/>
    <w:rsid w:val="001B002E"/>
    <w:rsid w:val="001B0AB8"/>
    <w:rsid w:val="001B0CD6"/>
    <w:rsid w:val="001B14C5"/>
    <w:rsid w:val="001B2624"/>
    <w:rsid w:val="001B2678"/>
    <w:rsid w:val="001B2CE5"/>
    <w:rsid w:val="001B30EE"/>
    <w:rsid w:val="001B3277"/>
    <w:rsid w:val="001B4AA0"/>
    <w:rsid w:val="001B536A"/>
    <w:rsid w:val="001B5B76"/>
    <w:rsid w:val="001B5D45"/>
    <w:rsid w:val="001B6537"/>
    <w:rsid w:val="001B6543"/>
    <w:rsid w:val="001B7938"/>
    <w:rsid w:val="001B7BE4"/>
    <w:rsid w:val="001C18D6"/>
    <w:rsid w:val="001C1BA4"/>
    <w:rsid w:val="001C1D4A"/>
    <w:rsid w:val="001C3096"/>
    <w:rsid w:val="001C322D"/>
    <w:rsid w:val="001C3335"/>
    <w:rsid w:val="001C35D6"/>
    <w:rsid w:val="001C3681"/>
    <w:rsid w:val="001C376D"/>
    <w:rsid w:val="001C37C5"/>
    <w:rsid w:val="001C444F"/>
    <w:rsid w:val="001C4E5A"/>
    <w:rsid w:val="001C6252"/>
    <w:rsid w:val="001C6505"/>
    <w:rsid w:val="001C6831"/>
    <w:rsid w:val="001C70D4"/>
    <w:rsid w:val="001C71B3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51F"/>
    <w:rsid w:val="001D36C5"/>
    <w:rsid w:val="001D3B7C"/>
    <w:rsid w:val="001D4F3C"/>
    <w:rsid w:val="001D5E29"/>
    <w:rsid w:val="001D678F"/>
    <w:rsid w:val="001D71DA"/>
    <w:rsid w:val="001D7B3B"/>
    <w:rsid w:val="001D7F30"/>
    <w:rsid w:val="001E1211"/>
    <w:rsid w:val="001E1A96"/>
    <w:rsid w:val="001E1B33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C0"/>
    <w:rsid w:val="001E6925"/>
    <w:rsid w:val="001E6B90"/>
    <w:rsid w:val="001E71FB"/>
    <w:rsid w:val="001F0BEC"/>
    <w:rsid w:val="001F0DAC"/>
    <w:rsid w:val="001F1415"/>
    <w:rsid w:val="001F1990"/>
    <w:rsid w:val="001F1FAA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499"/>
    <w:rsid w:val="002008FF"/>
    <w:rsid w:val="00200ACA"/>
    <w:rsid w:val="00200E1E"/>
    <w:rsid w:val="0020215F"/>
    <w:rsid w:val="00203237"/>
    <w:rsid w:val="00203495"/>
    <w:rsid w:val="00203AEE"/>
    <w:rsid w:val="00203E8B"/>
    <w:rsid w:val="00203F05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42D5"/>
    <w:rsid w:val="0021461C"/>
    <w:rsid w:val="00215546"/>
    <w:rsid w:val="0021563B"/>
    <w:rsid w:val="002158A0"/>
    <w:rsid w:val="0021677A"/>
    <w:rsid w:val="002170BB"/>
    <w:rsid w:val="00217157"/>
    <w:rsid w:val="002200A7"/>
    <w:rsid w:val="0022023B"/>
    <w:rsid w:val="00220DE9"/>
    <w:rsid w:val="00222109"/>
    <w:rsid w:val="00222D75"/>
    <w:rsid w:val="00224BF3"/>
    <w:rsid w:val="0022606A"/>
    <w:rsid w:val="0022641D"/>
    <w:rsid w:val="00226760"/>
    <w:rsid w:val="00230037"/>
    <w:rsid w:val="002300C4"/>
    <w:rsid w:val="00230820"/>
    <w:rsid w:val="00230E51"/>
    <w:rsid w:val="00231A22"/>
    <w:rsid w:val="00232220"/>
    <w:rsid w:val="002323AB"/>
    <w:rsid w:val="00232491"/>
    <w:rsid w:val="002324EF"/>
    <w:rsid w:val="00232829"/>
    <w:rsid w:val="002330A9"/>
    <w:rsid w:val="002337C5"/>
    <w:rsid w:val="00233893"/>
    <w:rsid w:val="002342B4"/>
    <w:rsid w:val="00234BBD"/>
    <w:rsid w:val="00234BEA"/>
    <w:rsid w:val="00234FBD"/>
    <w:rsid w:val="002353BB"/>
    <w:rsid w:val="00235A7A"/>
    <w:rsid w:val="0023602C"/>
    <w:rsid w:val="00236E54"/>
    <w:rsid w:val="00237345"/>
    <w:rsid w:val="002376AD"/>
    <w:rsid w:val="0023786A"/>
    <w:rsid w:val="00237DB0"/>
    <w:rsid w:val="00240006"/>
    <w:rsid w:val="002402AB"/>
    <w:rsid w:val="00240611"/>
    <w:rsid w:val="002407C7"/>
    <w:rsid w:val="002407DD"/>
    <w:rsid w:val="00241333"/>
    <w:rsid w:val="002425E2"/>
    <w:rsid w:val="002428B3"/>
    <w:rsid w:val="002442E8"/>
    <w:rsid w:val="0024479E"/>
    <w:rsid w:val="00244B36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ED1"/>
    <w:rsid w:val="00252527"/>
    <w:rsid w:val="002527D3"/>
    <w:rsid w:val="00252CAD"/>
    <w:rsid w:val="002539B5"/>
    <w:rsid w:val="0025581D"/>
    <w:rsid w:val="00256A17"/>
    <w:rsid w:val="00257445"/>
    <w:rsid w:val="002579C1"/>
    <w:rsid w:val="00260435"/>
    <w:rsid w:val="002604DE"/>
    <w:rsid w:val="00261004"/>
    <w:rsid w:val="002611B4"/>
    <w:rsid w:val="00261C5C"/>
    <w:rsid w:val="00262628"/>
    <w:rsid w:val="00263145"/>
    <w:rsid w:val="002633E2"/>
    <w:rsid w:val="00263E4B"/>
    <w:rsid w:val="002641AF"/>
    <w:rsid w:val="00265469"/>
    <w:rsid w:val="00265517"/>
    <w:rsid w:val="00265A2E"/>
    <w:rsid w:val="00265CD2"/>
    <w:rsid w:val="0026714B"/>
    <w:rsid w:val="00267F75"/>
    <w:rsid w:val="002709BA"/>
    <w:rsid w:val="002713D6"/>
    <w:rsid w:val="00272214"/>
    <w:rsid w:val="002729A6"/>
    <w:rsid w:val="00272FAE"/>
    <w:rsid w:val="0027364A"/>
    <w:rsid w:val="00273DFE"/>
    <w:rsid w:val="00274CDB"/>
    <w:rsid w:val="00274D47"/>
    <w:rsid w:val="00275B6C"/>
    <w:rsid w:val="0027643C"/>
    <w:rsid w:val="00276D2E"/>
    <w:rsid w:val="00280B21"/>
    <w:rsid w:val="00282048"/>
    <w:rsid w:val="00282259"/>
    <w:rsid w:val="00282AFF"/>
    <w:rsid w:val="00282C96"/>
    <w:rsid w:val="002830A3"/>
    <w:rsid w:val="002834C8"/>
    <w:rsid w:val="0028353E"/>
    <w:rsid w:val="0028382F"/>
    <w:rsid w:val="00283DDB"/>
    <w:rsid w:val="002848BD"/>
    <w:rsid w:val="00284B04"/>
    <w:rsid w:val="00284B51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23A2"/>
    <w:rsid w:val="00292F5F"/>
    <w:rsid w:val="002942BE"/>
    <w:rsid w:val="002946FB"/>
    <w:rsid w:val="002948A6"/>
    <w:rsid w:val="002949AC"/>
    <w:rsid w:val="0029512A"/>
    <w:rsid w:val="002956C6"/>
    <w:rsid w:val="00296463"/>
    <w:rsid w:val="002964FF"/>
    <w:rsid w:val="002968B1"/>
    <w:rsid w:val="00296BE0"/>
    <w:rsid w:val="00296F47"/>
    <w:rsid w:val="002971A1"/>
    <w:rsid w:val="00297B09"/>
    <w:rsid w:val="00297B2B"/>
    <w:rsid w:val="00297DB1"/>
    <w:rsid w:val="002A0D24"/>
    <w:rsid w:val="002A1B10"/>
    <w:rsid w:val="002A1EEB"/>
    <w:rsid w:val="002A2DB2"/>
    <w:rsid w:val="002A2FA6"/>
    <w:rsid w:val="002A362D"/>
    <w:rsid w:val="002A38BA"/>
    <w:rsid w:val="002A3E7A"/>
    <w:rsid w:val="002A4414"/>
    <w:rsid w:val="002A46F4"/>
    <w:rsid w:val="002A4BCC"/>
    <w:rsid w:val="002A7A44"/>
    <w:rsid w:val="002A7C4D"/>
    <w:rsid w:val="002A7F25"/>
    <w:rsid w:val="002B0637"/>
    <w:rsid w:val="002B2288"/>
    <w:rsid w:val="002B23AD"/>
    <w:rsid w:val="002B28A3"/>
    <w:rsid w:val="002B3279"/>
    <w:rsid w:val="002B4DFA"/>
    <w:rsid w:val="002B4E6C"/>
    <w:rsid w:val="002B5AB8"/>
    <w:rsid w:val="002B5FEC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0EA7"/>
    <w:rsid w:val="002D1580"/>
    <w:rsid w:val="002D21F3"/>
    <w:rsid w:val="002D21F5"/>
    <w:rsid w:val="002D2A3D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04EC"/>
    <w:rsid w:val="002E1BEE"/>
    <w:rsid w:val="002E1C97"/>
    <w:rsid w:val="002E36AD"/>
    <w:rsid w:val="002E377F"/>
    <w:rsid w:val="002E39B1"/>
    <w:rsid w:val="002E408A"/>
    <w:rsid w:val="002E487D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248F"/>
    <w:rsid w:val="002F29A8"/>
    <w:rsid w:val="002F2B39"/>
    <w:rsid w:val="002F2B9A"/>
    <w:rsid w:val="002F3072"/>
    <w:rsid w:val="002F3629"/>
    <w:rsid w:val="002F3A46"/>
    <w:rsid w:val="002F44D0"/>
    <w:rsid w:val="002F4745"/>
    <w:rsid w:val="002F49A4"/>
    <w:rsid w:val="002F5279"/>
    <w:rsid w:val="002F5DB2"/>
    <w:rsid w:val="002F5E3B"/>
    <w:rsid w:val="002F731A"/>
    <w:rsid w:val="003013A4"/>
    <w:rsid w:val="00302572"/>
    <w:rsid w:val="0030260E"/>
    <w:rsid w:val="00302BA5"/>
    <w:rsid w:val="00303B45"/>
    <w:rsid w:val="00304B81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263"/>
    <w:rsid w:val="003113A2"/>
    <w:rsid w:val="003116BF"/>
    <w:rsid w:val="00311803"/>
    <w:rsid w:val="00311893"/>
    <w:rsid w:val="003130F6"/>
    <w:rsid w:val="003143D7"/>
    <w:rsid w:val="00314A03"/>
    <w:rsid w:val="00314F29"/>
    <w:rsid w:val="00315CC2"/>
    <w:rsid w:val="00315FE0"/>
    <w:rsid w:val="003168F4"/>
    <w:rsid w:val="00316FA2"/>
    <w:rsid w:val="00316FBE"/>
    <w:rsid w:val="00317523"/>
    <w:rsid w:val="003175B0"/>
    <w:rsid w:val="00317945"/>
    <w:rsid w:val="00317E23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792"/>
    <w:rsid w:val="00324F21"/>
    <w:rsid w:val="00325878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4"/>
    <w:rsid w:val="00331A5C"/>
    <w:rsid w:val="003328BE"/>
    <w:rsid w:val="003329E1"/>
    <w:rsid w:val="003329F3"/>
    <w:rsid w:val="003338FE"/>
    <w:rsid w:val="00333BF2"/>
    <w:rsid w:val="00334A1B"/>
    <w:rsid w:val="00335576"/>
    <w:rsid w:val="00336774"/>
    <w:rsid w:val="00336C31"/>
    <w:rsid w:val="00336C8A"/>
    <w:rsid w:val="00337E32"/>
    <w:rsid w:val="00340709"/>
    <w:rsid w:val="003412D9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8BF"/>
    <w:rsid w:val="00344F2A"/>
    <w:rsid w:val="003456EC"/>
    <w:rsid w:val="00345B6E"/>
    <w:rsid w:val="003468E6"/>
    <w:rsid w:val="00346C33"/>
    <w:rsid w:val="00347328"/>
    <w:rsid w:val="00350235"/>
    <w:rsid w:val="0035049D"/>
    <w:rsid w:val="00351E6B"/>
    <w:rsid w:val="00352228"/>
    <w:rsid w:val="00352CB5"/>
    <w:rsid w:val="00353227"/>
    <w:rsid w:val="00353F03"/>
    <w:rsid w:val="0035486C"/>
    <w:rsid w:val="00354BC8"/>
    <w:rsid w:val="003552E8"/>
    <w:rsid w:val="0035577E"/>
    <w:rsid w:val="00355B1A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9F9"/>
    <w:rsid w:val="00365D88"/>
    <w:rsid w:val="0036670C"/>
    <w:rsid w:val="00367171"/>
    <w:rsid w:val="00367B8D"/>
    <w:rsid w:val="00367E3A"/>
    <w:rsid w:val="0037017F"/>
    <w:rsid w:val="00370A01"/>
    <w:rsid w:val="00371053"/>
    <w:rsid w:val="003713AA"/>
    <w:rsid w:val="003716B2"/>
    <w:rsid w:val="00372781"/>
    <w:rsid w:val="00372A3D"/>
    <w:rsid w:val="003730E2"/>
    <w:rsid w:val="00373890"/>
    <w:rsid w:val="00373E87"/>
    <w:rsid w:val="00374831"/>
    <w:rsid w:val="00375062"/>
    <w:rsid w:val="003753F3"/>
    <w:rsid w:val="003758DC"/>
    <w:rsid w:val="00376377"/>
    <w:rsid w:val="00376FBD"/>
    <w:rsid w:val="00380255"/>
    <w:rsid w:val="00380751"/>
    <w:rsid w:val="00380E35"/>
    <w:rsid w:val="00381DB0"/>
    <w:rsid w:val="0038206E"/>
    <w:rsid w:val="003820B6"/>
    <w:rsid w:val="0038239C"/>
    <w:rsid w:val="00382904"/>
    <w:rsid w:val="00383EAB"/>
    <w:rsid w:val="00383F50"/>
    <w:rsid w:val="003842E0"/>
    <w:rsid w:val="00384645"/>
    <w:rsid w:val="00384778"/>
    <w:rsid w:val="00386118"/>
    <w:rsid w:val="00386588"/>
    <w:rsid w:val="00386657"/>
    <w:rsid w:val="0038695C"/>
    <w:rsid w:val="00386F56"/>
    <w:rsid w:val="0038708A"/>
    <w:rsid w:val="003879EE"/>
    <w:rsid w:val="0039080A"/>
    <w:rsid w:val="00390E82"/>
    <w:rsid w:val="00391305"/>
    <w:rsid w:val="00391684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5B4D"/>
    <w:rsid w:val="00396018"/>
    <w:rsid w:val="00396434"/>
    <w:rsid w:val="00396B88"/>
    <w:rsid w:val="003A039B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522"/>
    <w:rsid w:val="003A4968"/>
    <w:rsid w:val="003A49FC"/>
    <w:rsid w:val="003A57C7"/>
    <w:rsid w:val="003A6D07"/>
    <w:rsid w:val="003A749A"/>
    <w:rsid w:val="003A7EEB"/>
    <w:rsid w:val="003B00CE"/>
    <w:rsid w:val="003B0729"/>
    <w:rsid w:val="003B0B6F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E96"/>
    <w:rsid w:val="003C5EF6"/>
    <w:rsid w:val="003C6362"/>
    <w:rsid w:val="003C7342"/>
    <w:rsid w:val="003C769A"/>
    <w:rsid w:val="003C78C9"/>
    <w:rsid w:val="003C7CE1"/>
    <w:rsid w:val="003D0089"/>
    <w:rsid w:val="003D0313"/>
    <w:rsid w:val="003D09B1"/>
    <w:rsid w:val="003D1984"/>
    <w:rsid w:val="003D2CAC"/>
    <w:rsid w:val="003D2D43"/>
    <w:rsid w:val="003D3860"/>
    <w:rsid w:val="003D38AE"/>
    <w:rsid w:val="003D3D92"/>
    <w:rsid w:val="003D4502"/>
    <w:rsid w:val="003D5494"/>
    <w:rsid w:val="003D5529"/>
    <w:rsid w:val="003D5ACC"/>
    <w:rsid w:val="003D6316"/>
    <w:rsid w:val="003D692C"/>
    <w:rsid w:val="003D73F5"/>
    <w:rsid w:val="003D7720"/>
    <w:rsid w:val="003D7C2E"/>
    <w:rsid w:val="003D7C84"/>
    <w:rsid w:val="003E031C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6F43"/>
    <w:rsid w:val="003E71EA"/>
    <w:rsid w:val="003E7586"/>
    <w:rsid w:val="003E7B8A"/>
    <w:rsid w:val="003F039A"/>
    <w:rsid w:val="003F0DEE"/>
    <w:rsid w:val="003F17A7"/>
    <w:rsid w:val="003F1CB6"/>
    <w:rsid w:val="003F2787"/>
    <w:rsid w:val="003F2C39"/>
    <w:rsid w:val="003F3267"/>
    <w:rsid w:val="003F40CD"/>
    <w:rsid w:val="003F47A5"/>
    <w:rsid w:val="003F52E0"/>
    <w:rsid w:val="003F56B9"/>
    <w:rsid w:val="003F67B8"/>
    <w:rsid w:val="003F6C99"/>
    <w:rsid w:val="003F7785"/>
    <w:rsid w:val="003F79B0"/>
    <w:rsid w:val="003F7F1B"/>
    <w:rsid w:val="004008B9"/>
    <w:rsid w:val="0040283B"/>
    <w:rsid w:val="004029C0"/>
    <w:rsid w:val="00403268"/>
    <w:rsid w:val="004036AA"/>
    <w:rsid w:val="00404784"/>
    <w:rsid w:val="00405FBB"/>
    <w:rsid w:val="00406CD6"/>
    <w:rsid w:val="004109E4"/>
    <w:rsid w:val="00410AD7"/>
    <w:rsid w:val="00411711"/>
    <w:rsid w:val="00412131"/>
    <w:rsid w:val="004134AC"/>
    <w:rsid w:val="0041493D"/>
    <w:rsid w:val="00415954"/>
    <w:rsid w:val="004170CF"/>
    <w:rsid w:val="00417799"/>
    <w:rsid w:val="004179A9"/>
    <w:rsid w:val="004179E6"/>
    <w:rsid w:val="00420C12"/>
    <w:rsid w:val="00421760"/>
    <w:rsid w:val="00421B09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0AB"/>
    <w:rsid w:val="004321F5"/>
    <w:rsid w:val="0043238E"/>
    <w:rsid w:val="00432618"/>
    <w:rsid w:val="00433645"/>
    <w:rsid w:val="00434380"/>
    <w:rsid w:val="00434851"/>
    <w:rsid w:val="004348E9"/>
    <w:rsid w:val="00435862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E6B"/>
    <w:rsid w:val="004532A5"/>
    <w:rsid w:val="004540D2"/>
    <w:rsid w:val="0045411C"/>
    <w:rsid w:val="00454648"/>
    <w:rsid w:val="00454CF4"/>
    <w:rsid w:val="004550EA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4844"/>
    <w:rsid w:val="00464A6A"/>
    <w:rsid w:val="00464F04"/>
    <w:rsid w:val="00464FD9"/>
    <w:rsid w:val="004654A0"/>
    <w:rsid w:val="00466FFD"/>
    <w:rsid w:val="004672CD"/>
    <w:rsid w:val="00467791"/>
    <w:rsid w:val="00467B23"/>
    <w:rsid w:val="00470E01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3110"/>
    <w:rsid w:val="0048544A"/>
    <w:rsid w:val="004869BF"/>
    <w:rsid w:val="0048736A"/>
    <w:rsid w:val="00487A14"/>
    <w:rsid w:val="00487E77"/>
    <w:rsid w:val="004904B3"/>
    <w:rsid w:val="0049051C"/>
    <w:rsid w:val="0049097C"/>
    <w:rsid w:val="0049192A"/>
    <w:rsid w:val="00491B7B"/>
    <w:rsid w:val="004926D7"/>
    <w:rsid w:val="00492C2F"/>
    <w:rsid w:val="0049312C"/>
    <w:rsid w:val="00493311"/>
    <w:rsid w:val="00493594"/>
    <w:rsid w:val="00493CF9"/>
    <w:rsid w:val="00493D1F"/>
    <w:rsid w:val="004941E9"/>
    <w:rsid w:val="00494B5D"/>
    <w:rsid w:val="00494BB6"/>
    <w:rsid w:val="00495E57"/>
    <w:rsid w:val="00496D49"/>
    <w:rsid w:val="00497258"/>
    <w:rsid w:val="00497BAD"/>
    <w:rsid w:val="00497FBE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61E8"/>
    <w:rsid w:val="004A653F"/>
    <w:rsid w:val="004A68DD"/>
    <w:rsid w:val="004A6D1F"/>
    <w:rsid w:val="004A7123"/>
    <w:rsid w:val="004A7223"/>
    <w:rsid w:val="004B01B4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927"/>
    <w:rsid w:val="004C1228"/>
    <w:rsid w:val="004C20E6"/>
    <w:rsid w:val="004C3066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DF1"/>
    <w:rsid w:val="004D1094"/>
    <w:rsid w:val="004D24B1"/>
    <w:rsid w:val="004D2BB5"/>
    <w:rsid w:val="004D2F84"/>
    <w:rsid w:val="004D373F"/>
    <w:rsid w:val="004D40E4"/>
    <w:rsid w:val="004D4271"/>
    <w:rsid w:val="004D4983"/>
    <w:rsid w:val="004D4C1E"/>
    <w:rsid w:val="004D4DDA"/>
    <w:rsid w:val="004D5CE5"/>
    <w:rsid w:val="004D6240"/>
    <w:rsid w:val="004D6969"/>
    <w:rsid w:val="004D6F0D"/>
    <w:rsid w:val="004D71D9"/>
    <w:rsid w:val="004E00F4"/>
    <w:rsid w:val="004E0131"/>
    <w:rsid w:val="004E0957"/>
    <w:rsid w:val="004E0FB2"/>
    <w:rsid w:val="004E10A0"/>
    <w:rsid w:val="004E1300"/>
    <w:rsid w:val="004E1773"/>
    <w:rsid w:val="004E1A12"/>
    <w:rsid w:val="004E1A3E"/>
    <w:rsid w:val="004E1CE2"/>
    <w:rsid w:val="004E2A7F"/>
    <w:rsid w:val="004E2E6B"/>
    <w:rsid w:val="004E3061"/>
    <w:rsid w:val="004E31A4"/>
    <w:rsid w:val="004E3540"/>
    <w:rsid w:val="004E3930"/>
    <w:rsid w:val="004E4076"/>
    <w:rsid w:val="004E45FF"/>
    <w:rsid w:val="004E4D8C"/>
    <w:rsid w:val="004E54AB"/>
    <w:rsid w:val="004E555C"/>
    <w:rsid w:val="004E64DD"/>
    <w:rsid w:val="004E69A6"/>
    <w:rsid w:val="004E6FD7"/>
    <w:rsid w:val="004E728C"/>
    <w:rsid w:val="004E7D39"/>
    <w:rsid w:val="004F1088"/>
    <w:rsid w:val="004F152B"/>
    <w:rsid w:val="004F1632"/>
    <w:rsid w:val="004F178E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57C8"/>
    <w:rsid w:val="004F602F"/>
    <w:rsid w:val="004F6CCB"/>
    <w:rsid w:val="004F7128"/>
    <w:rsid w:val="004F7548"/>
    <w:rsid w:val="004F7810"/>
    <w:rsid w:val="004F7C93"/>
    <w:rsid w:val="00500119"/>
    <w:rsid w:val="00500DAB"/>
    <w:rsid w:val="00501D5D"/>
    <w:rsid w:val="00501F93"/>
    <w:rsid w:val="00502033"/>
    <w:rsid w:val="005023FB"/>
    <w:rsid w:val="00502561"/>
    <w:rsid w:val="00502920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B07"/>
    <w:rsid w:val="0050710A"/>
    <w:rsid w:val="00507A22"/>
    <w:rsid w:val="00507F87"/>
    <w:rsid w:val="005103E4"/>
    <w:rsid w:val="0051051E"/>
    <w:rsid w:val="00513240"/>
    <w:rsid w:val="00513B49"/>
    <w:rsid w:val="005147DB"/>
    <w:rsid w:val="0051576B"/>
    <w:rsid w:val="00515C0F"/>
    <w:rsid w:val="00515D66"/>
    <w:rsid w:val="00515F0D"/>
    <w:rsid w:val="0051750D"/>
    <w:rsid w:val="005178CC"/>
    <w:rsid w:val="00517BB9"/>
    <w:rsid w:val="00517C1A"/>
    <w:rsid w:val="00520CDD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B54"/>
    <w:rsid w:val="005261CC"/>
    <w:rsid w:val="0052649E"/>
    <w:rsid w:val="00526802"/>
    <w:rsid w:val="00526E16"/>
    <w:rsid w:val="00527274"/>
    <w:rsid w:val="00530366"/>
    <w:rsid w:val="00530F83"/>
    <w:rsid w:val="00531481"/>
    <w:rsid w:val="00531FE8"/>
    <w:rsid w:val="005323A1"/>
    <w:rsid w:val="00532AE0"/>
    <w:rsid w:val="00532E62"/>
    <w:rsid w:val="00533A2E"/>
    <w:rsid w:val="00533A7A"/>
    <w:rsid w:val="00533F4E"/>
    <w:rsid w:val="00534360"/>
    <w:rsid w:val="00535513"/>
    <w:rsid w:val="00535534"/>
    <w:rsid w:val="00536456"/>
    <w:rsid w:val="00536962"/>
    <w:rsid w:val="005371C2"/>
    <w:rsid w:val="00537A26"/>
    <w:rsid w:val="00537E88"/>
    <w:rsid w:val="00540183"/>
    <w:rsid w:val="0054029A"/>
    <w:rsid w:val="00541312"/>
    <w:rsid w:val="005417CB"/>
    <w:rsid w:val="0054189B"/>
    <w:rsid w:val="00542A87"/>
    <w:rsid w:val="005430FC"/>
    <w:rsid w:val="00544904"/>
    <w:rsid w:val="00544983"/>
    <w:rsid w:val="00544CE1"/>
    <w:rsid w:val="00544CFF"/>
    <w:rsid w:val="005458FD"/>
    <w:rsid w:val="00546A08"/>
    <w:rsid w:val="00546C28"/>
    <w:rsid w:val="0054781A"/>
    <w:rsid w:val="00547927"/>
    <w:rsid w:val="005502A7"/>
    <w:rsid w:val="005537B1"/>
    <w:rsid w:val="00554205"/>
    <w:rsid w:val="00554C7E"/>
    <w:rsid w:val="00554F8C"/>
    <w:rsid w:val="00555085"/>
    <w:rsid w:val="0055555B"/>
    <w:rsid w:val="00555D1E"/>
    <w:rsid w:val="0055642C"/>
    <w:rsid w:val="005569B7"/>
    <w:rsid w:val="00556EB7"/>
    <w:rsid w:val="00560843"/>
    <w:rsid w:val="005610FA"/>
    <w:rsid w:val="00561C6A"/>
    <w:rsid w:val="00562164"/>
    <w:rsid w:val="00562DCE"/>
    <w:rsid w:val="0056335F"/>
    <w:rsid w:val="00563F74"/>
    <w:rsid w:val="005645E3"/>
    <w:rsid w:val="00564706"/>
    <w:rsid w:val="00564D28"/>
    <w:rsid w:val="00566567"/>
    <w:rsid w:val="00566AF5"/>
    <w:rsid w:val="00567790"/>
    <w:rsid w:val="00567ED1"/>
    <w:rsid w:val="0057014D"/>
    <w:rsid w:val="005703BB"/>
    <w:rsid w:val="00571472"/>
    <w:rsid w:val="00571745"/>
    <w:rsid w:val="00571E72"/>
    <w:rsid w:val="00571EF6"/>
    <w:rsid w:val="005723F2"/>
    <w:rsid w:val="0057258E"/>
    <w:rsid w:val="00572F15"/>
    <w:rsid w:val="00575E8B"/>
    <w:rsid w:val="005761D9"/>
    <w:rsid w:val="0057707D"/>
    <w:rsid w:val="00580292"/>
    <w:rsid w:val="005805F4"/>
    <w:rsid w:val="00580A9B"/>
    <w:rsid w:val="00581434"/>
    <w:rsid w:val="00581E12"/>
    <w:rsid w:val="005820A9"/>
    <w:rsid w:val="005823D2"/>
    <w:rsid w:val="005826A8"/>
    <w:rsid w:val="005827E4"/>
    <w:rsid w:val="00582D56"/>
    <w:rsid w:val="00582EE6"/>
    <w:rsid w:val="00584326"/>
    <w:rsid w:val="005843AB"/>
    <w:rsid w:val="005843E7"/>
    <w:rsid w:val="0058497F"/>
    <w:rsid w:val="005850E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7B8"/>
    <w:rsid w:val="00593A7B"/>
    <w:rsid w:val="00593C6D"/>
    <w:rsid w:val="00594635"/>
    <w:rsid w:val="00596B0D"/>
    <w:rsid w:val="0059709F"/>
    <w:rsid w:val="005970CC"/>
    <w:rsid w:val="00597CFB"/>
    <w:rsid w:val="005A0C2A"/>
    <w:rsid w:val="005A16CB"/>
    <w:rsid w:val="005A211F"/>
    <w:rsid w:val="005A302F"/>
    <w:rsid w:val="005A42A0"/>
    <w:rsid w:val="005A4998"/>
    <w:rsid w:val="005A5D78"/>
    <w:rsid w:val="005A5E11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FF1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7F2"/>
    <w:rsid w:val="005D188F"/>
    <w:rsid w:val="005D35B1"/>
    <w:rsid w:val="005D3691"/>
    <w:rsid w:val="005D3C1E"/>
    <w:rsid w:val="005D43A1"/>
    <w:rsid w:val="005D45CF"/>
    <w:rsid w:val="005D5C02"/>
    <w:rsid w:val="005D5E22"/>
    <w:rsid w:val="005D6833"/>
    <w:rsid w:val="005D6B5E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71D"/>
    <w:rsid w:val="005E4757"/>
    <w:rsid w:val="005E4EDD"/>
    <w:rsid w:val="005E522A"/>
    <w:rsid w:val="005E53C3"/>
    <w:rsid w:val="005E59CD"/>
    <w:rsid w:val="005E5B75"/>
    <w:rsid w:val="005E6233"/>
    <w:rsid w:val="005E6567"/>
    <w:rsid w:val="005E6B55"/>
    <w:rsid w:val="005E7648"/>
    <w:rsid w:val="005E7BA9"/>
    <w:rsid w:val="005E7C87"/>
    <w:rsid w:val="005E7DD5"/>
    <w:rsid w:val="005F035C"/>
    <w:rsid w:val="005F0A0E"/>
    <w:rsid w:val="005F0EE3"/>
    <w:rsid w:val="005F162C"/>
    <w:rsid w:val="005F2E98"/>
    <w:rsid w:val="005F2F0D"/>
    <w:rsid w:val="005F373C"/>
    <w:rsid w:val="005F379F"/>
    <w:rsid w:val="005F4D8D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21F8"/>
    <w:rsid w:val="006026B1"/>
    <w:rsid w:val="00602AD1"/>
    <w:rsid w:val="00602D56"/>
    <w:rsid w:val="00603637"/>
    <w:rsid w:val="00605481"/>
    <w:rsid w:val="00605E92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26"/>
    <w:rsid w:val="00613F25"/>
    <w:rsid w:val="006155B1"/>
    <w:rsid w:val="006156B7"/>
    <w:rsid w:val="006156EC"/>
    <w:rsid w:val="00616401"/>
    <w:rsid w:val="00616915"/>
    <w:rsid w:val="00616AFE"/>
    <w:rsid w:val="00616EEA"/>
    <w:rsid w:val="006206B4"/>
    <w:rsid w:val="006209DB"/>
    <w:rsid w:val="00620F18"/>
    <w:rsid w:val="00621717"/>
    <w:rsid w:val="006229AA"/>
    <w:rsid w:val="00624055"/>
    <w:rsid w:val="00624D3C"/>
    <w:rsid w:val="006276B7"/>
    <w:rsid w:val="006304A1"/>
    <w:rsid w:val="0063061A"/>
    <w:rsid w:val="00630633"/>
    <w:rsid w:val="00630787"/>
    <w:rsid w:val="0063099D"/>
    <w:rsid w:val="00631785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5BBE"/>
    <w:rsid w:val="00636BEC"/>
    <w:rsid w:val="00636D72"/>
    <w:rsid w:val="006372E7"/>
    <w:rsid w:val="00637870"/>
    <w:rsid w:val="0064034B"/>
    <w:rsid w:val="00640379"/>
    <w:rsid w:val="006404AE"/>
    <w:rsid w:val="0064142E"/>
    <w:rsid w:val="00641B1F"/>
    <w:rsid w:val="00641BFC"/>
    <w:rsid w:val="00642010"/>
    <w:rsid w:val="00642133"/>
    <w:rsid w:val="00642AF5"/>
    <w:rsid w:val="00642FD5"/>
    <w:rsid w:val="006432EF"/>
    <w:rsid w:val="00643A35"/>
    <w:rsid w:val="006442F4"/>
    <w:rsid w:val="006443A8"/>
    <w:rsid w:val="00645022"/>
    <w:rsid w:val="00645637"/>
    <w:rsid w:val="006476F5"/>
    <w:rsid w:val="006478AC"/>
    <w:rsid w:val="0065053D"/>
    <w:rsid w:val="006512A5"/>
    <w:rsid w:val="006515DC"/>
    <w:rsid w:val="00652806"/>
    <w:rsid w:val="006530CD"/>
    <w:rsid w:val="006533BF"/>
    <w:rsid w:val="0065369C"/>
    <w:rsid w:val="006536E3"/>
    <w:rsid w:val="00653E15"/>
    <w:rsid w:val="00654085"/>
    <w:rsid w:val="0065430B"/>
    <w:rsid w:val="0065458C"/>
    <w:rsid w:val="0065463D"/>
    <w:rsid w:val="00654A37"/>
    <w:rsid w:val="00654A56"/>
    <w:rsid w:val="00656DD5"/>
    <w:rsid w:val="00656EB2"/>
    <w:rsid w:val="00660076"/>
    <w:rsid w:val="00660461"/>
    <w:rsid w:val="006604D0"/>
    <w:rsid w:val="00660B4B"/>
    <w:rsid w:val="00660F29"/>
    <w:rsid w:val="00661045"/>
    <w:rsid w:val="00661A19"/>
    <w:rsid w:val="00662CE5"/>
    <w:rsid w:val="0066330B"/>
    <w:rsid w:val="00663387"/>
    <w:rsid w:val="00664041"/>
    <w:rsid w:val="00664ABE"/>
    <w:rsid w:val="00666777"/>
    <w:rsid w:val="00666DB6"/>
    <w:rsid w:val="006679CB"/>
    <w:rsid w:val="00667E5B"/>
    <w:rsid w:val="00670180"/>
    <w:rsid w:val="00670ADA"/>
    <w:rsid w:val="0067128B"/>
    <w:rsid w:val="00671FB5"/>
    <w:rsid w:val="006720CD"/>
    <w:rsid w:val="0067240C"/>
    <w:rsid w:val="006725F2"/>
    <w:rsid w:val="00672806"/>
    <w:rsid w:val="00672EAE"/>
    <w:rsid w:val="0067372C"/>
    <w:rsid w:val="00674479"/>
    <w:rsid w:val="0067496E"/>
    <w:rsid w:val="00674DAC"/>
    <w:rsid w:val="00675501"/>
    <w:rsid w:val="00675B63"/>
    <w:rsid w:val="00676046"/>
    <w:rsid w:val="00676282"/>
    <w:rsid w:val="006764B3"/>
    <w:rsid w:val="006779A3"/>
    <w:rsid w:val="00677E44"/>
    <w:rsid w:val="00681104"/>
    <w:rsid w:val="0068166C"/>
    <w:rsid w:val="006819BD"/>
    <w:rsid w:val="0068245B"/>
    <w:rsid w:val="00682648"/>
    <w:rsid w:val="00682FDA"/>
    <w:rsid w:val="00683039"/>
    <w:rsid w:val="006831D8"/>
    <w:rsid w:val="006838D0"/>
    <w:rsid w:val="0068541C"/>
    <w:rsid w:val="0068591C"/>
    <w:rsid w:val="00685D0F"/>
    <w:rsid w:val="00685E0A"/>
    <w:rsid w:val="00686B75"/>
    <w:rsid w:val="00686B7A"/>
    <w:rsid w:val="006872FF"/>
    <w:rsid w:val="00690B41"/>
    <w:rsid w:val="00690E4E"/>
    <w:rsid w:val="00691488"/>
    <w:rsid w:val="00691E51"/>
    <w:rsid w:val="00691F19"/>
    <w:rsid w:val="00691F74"/>
    <w:rsid w:val="00692165"/>
    <w:rsid w:val="00692A00"/>
    <w:rsid w:val="00692BF9"/>
    <w:rsid w:val="00692D09"/>
    <w:rsid w:val="00693A1E"/>
    <w:rsid w:val="00693A81"/>
    <w:rsid w:val="00693FE4"/>
    <w:rsid w:val="00694360"/>
    <w:rsid w:val="00694499"/>
    <w:rsid w:val="0069467D"/>
    <w:rsid w:val="006949FD"/>
    <w:rsid w:val="00695763"/>
    <w:rsid w:val="0069587A"/>
    <w:rsid w:val="00695BCE"/>
    <w:rsid w:val="006960E1"/>
    <w:rsid w:val="006964EC"/>
    <w:rsid w:val="00696845"/>
    <w:rsid w:val="006A0ED0"/>
    <w:rsid w:val="006A1491"/>
    <w:rsid w:val="006A1EE6"/>
    <w:rsid w:val="006A25A5"/>
    <w:rsid w:val="006A28AB"/>
    <w:rsid w:val="006A3294"/>
    <w:rsid w:val="006A3841"/>
    <w:rsid w:val="006A3B4D"/>
    <w:rsid w:val="006A3D24"/>
    <w:rsid w:val="006A404B"/>
    <w:rsid w:val="006A4182"/>
    <w:rsid w:val="006A4599"/>
    <w:rsid w:val="006A4D54"/>
    <w:rsid w:val="006A5315"/>
    <w:rsid w:val="006A5327"/>
    <w:rsid w:val="006A6667"/>
    <w:rsid w:val="006B0AD9"/>
    <w:rsid w:val="006B111D"/>
    <w:rsid w:val="006B1346"/>
    <w:rsid w:val="006B17ED"/>
    <w:rsid w:val="006B1903"/>
    <w:rsid w:val="006B1F2B"/>
    <w:rsid w:val="006B270F"/>
    <w:rsid w:val="006B2F13"/>
    <w:rsid w:val="006B3BC2"/>
    <w:rsid w:val="006B3F85"/>
    <w:rsid w:val="006B47CE"/>
    <w:rsid w:val="006B4817"/>
    <w:rsid w:val="006B4F38"/>
    <w:rsid w:val="006B5154"/>
    <w:rsid w:val="006B51B7"/>
    <w:rsid w:val="006B539C"/>
    <w:rsid w:val="006B5803"/>
    <w:rsid w:val="006B588F"/>
    <w:rsid w:val="006B6C57"/>
    <w:rsid w:val="006B7065"/>
    <w:rsid w:val="006B7946"/>
    <w:rsid w:val="006C08B1"/>
    <w:rsid w:val="006C0AA4"/>
    <w:rsid w:val="006C11F5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7434"/>
    <w:rsid w:val="006C7511"/>
    <w:rsid w:val="006C7ED8"/>
    <w:rsid w:val="006D0002"/>
    <w:rsid w:val="006D1463"/>
    <w:rsid w:val="006D1725"/>
    <w:rsid w:val="006D1988"/>
    <w:rsid w:val="006D1CA8"/>
    <w:rsid w:val="006D232E"/>
    <w:rsid w:val="006D243D"/>
    <w:rsid w:val="006D2532"/>
    <w:rsid w:val="006D26BA"/>
    <w:rsid w:val="006D3940"/>
    <w:rsid w:val="006D3AB5"/>
    <w:rsid w:val="006D3D0B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3C5"/>
    <w:rsid w:val="006E16B6"/>
    <w:rsid w:val="006E1E7F"/>
    <w:rsid w:val="006E29FA"/>
    <w:rsid w:val="006E31B8"/>
    <w:rsid w:val="006E36E2"/>
    <w:rsid w:val="006E3862"/>
    <w:rsid w:val="006E4441"/>
    <w:rsid w:val="006E4716"/>
    <w:rsid w:val="006E4DDA"/>
    <w:rsid w:val="006E5218"/>
    <w:rsid w:val="006E5414"/>
    <w:rsid w:val="006E576B"/>
    <w:rsid w:val="006E5BE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1286"/>
    <w:rsid w:val="00701824"/>
    <w:rsid w:val="007022CB"/>
    <w:rsid w:val="007023A8"/>
    <w:rsid w:val="00702D70"/>
    <w:rsid w:val="007031BF"/>
    <w:rsid w:val="00703538"/>
    <w:rsid w:val="00703EA6"/>
    <w:rsid w:val="00703EDC"/>
    <w:rsid w:val="00704488"/>
    <w:rsid w:val="007054C5"/>
    <w:rsid w:val="00706787"/>
    <w:rsid w:val="007069A3"/>
    <w:rsid w:val="00706B96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21950"/>
    <w:rsid w:val="00722D42"/>
    <w:rsid w:val="007232E7"/>
    <w:rsid w:val="0072347A"/>
    <w:rsid w:val="00724660"/>
    <w:rsid w:val="007246B0"/>
    <w:rsid w:val="00724851"/>
    <w:rsid w:val="00724D9D"/>
    <w:rsid w:val="00726034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5806"/>
    <w:rsid w:val="00737C7B"/>
    <w:rsid w:val="0074006B"/>
    <w:rsid w:val="0074021A"/>
    <w:rsid w:val="00740DAD"/>
    <w:rsid w:val="0074148B"/>
    <w:rsid w:val="00741646"/>
    <w:rsid w:val="007418FB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6AB"/>
    <w:rsid w:val="007609FA"/>
    <w:rsid w:val="00761784"/>
    <w:rsid w:val="007617CF"/>
    <w:rsid w:val="00761F9F"/>
    <w:rsid w:val="00762334"/>
    <w:rsid w:val="00762BA5"/>
    <w:rsid w:val="00762F5A"/>
    <w:rsid w:val="00763C57"/>
    <w:rsid w:val="00763E92"/>
    <w:rsid w:val="00765BA9"/>
    <w:rsid w:val="0076633C"/>
    <w:rsid w:val="0076639A"/>
    <w:rsid w:val="00766756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187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34"/>
    <w:rsid w:val="00790673"/>
    <w:rsid w:val="0079094B"/>
    <w:rsid w:val="00790C41"/>
    <w:rsid w:val="00790D0C"/>
    <w:rsid w:val="0079143B"/>
    <w:rsid w:val="0079148D"/>
    <w:rsid w:val="00791F2E"/>
    <w:rsid w:val="00792494"/>
    <w:rsid w:val="007933BA"/>
    <w:rsid w:val="00794155"/>
    <w:rsid w:val="00794434"/>
    <w:rsid w:val="00795311"/>
    <w:rsid w:val="007957FF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427A"/>
    <w:rsid w:val="007A42BE"/>
    <w:rsid w:val="007A4782"/>
    <w:rsid w:val="007A47D4"/>
    <w:rsid w:val="007A493B"/>
    <w:rsid w:val="007A52A5"/>
    <w:rsid w:val="007A5512"/>
    <w:rsid w:val="007A647C"/>
    <w:rsid w:val="007A69AB"/>
    <w:rsid w:val="007A6AAE"/>
    <w:rsid w:val="007A7C6C"/>
    <w:rsid w:val="007B0221"/>
    <w:rsid w:val="007B1D56"/>
    <w:rsid w:val="007B2F16"/>
    <w:rsid w:val="007B38B8"/>
    <w:rsid w:val="007B3AEB"/>
    <w:rsid w:val="007B4155"/>
    <w:rsid w:val="007B49CF"/>
    <w:rsid w:val="007B60F6"/>
    <w:rsid w:val="007B62AC"/>
    <w:rsid w:val="007B65F6"/>
    <w:rsid w:val="007B6C38"/>
    <w:rsid w:val="007B6F05"/>
    <w:rsid w:val="007B703E"/>
    <w:rsid w:val="007B78EF"/>
    <w:rsid w:val="007B7A16"/>
    <w:rsid w:val="007C0208"/>
    <w:rsid w:val="007C0B4B"/>
    <w:rsid w:val="007C0B98"/>
    <w:rsid w:val="007C0EFE"/>
    <w:rsid w:val="007C18DB"/>
    <w:rsid w:val="007C203A"/>
    <w:rsid w:val="007C24F5"/>
    <w:rsid w:val="007C32E9"/>
    <w:rsid w:val="007C3A31"/>
    <w:rsid w:val="007C3B70"/>
    <w:rsid w:val="007C44CF"/>
    <w:rsid w:val="007C4A47"/>
    <w:rsid w:val="007C4A7E"/>
    <w:rsid w:val="007C4E66"/>
    <w:rsid w:val="007C523E"/>
    <w:rsid w:val="007C532C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9EC"/>
    <w:rsid w:val="007D3B14"/>
    <w:rsid w:val="007D480C"/>
    <w:rsid w:val="007D5562"/>
    <w:rsid w:val="007D65B5"/>
    <w:rsid w:val="007D6649"/>
    <w:rsid w:val="007E08F3"/>
    <w:rsid w:val="007E1639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F59"/>
    <w:rsid w:val="007F03BC"/>
    <w:rsid w:val="007F065F"/>
    <w:rsid w:val="007F07AB"/>
    <w:rsid w:val="007F0B5B"/>
    <w:rsid w:val="007F0FCF"/>
    <w:rsid w:val="007F1A93"/>
    <w:rsid w:val="007F2977"/>
    <w:rsid w:val="007F3015"/>
    <w:rsid w:val="007F353C"/>
    <w:rsid w:val="007F3BBD"/>
    <w:rsid w:val="007F4755"/>
    <w:rsid w:val="007F4973"/>
    <w:rsid w:val="007F49B9"/>
    <w:rsid w:val="007F4AAE"/>
    <w:rsid w:val="007F5498"/>
    <w:rsid w:val="007F6617"/>
    <w:rsid w:val="007F6A6D"/>
    <w:rsid w:val="007F7267"/>
    <w:rsid w:val="007F75C0"/>
    <w:rsid w:val="007F7675"/>
    <w:rsid w:val="00800AE4"/>
    <w:rsid w:val="00801FFD"/>
    <w:rsid w:val="00802365"/>
    <w:rsid w:val="00802718"/>
    <w:rsid w:val="00802B39"/>
    <w:rsid w:val="00802D00"/>
    <w:rsid w:val="008054C1"/>
    <w:rsid w:val="00805B16"/>
    <w:rsid w:val="008067FC"/>
    <w:rsid w:val="0080694D"/>
    <w:rsid w:val="0080746F"/>
    <w:rsid w:val="0080762E"/>
    <w:rsid w:val="008078DA"/>
    <w:rsid w:val="008078DD"/>
    <w:rsid w:val="00807E37"/>
    <w:rsid w:val="00810367"/>
    <w:rsid w:val="0081044C"/>
    <w:rsid w:val="00810661"/>
    <w:rsid w:val="0081077C"/>
    <w:rsid w:val="00811A64"/>
    <w:rsid w:val="00812217"/>
    <w:rsid w:val="00812324"/>
    <w:rsid w:val="0081354A"/>
    <w:rsid w:val="0081428E"/>
    <w:rsid w:val="00814433"/>
    <w:rsid w:val="00814A47"/>
    <w:rsid w:val="00815D73"/>
    <w:rsid w:val="008162D1"/>
    <w:rsid w:val="00816670"/>
    <w:rsid w:val="00816C69"/>
    <w:rsid w:val="00817AA9"/>
    <w:rsid w:val="00821984"/>
    <w:rsid w:val="00821D2B"/>
    <w:rsid w:val="008225E8"/>
    <w:rsid w:val="008229BE"/>
    <w:rsid w:val="00822F50"/>
    <w:rsid w:val="00823574"/>
    <w:rsid w:val="00823CC4"/>
    <w:rsid w:val="00823DA6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620"/>
    <w:rsid w:val="0083183E"/>
    <w:rsid w:val="00831BAF"/>
    <w:rsid w:val="00832752"/>
    <w:rsid w:val="008330AB"/>
    <w:rsid w:val="008330B2"/>
    <w:rsid w:val="00833109"/>
    <w:rsid w:val="00833128"/>
    <w:rsid w:val="0083352A"/>
    <w:rsid w:val="00833A1B"/>
    <w:rsid w:val="008355F6"/>
    <w:rsid w:val="0083568C"/>
    <w:rsid w:val="00835890"/>
    <w:rsid w:val="00835A09"/>
    <w:rsid w:val="008367B4"/>
    <w:rsid w:val="00836B7A"/>
    <w:rsid w:val="0083725F"/>
    <w:rsid w:val="00837328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38F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0E41"/>
    <w:rsid w:val="0085155D"/>
    <w:rsid w:val="00851612"/>
    <w:rsid w:val="00851A42"/>
    <w:rsid w:val="00851B09"/>
    <w:rsid w:val="00851B78"/>
    <w:rsid w:val="0085349B"/>
    <w:rsid w:val="0085379C"/>
    <w:rsid w:val="0085405F"/>
    <w:rsid w:val="00854350"/>
    <w:rsid w:val="00854C1C"/>
    <w:rsid w:val="00855704"/>
    <w:rsid w:val="0085584E"/>
    <w:rsid w:val="008559C5"/>
    <w:rsid w:val="008560D0"/>
    <w:rsid w:val="008567C8"/>
    <w:rsid w:val="00856A89"/>
    <w:rsid w:val="00857694"/>
    <w:rsid w:val="00857A21"/>
    <w:rsid w:val="00857C79"/>
    <w:rsid w:val="008601DF"/>
    <w:rsid w:val="008607E6"/>
    <w:rsid w:val="008609CC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381A"/>
    <w:rsid w:val="008744F3"/>
    <w:rsid w:val="008765CD"/>
    <w:rsid w:val="00876843"/>
    <w:rsid w:val="008770DD"/>
    <w:rsid w:val="00877BBA"/>
    <w:rsid w:val="00877E6F"/>
    <w:rsid w:val="0088054A"/>
    <w:rsid w:val="00880FC1"/>
    <w:rsid w:val="00881003"/>
    <w:rsid w:val="0088130B"/>
    <w:rsid w:val="00881467"/>
    <w:rsid w:val="0088276A"/>
    <w:rsid w:val="00882782"/>
    <w:rsid w:val="0088283B"/>
    <w:rsid w:val="008828B2"/>
    <w:rsid w:val="008830DB"/>
    <w:rsid w:val="00883612"/>
    <w:rsid w:val="008839BD"/>
    <w:rsid w:val="008856FB"/>
    <w:rsid w:val="008869EC"/>
    <w:rsid w:val="00886EF2"/>
    <w:rsid w:val="00887F6E"/>
    <w:rsid w:val="00890184"/>
    <w:rsid w:val="008904BA"/>
    <w:rsid w:val="00891740"/>
    <w:rsid w:val="00891C35"/>
    <w:rsid w:val="00891CF3"/>
    <w:rsid w:val="00892756"/>
    <w:rsid w:val="0089306B"/>
    <w:rsid w:val="008931FA"/>
    <w:rsid w:val="0089481A"/>
    <w:rsid w:val="00894914"/>
    <w:rsid w:val="00894C32"/>
    <w:rsid w:val="00894EBE"/>
    <w:rsid w:val="00895889"/>
    <w:rsid w:val="00895C86"/>
    <w:rsid w:val="00895D1F"/>
    <w:rsid w:val="00895D4F"/>
    <w:rsid w:val="008962B2"/>
    <w:rsid w:val="008962DA"/>
    <w:rsid w:val="008967FB"/>
    <w:rsid w:val="00896F9C"/>
    <w:rsid w:val="00897873"/>
    <w:rsid w:val="00897D0B"/>
    <w:rsid w:val="008A00DF"/>
    <w:rsid w:val="008A0123"/>
    <w:rsid w:val="008A07B1"/>
    <w:rsid w:val="008A1169"/>
    <w:rsid w:val="008A12F6"/>
    <w:rsid w:val="008A15BB"/>
    <w:rsid w:val="008A1682"/>
    <w:rsid w:val="008A1765"/>
    <w:rsid w:val="008A2854"/>
    <w:rsid w:val="008A3C78"/>
    <w:rsid w:val="008A3F12"/>
    <w:rsid w:val="008A40BA"/>
    <w:rsid w:val="008A5B34"/>
    <w:rsid w:val="008A6506"/>
    <w:rsid w:val="008B0283"/>
    <w:rsid w:val="008B0E2D"/>
    <w:rsid w:val="008B1B80"/>
    <w:rsid w:val="008B1BC3"/>
    <w:rsid w:val="008B238F"/>
    <w:rsid w:val="008B2809"/>
    <w:rsid w:val="008B2EAF"/>
    <w:rsid w:val="008B2F2B"/>
    <w:rsid w:val="008B3800"/>
    <w:rsid w:val="008B39D5"/>
    <w:rsid w:val="008B4D83"/>
    <w:rsid w:val="008B527C"/>
    <w:rsid w:val="008B5504"/>
    <w:rsid w:val="008B62B6"/>
    <w:rsid w:val="008B636E"/>
    <w:rsid w:val="008B66A5"/>
    <w:rsid w:val="008B6A45"/>
    <w:rsid w:val="008C02EA"/>
    <w:rsid w:val="008C0AA3"/>
    <w:rsid w:val="008C107B"/>
    <w:rsid w:val="008C16F4"/>
    <w:rsid w:val="008C1A62"/>
    <w:rsid w:val="008C1AFE"/>
    <w:rsid w:val="008C245B"/>
    <w:rsid w:val="008C33A4"/>
    <w:rsid w:val="008C3523"/>
    <w:rsid w:val="008C48B9"/>
    <w:rsid w:val="008C5241"/>
    <w:rsid w:val="008C58C0"/>
    <w:rsid w:val="008C67F0"/>
    <w:rsid w:val="008C6EA3"/>
    <w:rsid w:val="008C72BF"/>
    <w:rsid w:val="008C7970"/>
    <w:rsid w:val="008C79C9"/>
    <w:rsid w:val="008D1653"/>
    <w:rsid w:val="008D1743"/>
    <w:rsid w:val="008D1981"/>
    <w:rsid w:val="008D21A9"/>
    <w:rsid w:val="008D21E0"/>
    <w:rsid w:val="008D2E01"/>
    <w:rsid w:val="008D36D1"/>
    <w:rsid w:val="008D3CC5"/>
    <w:rsid w:val="008D4827"/>
    <w:rsid w:val="008D4F26"/>
    <w:rsid w:val="008D5229"/>
    <w:rsid w:val="008D6068"/>
    <w:rsid w:val="008D61D5"/>
    <w:rsid w:val="008D72B4"/>
    <w:rsid w:val="008D73F3"/>
    <w:rsid w:val="008D7496"/>
    <w:rsid w:val="008E01C9"/>
    <w:rsid w:val="008E03A2"/>
    <w:rsid w:val="008E0AC3"/>
    <w:rsid w:val="008E15CA"/>
    <w:rsid w:val="008E2744"/>
    <w:rsid w:val="008E27F1"/>
    <w:rsid w:val="008E294C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7149"/>
    <w:rsid w:val="008F79FD"/>
    <w:rsid w:val="009002D0"/>
    <w:rsid w:val="00900448"/>
    <w:rsid w:val="0090054A"/>
    <w:rsid w:val="00900929"/>
    <w:rsid w:val="009017F5"/>
    <w:rsid w:val="00901806"/>
    <w:rsid w:val="00902145"/>
    <w:rsid w:val="00902B0D"/>
    <w:rsid w:val="00903093"/>
    <w:rsid w:val="00903CFC"/>
    <w:rsid w:val="00905351"/>
    <w:rsid w:val="00905D13"/>
    <w:rsid w:val="00905DE2"/>
    <w:rsid w:val="00905F88"/>
    <w:rsid w:val="00906C5A"/>
    <w:rsid w:val="00906CD3"/>
    <w:rsid w:val="0090737E"/>
    <w:rsid w:val="00910748"/>
    <w:rsid w:val="00910900"/>
    <w:rsid w:val="00911349"/>
    <w:rsid w:val="00911409"/>
    <w:rsid w:val="009129A5"/>
    <w:rsid w:val="0091497B"/>
    <w:rsid w:val="00914D12"/>
    <w:rsid w:val="00915AB5"/>
    <w:rsid w:val="0091648B"/>
    <w:rsid w:val="00916D2F"/>
    <w:rsid w:val="009176AF"/>
    <w:rsid w:val="00920233"/>
    <w:rsid w:val="00920302"/>
    <w:rsid w:val="0092256F"/>
    <w:rsid w:val="009227AE"/>
    <w:rsid w:val="009229B8"/>
    <w:rsid w:val="009230E1"/>
    <w:rsid w:val="00923103"/>
    <w:rsid w:val="00923F40"/>
    <w:rsid w:val="00924D8E"/>
    <w:rsid w:val="00924DC7"/>
    <w:rsid w:val="009254BF"/>
    <w:rsid w:val="00926D54"/>
    <w:rsid w:val="00927277"/>
    <w:rsid w:val="00927A3E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522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783"/>
    <w:rsid w:val="00944FF6"/>
    <w:rsid w:val="00945C4F"/>
    <w:rsid w:val="0094698C"/>
    <w:rsid w:val="0094747F"/>
    <w:rsid w:val="00947757"/>
    <w:rsid w:val="00947B87"/>
    <w:rsid w:val="009506A4"/>
    <w:rsid w:val="0095133E"/>
    <w:rsid w:val="00951917"/>
    <w:rsid w:val="00952077"/>
    <w:rsid w:val="009532A5"/>
    <w:rsid w:val="00953C00"/>
    <w:rsid w:val="00953C3F"/>
    <w:rsid w:val="00953D82"/>
    <w:rsid w:val="00954BEC"/>
    <w:rsid w:val="00954F95"/>
    <w:rsid w:val="00955B4E"/>
    <w:rsid w:val="00955C08"/>
    <w:rsid w:val="0095619B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B74"/>
    <w:rsid w:val="009639CA"/>
    <w:rsid w:val="009646E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3266"/>
    <w:rsid w:val="00973FEA"/>
    <w:rsid w:val="00974102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C20"/>
    <w:rsid w:val="00981578"/>
    <w:rsid w:val="00981A41"/>
    <w:rsid w:val="00982500"/>
    <w:rsid w:val="00982DB0"/>
    <w:rsid w:val="0098370B"/>
    <w:rsid w:val="00984129"/>
    <w:rsid w:val="009841EF"/>
    <w:rsid w:val="00984B34"/>
    <w:rsid w:val="0098510E"/>
    <w:rsid w:val="00985302"/>
    <w:rsid w:val="00985949"/>
    <w:rsid w:val="00986F26"/>
    <w:rsid w:val="00987002"/>
    <w:rsid w:val="0098727B"/>
    <w:rsid w:val="009878B9"/>
    <w:rsid w:val="00990649"/>
    <w:rsid w:val="00991234"/>
    <w:rsid w:val="009926BF"/>
    <w:rsid w:val="00992CF6"/>
    <w:rsid w:val="00992DE3"/>
    <w:rsid w:val="00993410"/>
    <w:rsid w:val="009937F8"/>
    <w:rsid w:val="0099396D"/>
    <w:rsid w:val="0099428A"/>
    <w:rsid w:val="00994550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27D0"/>
    <w:rsid w:val="009A2BAF"/>
    <w:rsid w:val="009A2C4A"/>
    <w:rsid w:val="009A308E"/>
    <w:rsid w:val="009A3971"/>
    <w:rsid w:val="009A3983"/>
    <w:rsid w:val="009A3DBE"/>
    <w:rsid w:val="009A405D"/>
    <w:rsid w:val="009A55D6"/>
    <w:rsid w:val="009A564B"/>
    <w:rsid w:val="009A56FA"/>
    <w:rsid w:val="009A601B"/>
    <w:rsid w:val="009A618A"/>
    <w:rsid w:val="009A62F5"/>
    <w:rsid w:val="009A793E"/>
    <w:rsid w:val="009B0182"/>
    <w:rsid w:val="009B0658"/>
    <w:rsid w:val="009B09A4"/>
    <w:rsid w:val="009B183D"/>
    <w:rsid w:val="009B1DE7"/>
    <w:rsid w:val="009B2A51"/>
    <w:rsid w:val="009B2A69"/>
    <w:rsid w:val="009B2BBB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41D1"/>
    <w:rsid w:val="009C5BB7"/>
    <w:rsid w:val="009C5D16"/>
    <w:rsid w:val="009D0016"/>
    <w:rsid w:val="009D01C8"/>
    <w:rsid w:val="009D04AF"/>
    <w:rsid w:val="009D0EDC"/>
    <w:rsid w:val="009D138F"/>
    <w:rsid w:val="009D1FA2"/>
    <w:rsid w:val="009D1FAF"/>
    <w:rsid w:val="009D2319"/>
    <w:rsid w:val="009D26D6"/>
    <w:rsid w:val="009D30A5"/>
    <w:rsid w:val="009D3C53"/>
    <w:rsid w:val="009D3EC7"/>
    <w:rsid w:val="009D4310"/>
    <w:rsid w:val="009D43A2"/>
    <w:rsid w:val="009D4D85"/>
    <w:rsid w:val="009D53E6"/>
    <w:rsid w:val="009D54BD"/>
    <w:rsid w:val="009D55F2"/>
    <w:rsid w:val="009D7681"/>
    <w:rsid w:val="009D7963"/>
    <w:rsid w:val="009D7CDD"/>
    <w:rsid w:val="009E0261"/>
    <w:rsid w:val="009E12E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FE"/>
    <w:rsid w:val="009E7921"/>
    <w:rsid w:val="009E7B03"/>
    <w:rsid w:val="009E7B72"/>
    <w:rsid w:val="009E7D1E"/>
    <w:rsid w:val="009F0C47"/>
    <w:rsid w:val="009F0C5E"/>
    <w:rsid w:val="009F1178"/>
    <w:rsid w:val="009F16D6"/>
    <w:rsid w:val="009F2950"/>
    <w:rsid w:val="009F3BF9"/>
    <w:rsid w:val="009F3E7C"/>
    <w:rsid w:val="009F437D"/>
    <w:rsid w:val="009F4B06"/>
    <w:rsid w:val="009F4BA8"/>
    <w:rsid w:val="009F4E01"/>
    <w:rsid w:val="009F51BF"/>
    <w:rsid w:val="009F56BF"/>
    <w:rsid w:val="009F622E"/>
    <w:rsid w:val="009F6578"/>
    <w:rsid w:val="009F6629"/>
    <w:rsid w:val="009F68F0"/>
    <w:rsid w:val="009F69AE"/>
    <w:rsid w:val="009F715B"/>
    <w:rsid w:val="009F7C82"/>
    <w:rsid w:val="00A00C66"/>
    <w:rsid w:val="00A01070"/>
    <w:rsid w:val="00A0190D"/>
    <w:rsid w:val="00A01B23"/>
    <w:rsid w:val="00A02AAD"/>
    <w:rsid w:val="00A0436D"/>
    <w:rsid w:val="00A05C4A"/>
    <w:rsid w:val="00A0676B"/>
    <w:rsid w:val="00A10C97"/>
    <w:rsid w:val="00A11B17"/>
    <w:rsid w:val="00A120B3"/>
    <w:rsid w:val="00A1239B"/>
    <w:rsid w:val="00A129E3"/>
    <w:rsid w:val="00A13B1B"/>
    <w:rsid w:val="00A13C26"/>
    <w:rsid w:val="00A14662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B44"/>
    <w:rsid w:val="00A222E7"/>
    <w:rsid w:val="00A22595"/>
    <w:rsid w:val="00A22F1B"/>
    <w:rsid w:val="00A23062"/>
    <w:rsid w:val="00A231C9"/>
    <w:rsid w:val="00A2442E"/>
    <w:rsid w:val="00A245FD"/>
    <w:rsid w:val="00A25234"/>
    <w:rsid w:val="00A25A41"/>
    <w:rsid w:val="00A25FA7"/>
    <w:rsid w:val="00A270D8"/>
    <w:rsid w:val="00A277D3"/>
    <w:rsid w:val="00A27D53"/>
    <w:rsid w:val="00A3015C"/>
    <w:rsid w:val="00A323B4"/>
    <w:rsid w:val="00A330DB"/>
    <w:rsid w:val="00A33C55"/>
    <w:rsid w:val="00A33C56"/>
    <w:rsid w:val="00A345F2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31FC"/>
    <w:rsid w:val="00A63458"/>
    <w:rsid w:val="00A64BD5"/>
    <w:rsid w:val="00A64E7B"/>
    <w:rsid w:val="00A656C2"/>
    <w:rsid w:val="00A65D0F"/>
    <w:rsid w:val="00A66D20"/>
    <w:rsid w:val="00A6737C"/>
    <w:rsid w:val="00A67703"/>
    <w:rsid w:val="00A7135B"/>
    <w:rsid w:val="00A715F2"/>
    <w:rsid w:val="00A7249F"/>
    <w:rsid w:val="00A72649"/>
    <w:rsid w:val="00A72AA2"/>
    <w:rsid w:val="00A73176"/>
    <w:rsid w:val="00A7370D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32C1"/>
    <w:rsid w:val="00A83478"/>
    <w:rsid w:val="00A8584D"/>
    <w:rsid w:val="00A85EED"/>
    <w:rsid w:val="00A85F60"/>
    <w:rsid w:val="00A86494"/>
    <w:rsid w:val="00A86A60"/>
    <w:rsid w:val="00A86A62"/>
    <w:rsid w:val="00A8702B"/>
    <w:rsid w:val="00A8713C"/>
    <w:rsid w:val="00A90708"/>
    <w:rsid w:val="00A909D6"/>
    <w:rsid w:val="00A910A1"/>
    <w:rsid w:val="00A91631"/>
    <w:rsid w:val="00A916A0"/>
    <w:rsid w:val="00A917CC"/>
    <w:rsid w:val="00A94F80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F51"/>
    <w:rsid w:val="00AA267C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A2D"/>
    <w:rsid w:val="00AB615D"/>
    <w:rsid w:val="00AB6709"/>
    <w:rsid w:val="00AB6BC5"/>
    <w:rsid w:val="00AB6BF4"/>
    <w:rsid w:val="00AB70F7"/>
    <w:rsid w:val="00AC0143"/>
    <w:rsid w:val="00AC02E8"/>
    <w:rsid w:val="00AC1C17"/>
    <w:rsid w:val="00AC2562"/>
    <w:rsid w:val="00AC2712"/>
    <w:rsid w:val="00AC27B8"/>
    <w:rsid w:val="00AC2BCF"/>
    <w:rsid w:val="00AC3357"/>
    <w:rsid w:val="00AC3691"/>
    <w:rsid w:val="00AC474F"/>
    <w:rsid w:val="00AC4903"/>
    <w:rsid w:val="00AC563C"/>
    <w:rsid w:val="00AC62CC"/>
    <w:rsid w:val="00AC6F28"/>
    <w:rsid w:val="00AC72C8"/>
    <w:rsid w:val="00AC7386"/>
    <w:rsid w:val="00AD0ADB"/>
    <w:rsid w:val="00AD0AF6"/>
    <w:rsid w:val="00AD14E7"/>
    <w:rsid w:val="00AD15BC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1EBD"/>
    <w:rsid w:val="00AE2380"/>
    <w:rsid w:val="00AE2CCD"/>
    <w:rsid w:val="00AE2E27"/>
    <w:rsid w:val="00AE3217"/>
    <w:rsid w:val="00AE3830"/>
    <w:rsid w:val="00AE3A90"/>
    <w:rsid w:val="00AE3C05"/>
    <w:rsid w:val="00AE4069"/>
    <w:rsid w:val="00AE57E8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19A"/>
    <w:rsid w:val="00B02ACA"/>
    <w:rsid w:val="00B02F7C"/>
    <w:rsid w:val="00B03627"/>
    <w:rsid w:val="00B036D4"/>
    <w:rsid w:val="00B03836"/>
    <w:rsid w:val="00B04CDA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CDA"/>
    <w:rsid w:val="00B11ED3"/>
    <w:rsid w:val="00B1261E"/>
    <w:rsid w:val="00B12685"/>
    <w:rsid w:val="00B13C70"/>
    <w:rsid w:val="00B141B9"/>
    <w:rsid w:val="00B14F24"/>
    <w:rsid w:val="00B150FB"/>
    <w:rsid w:val="00B15C87"/>
    <w:rsid w:val="00B15D71"/>
    <w:rsid w:val="00B16DF4"/>
    <w:rsid w:val="00B17083"/>
    <w:rsid w:val="00B1730F"/>
    <w:rsid w:val="00B17D77"/>
    <w:rsid w:val="00B20183"/>
    <w:rsid w:val="00B20CBC"/>
    <w:rsid w:val="00B212FD"/>
    <w:rsid w:val="00B216A5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5220"/>
    <w:rsid w:val="00B254FF"/>
    <w:rsid w:val="00B25833"/>
    <w:rsid w:val="00B25F15"/>
    <w:rsid w:val="00B26851"/>
    <w:rsid w:val="00B269F2"/>
    <w:rsid w:val="00B26BE6"/>
    <w:rsid w:val="00B271AE"/>
    <w:rsid w:val="00B27536"/>
    <w:rsid w:val="00B300CE"/>
    <w:rsid w:val="00B30A37"/>
    <w:rsid w:val="00B31023"/>
    <w:rsid w:val="00B312CA"/>
    <w:rsid w:val="00B31F47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7DB0"/>
    <w:rsid w:val="00B411EC"/>
    <w:rsid w:val="00B415A5"/>
    <w:rsid w:val="00B417CE"/>
    <w:rsid w:val="00B439C4"/>
    <w:rsid w:val="00B43AEE"/>
    <w:rsid w:val="00B4401D"/>
    <w:rsid w:val="00B4464E"/>
    <w:rsid w:val="00B446F4"/>
    <w:rsid w:val="00B45148"/>
    <w:rsid w:val="00B465AB"/>
    <w:rsid w:val="00B474CC"/>
    <w:rsid w:val="00B47EC7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61BB"/>
    <w:rsid w:val="00B567E9"/>
    <w:rsid w:val="00B57CDA"/>
    <w:rsid w:val="00B60401"/>
    <w:rsid w:val="00B63BF5"/>
    <w:rsid w:val="00B643B2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7D0"/>
    <w:rsid w:val="00B721EC"/>
    <w:rsid w:val="00B7298D"/>
    <w:rsid w:val="00B72C11"/>
    <w:rsid w:val="00B732F8"/>
    <w:rsid w:val="00B73BC1"/>
    <w:rsid w:val="00B73CC8"/>
    <w:rsid w:val="00B74A6B"/>
    <w:rsid w:val="00B752BC"/>
    <w:rsid w:val="00B75541"/>
    <w:rsid w:val="00B76F9F"/>
    <w:rsid w:val="00B778B0"/>
    <w:rsid w:val="00B804F6"/>
    <w:rsid w:val="00B80FF5"/>
    <w:rsid w:val="00B81D7C"/>
    <w:rsid w:val="00B8212C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7B13"/>
    <w:rsid w:val="00B91560"/>
    <w:rsid w:val="00B9251B"/>
    <w:rsid w:val="00B92527"/>
    <w:rsid w:val="00B93037"/>
    <w:rsid w:val="00B93472"/>
    <w:rsid w:val="00B94285"/>
    <w:rsid w:val="00B94649"/>
    <w:rsid w:val="00B95879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441F"/>
    <w:rsid w:val="00BA4526"/>
    <w:rsid w:val="00BA463C"/>
    <w:rsid w:val="00BA475C"/>
    <w:rsid w:val="00BA4779"/>
    <w:rsid w:val="00BA4CD0"/>
    <w:rsid w:val="00BA4E51"/>
    <w:rsid w:val="00BA57B9"/>
    <w:rsid w:val="00BA581E"/>
    <w:rsid w:val="00BA5B0A"/>
    <w:rsid w:val="00BA5C72"/>
    <w:rsid w:val="00BA6553"/>
    <w:rsid w:val="00BA6713"/>
    <w:rsid w:val="00BA6924"/>
    <w:rsid w:val="00BA6E33"/>
    <w:rsid w:val="00BA72C4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F07"/>
    <w:rsid w:val="00BC5276"/>
    <w:rsid w:val="00BC5418"/>
    <w:rsid w:val="00BC6732"/>
    <w:rsid w:val="00BC6D7A"/>
    <w:rsid w:val="00BC7A9D"/>
    <w:rsid w:val="00BD1B93"/>
    <w:rsid w:val="00BD28B3"/>
    <w:rsid w:val="00BD2C2F"/>
    <w:rsid w:val="00BD2EBA"/>
    <w:rsid w:val="00BD3D6E"/>
    <w:rsid w:val="00BD45D9"/>
    <w:rsid w:val="00BD4B2F"/>
    <w:rsid w:val="00BD5568"/>
    <w:rsid w:val="00BD5ED0"/>
    <w:rsid w:val="00BD6BC4"/>
    <w:rsid w:val="00BD6BE5"/>
    <w:rsid w:val="00BD6C46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ED2"/>
    <w:rsid w:val="00BE525B"/>
    <w:rsid w:val="00BE540A"/>
    <w:rsid w:val="00BE65A7"/>
    <w:rsid w:val="00BE66FB"/>
    <w:rsid w:val="00BE7B50"/>
    <w:rsid w:val="00BE7C72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59DB"/>
    <w:rsid w:val="00BF6F4E"/>
    <w:rsid w:val="00BF6F5B"/>
    <w:rsid w:val="00BF7201"/>
    <w:rsid w:val="00BF7D36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BBF"/>
    <w:rsid w:val="00C04D7B"/>
    <w:rsid w:val="00C05336"/>
    <w:rsid w:val="00C06DFA"/>
    <w:rsid w:val="00C06E10"/>
    <w:rsid w:val="00C07048"/>
    <w:rsid w:val="00C072E8"/>
    <w:rsid w:val="00C07318"/>
    <w:rsid w:val="00C073BD"/>
    <w:rsid w:val="00C10044"/>
    <w:rsid w:val="00C112EB"/>
    <w:rsid w:val="00C117AD"/>
    <w:rsid w:val="00C11A44"/>
    <w:rsid w:val="00C1207F"/>
    <w:rsid w:val="00C12127"/>
    <w:rsid w:val="00C12649"/>
    <w:rsid w:val="00C130C6"/>
    <w:rsid w:val="00C13CB0"/>
    <w:rsid w:val="00C14389"/>
    <w:rsid w:val="00C14597"/>
    <w:rsid w:val="00C145F7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0F5"/>
    <w:rsid w:val="00C21D6B"/>
    <w:rsid w:val="00C2267C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134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65E8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671"/>
    <w:rsid w:val="00C56E75"/>
    <w:rsid w:val="00C56FD1"/>
    <w:rsid w:val="00C57671"/>
    <w:rsid w:val="00C57855"/>
    <w:rsid w:val="00C579A5"/>
    <w:rsid w:val="00C6060B"/>
    <w:rsid w:val="00C607B3"/>
    <w:rsid w:val="00C60C7E"/>
    <w:rsid w:val="00C60E3B"/>
    <w:rsid w:val="00C6177F"/>
    <w:rsid w:val="00C61AA0"/>
    <w:rsid w:val="00C62104"/>
    <w:rsid w:val="00C62F53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2513"/>
    <w:rsid w:val="00C72550"/>
    <w:rsid w:val="00C725C3"/>
    <w:rsid w:val="00C72C1D"/>
    <w:rsid w:val="00C72EE0"/>
    <w:rsid w:val="00C7326B"/>
    <w:rsid w:val="00C73DB6"/>
    <w:rsid w:val="00C73DB7"/>
    <w:rsid w:val="00C74459"/>
    <w:rsid w:val="00C745CD"/>
    <w:rsid w:val="00C7467A"/>
    <w:rsid w:val="00C74ACB"/>
    <w:rsid w:val="00C75594"/>
    <w:rsid w:val="00C75940"/>
    <w:rsid w:val="00C75DA2"/>
    <w:rsid w:val="00C75F79"/>
    <w:rsid w:val="00C766B0"/>
    <w:rsid w:val="00C76AE3"/>
    <w:rsid w:val="00C76AFE"/>
    <w:rsid w:val="00C76DA5"/>
    <w:rsid w:val="00C77149"/>
    <w:rsid w:val="00C7720C"/>
    <w:rsid w:val="00C77F83"/>
    <w:rsid w:val="00C80473"/>
    <w:rsid w:val="00C81795"/>
    <w:rsid w:val="00C81C59"/>
    <w:rsid w:val="00C82C1B"/>
    <w:rsid w:val="00C82E04"/>
    <w:rsid w:val="00C831BB"/>
    <w:rsid w:val="00C835E2"/>
    <w:rsid w:val="00C83DED"/>
    <w:rsid w:val="00C84478"/>
    <w:rsid w:val="00C84809"/>
    <w:rsid w:val="00C84F61"/>
    <w:rsid w:val="00C850BF"/>
    <w:rsid w:val="00C86713"/>
    <w:rsid w:val="00C871E1"/>
    <w:rsid w:val="00C8776E"/>
    <w:rsid w:val="00C87957"/>
    <w:rsid w:val="00C87A6D"/>
    <w:rsid w:val="00C91877"/>
    <w:rsid w:val="00C91A28"/>
    <w:rsid w:val="00C91AB1"/>
    <w:rsid w:val="00C92630"/>
    <w:rsid w:val="00C928F8"/>
    <w:rsid w:val="00C92A90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9AB"/>
    <w:rsid w:val="00CA0D44"/>
    <w:rsid w:val="00CA118D"/>
    <w:rsid w:val="00CA136D"/>
    <w:rsid w:val="00CA1B49"/>
    <w:rsid w:val="00CA1B7C"/>
    <w:rsid w:val="00CA3BEB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45AA"/>
    <w:rsid w:val="00CB4C86"/>
    <w:rsid w:val="00CB5857"/>
    <w:rsid w:val="00CB6529"/>
    <w:rsid w:val="00CB6784"/>
    <w:rsid w:val="00CB6EC9"/>
    <w:rsid w:val="00CC01EA"/>
    <w:rsid w:val="00CC02ED"/>
    <w:rsid w:val="00CC0978"/>
    <w:rsid w:val="00CC0C2D"/>
    <w:rsid w:val="00CC0D6A"/>
    <w:rsid w:val="00CC1507"/>
    <w:rsid w:val="00CC2054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FF3"/>
    <w:rsid w:val="00CD193B"/>
    <w:rsid w:val="00CD1952"/>
    <w:rsid w:val="00CD19CD"/>
    <w:rsid w:val="00CD1DAD"/>
    <w:rsid w:val="00CD2DCA"/>
    <w:rsid w:val="00CD2F67"/>
    <w:rsid w:val="00CD3799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0E38"/>
    <w:rsid w:val="00CE139B"/>
    <w:rsid w:val="00CE13B3"/>
    <w:rsid w:val="00CE16D0"/>
    <w:rsid w:val="00CE1D6C"/>
    <w:rsid w:val="00CE24C4"/>
    <w:rsid w:val="00CE29E5"/>
    <w:rsid w:val="00CE2F82"/>
    <w:rsid w:val="00CE31BE"/>
    <w:rsid w:val="00CE4F81"/>
    <w:rsid w:val="00CE5650"/>
    <w:rsid w:val="00CE574B"/>
    <w:rsid w:val="00CE5A74"/>
    <w:rsid w:val="00CE5DB0"/>
    <w:rsid w:val="00CE5ED0"/>
    <w:rsid w:val="00CE6454"/>
    <w:rsid w:val="00CE6BBD"/>
    <w:rsid w:val="00CE7B44"/>
    <w:rsid w:val="00CE7D2F"/>
    <w:rsid w:val="00CF0539"/>
    <w:rsid w:val="00CF0660"/>
    <w:rsid w:val="00CF0C6C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5BE"/>
    <w:rsid w:val="00D154FD"/>
    <w:rsid w:val="00D158DD"/>
    <w:rsid w:val="00D15A56"/>
    <w:rsid w:val="00D15E01"/>
    <w:rsid w:val="00D16250"/>
    <w:rsid w:val="00D16331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A38"/>
    <w:rsid w:val="00D21F0B"/>
    <w:rsid w:val="00D221FE"/>
    <w:rsid w:val="00D22382"/>
    <w:rsid w:val="00D233D1"/>
    <w:rsid w:val="00D236C1"/>
    <w:rsid w:val="00D23C83"/>
    <w:rsid w:val="00D23E96"/>
    <w:rsid w:val="00D2434A"/>
    <w:rsid w:val="00D2451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9F7"/>
    <w:rsid w:val="00D301DB"/>
    <w:rsid w:val="00D303B4"/>
    <w:rsid w:val="00D304E7"/>
    <w:rsid w:val="00D30D5A"/>
    <w:rsid w:val="00D319C6"/>
    <w:rsid w:val="00D31B2F"/>
    <w:rsid w:val="00D32CC7"/>
    <w:rsid w:val="00D33080"/>
    <w:rsid w:val="00D3341D"/>
    <w:rsid w:val="00D336A5"/>
    <w:rsid w:val="00D34E21"/>
    <w:rsid w:val="00D350B0"/>
    <w:rsid w:val="00D351B2"/>
    <w:rsid w:val="00D35A98"/>
    <w:rsid w:val="00D36784"/>
    <w:rsid w:val="00D36AC1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919"/>
    <w:rsid w:val="00D60C3F"/>
    <w:rsid w:val="00D60F03"/>
    <w:rsid w:val="00D61100"/>
    <w:rsid w:val="00D62128"/>
    <w:rsid w:val="00D622C0"/>
    <w:rsid w:val="00D63FAB"/>
    <w:rsid w:val="00D644E1"/>
    <w:rsid w:val="00D645DA"/>
    <w:rsid w:val="00D665DA"/>
    <w:rsid w:val="00D67A0D"/>
    <w:rsid w:val="00D67A12"/>
    <w:rsid w:val="00D67B92"/>
    <w:rsid w:val="00D67F46"/>
    <w:rsid w:val="00D70218"/>
    <w:rsid w:val="00D705BB"/>
    <w:rsid w:val="00D70A4C"/>
    <w:rsid w:val="00D7128D"/>
    <w:rsid w:val="00D714A6"/>
    <w:rsid w:val="00D72D1A"/>
    <w:rsid w:val="00D72F6D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33BF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5CB6"/>
    <w:rsid w:val="00D871F5"/>
    <w:rsid w:val="00D87915"/>
    <w:rsid w:val="00D907A9"/>
    <w:rsid w:val="00D918F5"/>
    <w:rsid w:val="00D91E66"/>
    <w:rsid w:val="00D923FC"/>
    <w:rsid w:val="00D925D3"/>
    <w:rsid w:val="00D92CB6"/>
    <w:rsid w:val="00D92F42"/>
    <w:rsid w:val="00D93E89"/>
    <w:rsid w:val="00D94763"/>
    <w:rsid w:val="00D94BDB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6CF"/>
    <w:rsid w:val="00DA0B42"/>
    <w:rsid w:val="00DA0D0D"/>
    <w:rsid w:val="00DA2828"/>
    <w:rsid w:val="00DA2BFD"/>
    <w:rsid w:val="00DA2D26"/>
    <w:rsid w:val="00DA2F54"/>
    <w:rsid w:val="00DA3D4B"/>
    <w:rsid w:val="00DA4072"/>
    <w:rsid w:val="00DA4CCF"/>
    <w:rsid w:val="00DA5120"/>
    <w:rsid w:val="00DA5545"/>
    <w:rsid w:val="00DA7C63"/>
    <w:rsid w:val="00DA7D4C"/>
    <w:rsid w:val="00DA7E7D"/>
    <w:rsid w:val="00DB168F"/>
    <w:rsid w:val="00DB1CBB"/>
    <w:rsid w:val="00DB1E77"/>
    <w:rsid w:val="00DB2363"/>
    <w:rsid w:val="00DB26B6"/>
    <w:rsid w:val="00DB53F0"/>
    <w:rsid w:val="00DB5624"/>
    <w:rsid w:val="00DB5CE4"/>
    <w:rsid w:val="00DB64ED"/>
    <w:rsid w:val="00DB694D"/>
    <w:rsid w:val="00DB70F3"/>
    <w:rsid w:val="00DB7907"/>
    <w:rsid w:val="00DB7E8C"/>
    <w:rsid w:val="00DC06AD"/>
    <w:rsid w:val="00DC0AF4"/>
    <w:rsid w:val="00DC0F16"/>
    <w:rsid w:val="00DC13D8"/>
    <w:rsid w:val="00DC2365"/>
    <w:rsid w:val="00DC2D9B"/>
    <w:rsid w:val="00DC35E1"/>
    <w:rsid w:val="00DC3611"/>
    <w:rsid w:val="00DC372E"/>
    <w:rsid w:val="00DC43C2"/>
    <w:rsid w:val="00DC45BC"/>
    <w:rsid w:val="00DC45F4"/>
    <w:rsid w:val="00DC50EF"/>
    <w:rsid w:val="00DC50F6"/>
    <w:rsid w:val="00DC5480"/>
    <w:rsid w:val="00DC560C"/>
    <w:rsid w:val="00DC5668"/>
    <w:rsid w:val="00DC5E1B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C2B"/>
    <w:rsid w:val="00DE632C"/>
    <w:rsid w:val="00DE63C1"/>
    <w:rsid w:val="00DE6438"/>
    <w:rsid w:val="00DE6A0C"/>
    <w:rsid w:val="00DE7717"/>
    <w:rsid w:val="00DF0B34"/>
    <w:rsid w:val="00DF1CFB"/>
    <w:rsid w:val="00DF1D3A"/>
    <w:rsid w:val="00DF5398"/>
    <w:rsid w:val="00DF5480"/>
    <w:rsid w:val="00DF5CB0"/>
    <w:rsid w:val="00DF6B0C"/>
    <w:rsid w:val="00DF73C5"/>
    <w:rsid w:val="00DF79D2"/>
    <w:rsid w:val="00DF7F9C"/>
    <w:rsid w:val="00E009F9"/>
    <w:rsid w:val="00E01BA0"/>
    <w:rsid w:val="00E02F2A"/>
    <w:rsid w:val="00E02FFE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29BE"/>
    <w:rsid w:val="00E12B8D"/>
    <w:rsid w:val="00E1371D"/>
    <w:rsid w:val="00E13B17"/>
    <w:rsid w:val="00E145EC"/>
    <w:rsid w:val="00E15A56"/>
    <w:rsid w:val="00E16002"/>
    <w:rsid w:val="00E163A6"/>
    <w:rsid w:val="00E17401"/>
    <w:rsid w:val="00E179AF"/>
    <w:rsid w:val="00E17AB0"/>
    <w:rsid w:val="00E20A56"/>
    <w:rsid w:val="00E20DC5"/>
    <w:rsid w:val="00E20F96"/>
    <w:rsid w:val="00E22819"/>
    <w:rsid w:val="00E23A63"/>
    <w:rsid w:val="00E23E8A"/>
    <w:rsid w:val="00E2424E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90B"/>
    <w:rsid w:val="00E41FFB"/>
    <w:rsid w:val="00E42A6F"/>
    <w:rsid w:val="00E4409C"/>
    <w:rsid w:val="00E44FF7"/>
    <w:rsid w:val="00E4584D"/>
    <w:rsid w:val="00E4666C"/>
    <w:rsid w:val="00E46B48"/>
    <w:rsid w:val="00E46D9E"/>
    <w:rsid w:val="00E46EED"/>
    <w:rsid w:val="00E47ACA"/>
    <w:rsid w:val="00E51304"/>
    <w:rsid w:val="00E51675"/>
    <w:rsid w:val="00E518D2"/>
    <w:rsid w:val="00E52B90"/>
    <w:rsid w:val="00E53CCF"/>
    <w:rsid w:val="00E5464D"/>
    <w:rsid w:val="00E5490B"/>
    <w:rsid w:val="00E54C2B"/>
    <w:rsid w:val="00E54D84"/>
    <w:rsid w:val="00E55965"/>
    <w:rsid w:val="00E55D61"/>
    <w:rsid w:val="00E55ED4"/>
    <w:rsid w:val="00E562B0"/>
    <w:rsid w:val="00E56305"/>
    <w:rsid w:val="00E57025"/>
    <w:rsid w:val="00E5743E"/>
    <w:rsid w:val="00E57619"/>
    <w:rsid w:val="00E605B4"/>
    <w:rsid w:val="00E60610"/>
    <w:rsid w:val="00E61144"/>
    <w:rsid w:val="00E6145A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18DE"/>
    <w:rsid w:val="00E81925"/>
    <w:rsid w:val="00E81B12"/>
    <w:rsid w:val="00E81B31"/>
    <w:rsid w:val="00E827A7"/>
    <w:rsid w:val="00E829A1"/>
    <w:rsid w:val="00E82C6D"/>
    <w:rsid w:val="00E82F5F"/>
    <w:rsid w:val="00E849EA"/>
    <w:rsid w:val="00E84AE9"/>
    <w:rsid w:val="00E84C92"/>
    <w:rsid w:val="00E85036"/>
    <w:rsid w:val="00E85A02"/>
    <w:rsid w:val="00E85B12"/>
    <w:rsid w:val="00E865C0"/>
    <w:rsid w:val="00E865E6"/>
    <w:rsid w:val="00E86B05"/>
    <w:rsid w:val="00E902E5"/>
    <w:rsid w:val="00E90794"/>
    <w:rsid w:val="00E91B12"/>
    <w:rsid w:val="00E92A67"/>
    <w:rsid w:val="00E9326D"/>
    <w:rsid w:val="00E93740"/>
    <w:rsid w:val="00E93D05"/>
    <w:rsid w:val="00E94070"/>
    <w:rsid w:val="00E9471D"/>
    <w:rsid w:val="00E955A9"/>
    <w:rsid w:val="00E9593B"/>
    <w:rsid w:val="00E959B8"/>
    <w:rsid w:val="00E95F67"/>
    <w:rsid w:val="00E9638B"/>
    <w:rsid w:val="00E967A8"/>
    <w:rsid w:val="00EA09BB"/>
    <w:rsid w:val="00EA1D09"/>
    <w:rsid w:val="00EA24D8"/>
    <w:rsid w:val="00EA2ADC"/>
    <w:rsid w:val="00EA31C4"/>
    <w:rsid w:val="00EA340D"/>
    <w:rsid w:val="00EA350E"/>
    <w:rsid w:val="00EA478B"/>
    <w:rsid w:val="00EA55AD"/>
    <w:rsid w:val="00EA598F"/>
    <w:rsid w:val="00EA5C32"/>
    <w:rsid w:val="00EA70F4"/>
    <w:rsid w:val="00EA7831"/>
    <w:rsid w:val="00EB0C38"/>
    <w:rsid w:val="00EB1242"/>
    <w:rsid w:val="00EB1B43"/>
    <w:rsid w:val="00EB2088"/>
    <w:rsid w:val="00EB282D"/>
    <w:rsid w:val="00EB2AE7"/>
    <w:rsid w:val="00EB3458"/>
    <w:rsid w:val="00EB37B2"/>
    <w:rsid w:val="00EB542D"/>
    <w:rsid w:val="00EB5520"/>
    <w:rsid w:val="00EB58A9"/>
    <w:rsid w:val="00EB5E37"/>
    <w:rsid w:val="00EB6172"/>
    <w:rsid w:val="00EB6AA8"/>
    <w:rsid w:val="00EB7021"/>
    <w:rsid w:val="00EB74CA"/>
    <w:rsid w:val="00EB7AC6"/>
    <w:rsid w:val="00EC091E"/>
    <w:rsid w:val="00EC16EA"/>
    <w:rsid w:val="00EC1F65"/>
    <w:rsid w:val="00EC1FB3"/>
    <w:rsid w:val="00EC2359"/>
    <w:rsid w:val="00EC23A9"/>
    <w:rsid w:val="00EC281B"/>
    <w:rsid w:val="00EC39A8"/>
    <w:rsid w:val="00EC43F2"/>
    <w:rsid w:val="00EC4826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50D9"/>
    <w:rsid w:val="00ED564E"/>
    <w:rsid w:val="00ED64E1"/>
    <w:rsid w:val="00ED67D3"/>
    <w:rsid w:val="00ED68D8"/>
    <w:rsid w:val="00EE0C83"/>
    <w:rsid w:val="00EE0D7C"/>
    <w:rsid w:val="00EE1B81"/>
    <w:rsid w:val="00EE1C59"/>
    <w:rsid w:val="00EE2021"/>
    <w:rsid w:val="00EE22A7"/>
    <w:rsid w:val="00EE2429"/>
    <w:rsid w:val="00EE3B18"/>
    <w:rsid w:val="00EE47F5"/>
    <w:rsid w:val="00EE55D2"/>
    <w:rsid w:val="00EE5A99"/>
    <w:rsid w:val="00EE5C59"/>
    <w:rsid w:val="00EE5E52"/>
    <w:rsid w:val="00EE6FAA"/>
    <w:rsid w:val="00EE7751"/>
    <w:rsid w:val="00EF04E2"/>
    <w:rsid w:val="00EF1125"/>
    <w:rsid w:val="00EF1621"/>
    <w:rsid w:val="00EF241C"/>
    <w:rsid w:val="00EF31BD"/>
    <w:rsid w:val="00EF3A61"/>
    <w:rsid w:val="00EF3CE4"/>
    <w:rsid w:val="00EF43B3"/>
    <w:rsid w:val="00EF4E55"/>
    <w:rsid w:val="00EF51EC"/>
    <w:rsid w:val="00F007D5"/>
    <w:rsid w:val="00F009CE"/>
    <w:rsid w:val="00F00CE5"/>
    <w:rsid w:val="00F01112"/>
    <w:rsid w:val="00F01119"/>
    <w:rsid w:val="00F03E88"/>
    <w:rsid w:val="00F03FD0"/>
    <w:rsid w:val="00F04011"/>
    <w:rsid w:val="00F04A2C"/>
    <w:rsid w:val="00F05212"/>
    <w:rsid w:val="00F05665"/>
    <w:rsid w:val="00F05FBB"/>
    <w:rsid w:val="00F06068"/>
    <w:rsid w:val="00F0710C"/>
    <w:rsid w:val="00F07708"/>
    <w:rsid w:val="00F077A4"/>
    <w:rsid w:val="00F07ACF"/>
    <w:rsid w:val="00F10DB3"/>
    <w:rsid w:val="00F1159E"/>
    <w:rsid w:val="00F12054"/>
    <w:rsid w:val="00F12EBA"/>
    <w:rsid w:val="00F135BF"/>
    <w:rsid w:val="00F13D1F"/>
    <w:rsid w:val="00F1455F"/>
    <w:rsid w:val="00F15414"/>
    <w:rsid w:val="00F15B25"/>
    <w:rsid w:val="00F15F83"/>
    <w:rsid w:val="00F1641B"/>
    <w:rsid w:val="00F170F2"/>
    <w:rsid w:val="00F179AC"/>
    <w:rsid w:val="00F20B3E"/>
    <w:rsid w:val="00F21895"/>
    <w:rsid w:val="00F22F44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C9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39C"/>
    <w:rsid w:val="00F5400B"/>
    <w:rsid w:val="00F54180"/>
    <w:rsid w:val="00F546C6"/>
    <w:rsid w:val="00F551E6"/>
    <w:rsid w:val="00F555F9"/>
    <w:rsid w:val="00F56648"/>
    <w:rsid w:val="00F6048C"/>
    <w:rsid w:val="00F606B7"/>
    <w:rsid w:val="00F60C11"/>
    <w:rsid w:val="00F60DF4"/>
    <w:rsid w:val="00F61131"/>
    <w:rsid w:val="00F614BF"/>
    <w:rsid w:val="00F617A7"/>
    <w:rsid w:val="00F62688"/>
    <w:rsid w:val="00F62803"/>
    <w:rsid w:val="00F63204"/>
    <w:rsid w:val="00F63955"/>
    <w:rsid w:val="00F63EDF"/>
    <w:rsid w:val="00F640F2"/>
    <w:rsid w:val="00F6442D"/>
    <w:rsid w:val="00F6483E"/>
    <w:rsid w:val="00F666FA"/>
    <w:rsid w:val="00F66D0C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95D"/>
    <w:rsid w:val="00F85F0E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20EF"/>
    <w:rsid w:val="00F921C5"/>
    <w:rsid w:val="00F92C55"/>
    <w:rsid w:val="00F92CFD"/>
    <w:rsid w:val="00F9326B"/>
    <w:rsid w:val="00F93E58"/>
    <w:rsid w:val="00F940F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D31"/>
    <w:rsid w:val="00FA242F"/>
    <w:rsid w:val="00FA2722"/>
    <w:rsid w:val="00FA2CED"/>
    <w:rsid w:val="00FA3F90"/>
    <w:rsid w:val="00FA4518"/>
    <w:rsid w:val="00FA5130"/>
    <w:rsid w:val="00FA5641"/>
    <w:rsid w:val="00FA590D"/>
    <w:rsid w:val="00FA5AF8"/>
    <w:rsid w:val="00FA6DB3"/>
    <w:rsid w:val="00FA7E19"/>
    <w:rsid w:val="00FB012B"/>
    <w:rsid w:val="00FB0FFD"/>
    <w:rsid w:val="00FB1164"/>
    <w:rsid w:val="00FB23C9"/>
    <w:rsid w:val="00FB2ADE"/>
    <w:rsid w:val="00FB2E37"/>
    <w:rsid w:val="00FB4079"/>
    <w:rsid w:val="00FB4572"/>
    <w:rsid w:val="00FB5328"/>
    <w:rsid w:val="00FB5959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203F"/>
    <w:rsid w:val="00FC20C7"/>
    <w:rsid w:val="00FC2410"/>
    <w:rsid w:val="00FC2CDC"/>
    <w:rsid w:val="00FC31FD"/>
    <w:rsid w:val="00FC3B54"/>
    <w:rsid w:val="00FC3FA6"/>
    <w:rsid w:val="00FC47FF"/>
    <w:rsid w:val="00FC5DEA"/>
    <w:rsid w:val="00FC5E45"/>
    <w:rsid w:val="00FC70F6"/>
    <w:rsid w:val="00FC7781"/>
    <w:rsid w:val="00FD01F6"/>
    <w:rsid w:val="00FD16DA"/>
    <w:rsid w:val="00FD1997"/>
    <w:rsid w:val="00FD19FF"/>
    <w:rsid w:val="00FD24E9"/>
    <w:rsid w:val="00FD2590"/>
    <w:rsid w:val="00FD2B43"/>
    <w:rsid w:val="00FD35E6"/>
    <w:rsid w:val="00FD3B33"/>
    <w:rsid w:val="00FD3BEE"/>
    <w:rsid w:val="00FD3F16"/>
    <w:rsid w:val="00FD3F26"/>
    <w:rsid w:val="00FD46F1"/>
    <w:rsid w:val="00FD492B"/>
    <w:rsid w:val="00FD541C"/>
    <w:rsid w:val="00FD5A5B"/>
    <w:rsid w:val="00FD5C43"/>
    <w:rsid w:val="00FD5DAE"/>
    <w:rsid w:val="00FD6D09"/>
    <w:rsid w:val="00FD7007"/>
    <w:rsid w:val="00FD71EE"/>
    <w:rsid w:val="00FD75D6"/>
    <w:rsid w:val="00FD79D8"/>
    <w:rsid w:val="00FD7DC4"/>
    <w:rsid w:val="00FE0336"/>
    <w:rsid w:val="00FE0CB9"/>
    <w:rsid w:val="00FE1087"/>
    <w:rsid w:val="00FE1A99"/>
    <w:rsid w:val="00FE1FCE"/>
    <w:rsid w:val="00FE2BD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6C74"/>
    <w:rsid w:val="00FE7063"/>
    <w:rsid w:val="00FE7F9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81152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19007E"/>
  </w:style>
  <w:style w:type="character" w:customStyle="1" w:styleId="ng-binding">
    <w:name w:val="ng-binding"/>
    <w:basedOn w:val="Domylnaczcionkaakapitu"/>
    <w:rsid w:val="009B09A4"/>
  </w:style>
  <w:style w:type="character" w:customStyle="1" w:styleId="ng-scope1">
    <w:name w:val="ng-scope1"/>
    <w:basedOn w:val="Domylnaczcionkaakapitu"/>
    <w:rsid w:val="009B09A4"/>
  </w:style>
  <w:style w:type="paragraph" w:customStyle="1" w:styleId="text-justify">
    <w:name w:val="text-justify"/>
    <w:basedOn w:val="Normalny"/>
    <w:rsid w:val="009B09A4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Poprawka">
    <w:name w:val="Revision"/>
    <w:hidden/>
    <w:uiPriority w:val="99"/>
    <w:semiHidden/>
    <w:rsid w:val="00F666F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C82C-A243-4966-879E-59406E83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3360</Words>
  <Characters>20162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rozpatrzeania protestu</vt:lpstr>
    </vt:vector>
  </TitlesOfParts>
  <Company>Microsoft</Company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550_11667_23</dc:title>
  <dc:subject/>
  <dc:creator>A.Stochla@podkarpackie.pl</dc:creator>
  <cp:keywords/>
  <dc:description/>
  <cp:lastModifiedBy>.</cp:lastModifiedBy>
  <cp:revision>5</cp:revision>
  <cp:lastPrinted>2023-12-19T12:42:00Z</cp:lastPrinted>
  <dcterms:created xsi:type="dcterms:W3CDTF">2023-12-15T07:26:00Z</dcterms:created>
  <dcterms:modified xsi:type="dcterms:W3CDTF">2023-12-21T11:42:00Z</dcterms:modified>
</cp:coreProperties>
</file>