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84E" w14:textId="68DF2B6D" w:rsidR="00642AB0" w:rsidRPr="004F10F1" w:rsidRDefault="00642AB0" w:rsidP="00F17568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</w:p>
    <w:p w14:paraId="0A0D6F5D" w14:textId="3C329734" w:rsidR="00F17568" w:rsidRDefault="00F17568" w:rsidP="00F17568">
      <w:pPr>
        <w:keepNext/>
        <w:keepLines/>
        <w:spacing w:before="240" w:after="24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49</w:t>
      </w:r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F45B1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11631</w:t>
      </w:r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F1756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F1756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13 grudnia </w:t>
      </w:r>
      <w:r w:rsidRPr="00F1756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</w:p>
    <w:p w14:paraId="6A62207A" w14:textId="4CAC5388" w:rsidR="00642AB0" w:rsidRPr="004F10F1" w:rsidRDefault="00642AB0" w:rsidP="00642AB0">
      <w:pPr>
        <w:keepNext/>
        <w:keepLines/>
        <w:spacing w:before="240" w:after="240"/>
        <w:jc w:val="both"/>
        <w:outlineLvl w:val="0"/>
        <w:rPr>
          <w:rFonts w:ascii="Arial" w:eastAsiaTheme="majorEastAsia" w:hAnsi="Arial" w:cs="Arial"/>
          <w:b/>
          <w:bCs/>
          <w:kern w:val="0"/>
          <w14:ligatures w14:val="none"/>
        </w:rPr>
      </w:pP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 xml:space="preserve">w sprawie </w:t>
      </w:r>
      <w:bookmarkStart w:id="1" w:name="_Hlk522696130"/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>zmiany Uchwały Nr 468/970</w:t>
      </w:r>
      <w:r>
        <w:rPr>
          <w:rFonts w:ascii="Arial" w:eastAsiaTheme="majorEastAsia" w:hAnsi="Arial" w:cs="Arial"/>
          <w:b/>
          <w:bCs/>
          <w:kern w:val="0"/>
          <w14:ligatures w14:val="none"/>
        </w:rPr>
        <w:t>8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 xml:space="preserve">/23 Zarządu Województwa Podkarpackiego 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br/>
        <w:t xml:space="preserve">w Rzeszowie z dnia 7 marca 2023 r. w sprawie przyznania dotacji celowej dla </w:t>
      </w:r>
      <w:bookmarkEnd w:id="1"/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 xml:space="preserve"> Specjalistycznego Psychiatrycznego Zespołu Opieki Zdrowotnej im. prof. Antoniego Kępińskiego w Jarosławiu z przeznaczeniem na zadanie pn. </w:t>
      </w:r>
      <w:r w:rsidR="0037108F">
        <w:rPr>
          <w:rFonts w:ascii="Arial" w:eastAsiaTheme="majorEastAsia" w:hAnsi="Arial" w:cs="Arial"/>
          <w:b/>
          <w:bCs/>
          <w:kern w:val="0"/>
          <w14:ligatures w14:val="none"/>
        </w:rPr>
        <w:t xml:space="preserve"> 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>„</w:t>
      </w:r>
      <w:r>
        <w:rPr>
          <w:rFonts w:ascii="Arial" w:eastAsiaTheme="majorEastAsia" w:hAnsi="Arial" w:cs="Arial"/>
          <w:b/>
          <w:bCs/>
          <w:kern w:val="0"/>
          <w14:ligatures w14:val="none"/>
        </w:rPr>
        <w:t xml:space="preserve">E-usługi </w:t>
      </w:r>
      <w:r w:rsidR="00EB2781">
        <w:rPr>
          <w:rFonts w:ascii="Arial" w:eastAsiaTheme="majorEastAsia" w:hAnsi="Arial" w:cs="Arial"/>
          <w:b/>
          <w:bCs/>
          <w:kern w:val="0"/>
          <w14:ligatures w14:val="none"/>
        </w:rPr>
        <w:br/>
      </w:r>
      <w:r>
        <w:rPr>
          <w:rFonts w:ascii="Arial" w:eastAsiaTheme="majorEastAsia" w:hAnsi="Arial" w:cs="Arial"/>
          <w:b/>
          <w:bCs/>
          <w:kern w:val="0"/>
          <w14:ligatures w14:val="none"/>
        </w:rPr>
        <w:t xml:space="preserve">w 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>Specjalistyczn</w:t>
      </w:r>
      <w:r>
        <w:rPr>
          <w:rFonts w:ascii="Arial" w:eastAsiaTheme="majorEastAsia" w:hAnsi="Arial" w:cs="Arial"/>
          <w:b/>
          <w:bCs/>
          <w:kern w:val="0"/>
          <w14:ligatures w14:val="none"/>
        </w:rPr>
        <w:t>ym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 xml:space="preserve"> Psychiatryczn</w:t>
      </w:r>
      <w:r>
        <w:rPr>
          <w:rFonts w:ascii="Arial" w:eastAsiaTheme="majorEastAsia" w:hAnsi="Arial" w:cs="Arial"/>
          <w:b/>
          <w:bCs/>
          <w:kern w:val="0"/>
          <w14:ligatures w14:val="none"/>
        </w:rPr>
        <w:t xml:space="preserve">ym 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>Zespo</w:t>
      </w:r>
      <w:r>
        <w:rPr>
          <w:rFonts w:ascii="Arial" w:eastAsiaTheme="majorEastAsia" w:hAnsi="Arial" w:cs="Arial"/>
          <w:b/>
          <w:bCs/>
          <w:kern w:val="0"/>
          <w14:ligatures w14:val="none"/>
        </w:rPr>
        <w:t xml:space="preserve">le </w:t>
      </w:r>
      <w:r w:rsidRPr="004F10F1">
        <w:rPr>
          <w:rFonts w:ascii="Arial" w:eastAsiaTheme="majorEastAsia" w:hAnsi="Arial" w:cs="Arial"/>
          <w:b/>
          <w:bCs/>
          <w:kern w:val="0"/>
          <w14:ligatures w14:val="none"/>
        </w:rPr>
        <w:t>Opieki Zdrowotnej im. prof. Antoniego Kępińskiego w Jarosławiu”.</w:t>
      </w:r>
    </w:p>
    <w:p w14:paraId="5184E1A1" w14:textId="77777777" w:rsidR="00642AB0" w:rsidRPr="004F10F1" w:rsidRDefault="00642AB0" w:rsidP="00642AB0">
      <w:pPr>
        <w:keepNext/>
        <w:keepLines/>
        <w:spacing w:before="240" w:after="240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2 pkt 1 i 3, art. 70 ust. 2 pkt 3 ustawy z dnia 5 czerwca 1998 r.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samorządzie województwa (Dz. U. z 2022 r., poz. 2094 ze zm.), art. 55 ust. 1 pkt 4, art. 114 ust. 1 pkt 3, art. 115 ust. 3 i art. 116 ustawy z dnia 15 kwietnia 2011 r. o  działalności leczniczej (Dz. U. z 2023 r. poz. 991.) oraz Uchwały Nr LVI/946/22 Sejmiku Województwa Podkarpackiego z dnia 28 grudnia 2022 r. w  sprawie budżetu Województwa Podkarpackiego na 2023 rok z </w:t>
      </w:r>
      <w:proofErr w:type="spellStart"/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</w:p>
    <w:p w14:paraId="71D0BA3F" w14:textId="77777777" w:rsidR="00642AB0" w:rsidRPr="004F10F1" w:rsidRDefault="00642AB0" w:rsidP="00642AB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85FE24" w14:textId="77777777" w:rsidR="00642AB0" w:rsidRPr="004F10F1" w:rsidRDefault="00642AB0" w:rsidP="00642AB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Zarząd Województwa Podkarpackiego w Rzeszowie </w:t>
      </w:r>
    </w:p>
    <w:p w14:paraId="0273A3A4" w14:textId="77777777" w:rsidR="00642AB0" w:rsidRPr="004F10F1" w:rsidRDefault="00642AB0" w:rsidP="00642AB0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uchwala, co następuje:</w:t>
      </w:r>
    </w:p>
    <w:p w14:paraId="29598819" w14:textId="77777777" w:rsidR="00642AB0" w:rsidRPr="004F10F1" w:rsidRDefault="00642AB0" w:rsidP="00642AB0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AC6DF6E" w14:textId="033201D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W Uchwale Nr 468/970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8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/23 Zarządu Województwa Podkarpackiego w Rzeszowie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 dnia 7 marca 2023 r. w </w:t>
      </w:r>
      <w:r w:rsidRPr="004F10F1">
        <w:rPr>
          <w:rFonts w:ascii="Arial" w:hAnsi="Arial" w:cs="Arial"/>
          <w:bCs/>
          <w:kern w:val="0"/>
          <w14:ligatures w14:val="none"/>
        </w:rPr>
        <w:t xml:space="preserve">sprawie przyznania dotacji celowej dla </w:t>
      </w:r>
      <w:r w:rsidRPr="004F10F1">
        <w:rPr>
          <w:rFonts w:ascii="Arial" w:hAnsi="Arial" w:cs="Arial"/>
          <w:bCs/>
          <w:color w:val="000000"/>
          <w:kern w:val="0"/>
          <w14:ligatures w14:val="none"/>
        </w:rPr>
        <w:t>Specjalistycznego Psychiatrycznego Zespołu Opieki Zdrowotnej im. prof. Antoniego Kępińskiego w Jarosławiu</w:t>
      </w:r>
      <w:r w:rsidRPr="004F10F1">
        <w:rPr>
          <w:rFonts w:ascii="Arial" w:hAnsi="Arial" w:cs="Arial"/>
          <w:bCs/>
          <w:kern w:val="0"/>
          <w14:ligatures w14:val="none"/>
        </w:rPr>
        <w:br/>
      </w:r>
      <w:r w:rsidRPr="004F10F1">
        <w:rPr>
          <w:rFonts w:ascii="Arial" w:hAnsi="Arial" w:cs="Arial"/>
          <w:bCs/>
          <w:color w:val="000000"/>
          <w:kern w:val="0"/>
          <w14:ligatures w14:val="none"/>
        </w:rPr>
        <w:t xml:space="preserve"> z przeznaczeniem na zadanie pn. </w:t>
      </w:r>
      <w:r>
        <w:rPr>
          <w:rFonts w:ascii="Arial" w:hAnsi="Arial" w:cs="Arial"/>
          <w:bCs/>
          <w:color w:val="000000"/>
          <w:kern w:val="0"/>
          <w14:ligatures w14:val="none"/>
        </w:rPr>
        <w:t>„</w:t>
      </w:r>
      <w:r w:rsidRPr="00642AB0">
        <w:rPr>
          <w:rFonts w:ascii="Arial" w:eastAsiaTheme="majorEastAsia" w:hAnsi="Arial" w:cs="Arial"/>
          <w:kern w:val="0"/>
          <w14:ligatures w14:val="none"/>
        </w:rPr>
        <w:t xml:space="preserve">E-usługi w </w:t>
      </w:r>
      <w:r w:rsidRPr="004F10F1">
        <w:rPr>
          <w:rFonts w:ascii="Arial" w:eastAsiaTheme="majorEastAsia" w:hAnsi="Arial" w:cs="Arial"/>
          <w:kern w:val="0"/>
          <w14:ligatures w14:val="none"/>
        </w:rPr>
        <w:t>Specjalistyczn</w:t>
      </w:r>
      <w:r w:rsidRPr="00642AB0">
        <w:rPr>
          <w:rFonts w:ascii="Arial" w:eastAsiaTheme="majorEastAsia" w:hAnsi="Arial" w:cs="Arial"/>
          <w:kern w:val="0"/>
          <w14:ligatures w14:val="none"/>
        </w:rPr>
        <w:t>ym</w:t>
      </w:r>
      <w:r w:rsidRPr="004F10F1">
        <w:rPr>
          <w:rFonts w:ascii="Arial" w:eastAsiaTheme="majorEastAsia" w:hAnsi="Arial" w:cs="Arial"/>
          <w:kern w:val="0"/>
          <w14:ligatures w14:val="none"/>
        </w:rPr>
        <w:t xml:space="preserve"> Psychiatryczn</w:t>
      </w:r>
      <w:r w:rsidRPr="00642AB0">
        <w:rPr>
          <w:rFonts w:ascii="Arial" w:eastAsiaTheme="majorEastAsia" w:hAnsi="Arial" w:cs="Arial"/>
          <w:kern w:val="0"/>
          <w14:ligatures w14:val="none"/>
        </w:rPr>
        <w:t xml:space="preserve">ym </w:t>
      </w:r>
      <w:r w:rsidRPr="004F10F1">
        <w:rPr>
          <w:rFonts w:ascii="Arial" w:eastAsiaTheme="majorEastAsia" w:hAnsi="Arial" w:cs="Arial"/>
          <w:kern w:val="0"/>
          <w14:ligatures w14:val="none"/>
        </w:rPr>
        <w:t>Zespo</w:t>
      </w:r>
      <w:r w:rsidRPr="00642AB0">
        <w:rPr>
          <w:rFonts w:ascii="Arial" w:eastAsiaTheme="majorEastAsia" w:hAnsi="Arial" w:cs="Arial"/>
          <w:kern w:val="0"/>
          <w14:ligatures w14:val="none"/>
        </w:rPr>
        <w:t xml:space="preserve">le </w:t>
      </w:r>
      <w:r w:rsidRPr="004F10F1">
        <w:rPr>
          <w:rFonts w:ascii="Arial" w:eastAsiaTheme="majorEastAsia" w:hAnsi="Arial" w:cs="Arial"/>
          <w:kern w:val="0"/>
          <w14:ligatures w14:val="none"/>
        </w:rPr>
        <w:t>Opieki Zdrowotnej im. prof. Antoniego Kępińskiego w Jarosławiu</w:t>
      </w:r>
      <w:r>
        <w:rPr>
          <w:rFonts w:ascii="Arial" w:hAnsi="Arial" w:cs="Arial"/>
          <w:color w:val="000000"/>
          <w:kern w:val="0"/>
          <w14:ligatures w14:val="none"/>
        </w:rPr>
        <w:t xml:space="preserve">”,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zmienionej Uchwałą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Nr 483/10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024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/23 Zarządu Województwa Podkarpackiego w Rzeszowie z dnia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25 kwietnia 2023 r. wprowadza się zmiany o treści jak w załączniku do niniejszej uchwały. </w:t>
      </w:r>
    </w:p>
    <w:p w14:paraId="6A766037" w14:textId="77777777" w:rsidR="00642AB0" w:rsidRPr="004F10F1" w:rsidRDefault="00642AB0" w:rsidP="00642AB0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5A56157D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Wykonanie uchwały powierza się Dyrektorowi Departamentu Ochrony Zdrowia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br/>
        <w:t>i Polityki Społecznej.</w:t>
      </w:r>
    </w:p>
    <w:p w14:paraId="338351C0" w14:textId="77777777" w:rsidR="00642AB0" w:rsidRPr="004F10F1" w:rsidRDefault="00642AB0" w:rsidP="00642AB0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4FE3F775" w14:textId="77777777" w:rsidR="00642AB0" w:rsidRDefault="00642AB0" w:rsidP="00642AB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Uchwała wchodzi w życie z dniem podjęcia. </w:t>
      </w:r>
    </w:p>
    <w:p w14:paraId="1236D4F6" w14:textId="77777777" w:rsidR="00044FA7" w:rsidRPr="00CD6664" w:rsidRDefault="00044FA7" w:rsidP="00044FA7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949A16" w14:textId="77777777" w:rsidR="00044FA7" w:rsidRPr="00CD6664" w:rsidRDefault="00044FA7" w:rsidP="00044FA7">
      <w:pPr>
        <w:spacing w:after="0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B319E09" w14:textId="77777777" w:rsidR="00044FA7" w:rsidRPr="004F10F1" w:rsidRDefault="00044FA7" w:rsidP="00642AB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9932FE" w14:textId="77777777" w:rsidR="00642AB0" w:rsidRPr="004F10F1" w:rsidRDefault="00642AB0" w:rsidP="00642AB0">
      <w:pPr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br w:type="page"/>
      </w:r>
    </w:p>
    <w:p w14:paraId="54D89558" w14:textId="38603750" w:rsidR="00F17568" w:rsidRPr="00F17568" w:rsidRDefault="00F17568" w:rsidP="00F1756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3" w:name="_Hlk97711470"/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Załącznik do Uchwały Nr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49</w:t>
      </w: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</w:t>
      </w:r>
      <w:r w:rsidR="00F45B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11631</w:t>
      </w: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13E63454" w14:textId="77777777" w:rsidR="00F17568" w:rsidRPr="00F17568" w:rsidRDefault="00F17568" w:rsidP="00F1756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01722873" w14:textId="77777777" w:rsidR="00F17568" w:rsidRPr="00F17568" w:rsidRDefault="00F17568" w:rsidP="00F1756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13868485" w14:textId="2ACD277D" w:rsidR="00F17568" w:rsidRPr="00F17568" w:rsidRDefault="00F17568" w:rsidP="00F17568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13 grudnia</w:t>
      </w: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17568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2023 </w:t>
      </w:r>
      <w:r w:rsidRPr="00F1756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3"/>
    <w:p w14:paraId="32A6374F" w14:textId="77777777" w:rsidR="00642AB0" w:rsidRPr="004F10F1" w:rsidRDefault="00642AB0" w:rsidP="00642AB0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ANEKS  Nr 2</w:t>
      </w:r>
    </w:p>
    <w:p w14:paraId="2DA4A47F" w14:textId="77777777" w:rsidR="00642AB0" w:rsidRPr="004F10F1" w:rsidRDefault="00642AB0" w:rsidP="00642AB0">
      <w:pPr>
        <w:spacing w:after="0" w:line="276" w:lineRule="auto"/>
        <w:ind w:left="708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zawarty dnia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2023 r. w Rzeszowie </w:t>
      </w:r>
    </w:p>
    <w:p w14:paraId="20476AF7" w14:textId="7F0D0FAB" w:rsidR="00642AB0" w:rsidRPr="004F10F1" w:rsidRDefault="00642AB0" w:rsidP="00642AB0">
      <w:pPr>
        <w:spacing w:before="240"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do umowy Nr OZ-I.4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8/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23 z dnia 3 kwietnia 2023 r.</w:t>
      </w:r>
    </w:p>
    <w:p w14:paraId="6EDF3C80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Strony umowy:</w:t>
      </w:r>
    </w:p>
    <w:p w14:paraId="0520F23D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Województwo Podkarpackie </w:t>
      </w: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reprezentowane przez:</w:t>
      </w:r>
    </w:p>
    <w:p w14:paraId="5BF9CBD3" w14:textId="72067D4F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 w:rsidR="004000FB">
        <w:rPr>
          <w:rFonts w:ascii="Arial" w:eastAsia="Times New Roman" w:hAnsi="Arial" w:cs="Arial"/>
          <w:b/>
          <w:kern w:val="0"/>
          <w:lang w:eastAsia="pl-PL"/>
          <w14:ligatures w14:val="none"/>
        </w:rPr>
        <w:t>ią Ewę Draus</w:t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</w:t>
      </w:r>
      <w:bookmarkStart w:id="4" w:name="_Hlk58488754"/>
      <w:r w:rsidRPr="004F10F1">
        <w:rPr>
          <w:rFonts w:ascii="Arial" w:eastAsia="Times New Roman" w:hAnsi="Arial" w:cs="Arial"/>
          <w:bCs/>
          <w:kern w:val="0"/>
          <w:lang w:eastAsia="pl-PL"/>
          <w14:ligatures w14:val="none"/>
        </w:rPr>
        <w:t>Wicemarszałka Województwa Podkarpackiego</w:t>
      </w:r>
      <w:bookmarkEnd w:id="4"/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,</w:t>
      </w:r>
    </w:p>
    <w:p w14:paraId="190D4A4D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Stanisława Kruczka –  </w:t>
      </w:r>
      <w:r w:rsidRPr="004F10F1">
        <w:rPr>
          <w:rFonts w:ascii="Arial" w:eastAsia="Times New Roman" w:hAnsi="Arial" w:cs="Arial"/>
          <w:bCs/>
          <w:kern w:val="0"/>
          <w:lang w:eastAsia="pl-PL"/>
          <w14:ligatures w14:val="none"/>
        </w:rPr>
        <w:t>Członka Zarządu  Województwa Podkarpackiego</w:t>
      </w:r>
    </w:p>
    <w:p w14:paraId="2DE82DFC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zwane dalej Dotującym, </w:t>
      </w:r>
    </w:p>
    <w:p w14:paraId="3F38F75C" w14:textId="77777777" w:rsidR="00642AB0" w:rsidRPr="004F10F1" w:rsidRDefault="00642AB0" w:rsidP="00642AB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i Specjalistyczny Psychiatryczny Zespół Opieki Zdrowotnej im. prof. Antoniego Kępińskiego w Jarosławiu</w:t>
      </w:r>
    </w:p>
    <w:p w14:paraId="077663F6" w14:textId="77777777" w:rsidR="00642AB0" w:rsidRPr="004F10F1" w:rsidRDefault="00642AB0" w:rsidP="00642AB0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reprezentowany przez:</w:t>
      </w:r>
    </w:p>
    <w:p w14:paraId="63E5782E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Józefa </w:t>
      </w:r>
      <w:proofErr w:type="spellStart"/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Długonia</w:t>
      </w:r>
      <w:proofErr w:type="spellEnd"/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 Dyrektora Szpitala, </w:t>
      </w:r>
    </w:p>
    <w:p w14:paraId="7540762B" w14:textId="77777777" w:rsidR="00642AB0" w:rsidRPr="004F10F1" w:rsidRDefault="00642AB0" w:rsidP="00642AB0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 xml:space="preserve">zwany dalej </w:t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>Dotowanym</w:t>
      </w:r>
    </w:p>
    <w:p w14:paraId="45023A52" w14:textId="77777777" w:rsidR="00642AB0" w:rsidRPr="004F10F1" w:rsidRDefault="00642AB0" w:rsidP="00642AB0">
      <w:pPr>
        <w:tabs>
          <w:tab w:val="left" w:pos="2688"/>
        </w:tabs>
        <w:spacing w:line="276" w:lineRule="auto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zgodnie postanawiają co następuje:</w:t>
      </w:r>
    </w:p>
    <w:p w14:paraId="396BEED6" w14:textId="10C4DA83" w:rsidR="00642AB0" w:rsidRPr="00011634" w:rsidRDefault="00642AB0" w:rsidP="00642AB0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7CB663AD" w14:textId="7E10E82E" w:rsidR="00642AB0" w:rsidRDefault="00642AB0" w:rsidP="00642A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11634">
        <w:rPr>
          <w:rFonts w:ascii="Arial" w:eastAsia="Times New Roman" w:hAnsi="Arial" w:cs="Arial"/>
          <w:lang w:eastAsia="pl-PL"/>
        </w:rPr>
        <w:t>W umowie Nr OZ-I.</w:t>
      </w:r>
      <w:r>
        <w:rPr>
          <w:rFonts w:ascii="Arial" w:eastAsia="Times New Roman" w:hAnsi="Arial" w:cs="Arial"/>
          <w:lang w:eastAsia="pl-PL"/>
        </w:rPr>
        <w:t>48/23</w:t>
      </w:r>
      <w:r w:rsidRPr="00011634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3 kwietnia </w:t>
      </w:r>
      <w:r w:rsidRPr="00011634">
        <w:rPr>
          <w:rFonts w:ascii="Arial" w:eastAsia="Times New Roman" w:hAnsi="Arial" w:cs="Arial"/>
          <w:lang w:eastAsia="pl-PL"/>
        </w:rPr>
        <w:t xml:space="preserve">2023 r., </w:t>
      </w:r>
      <w:r>
        <w:rPr>
          <w:rFonts w:ascii="Arial" w:eastAsia="Times New Roman" w:hAnsi="Arial" w:cs="Arial"/>
          <w:lang w:eastAsia="pl-PL"/>
        </w:rPr>
        <w:t xml:space="preserve">zmienionej Aneksem Nr 1 z dnia </w:t>
      </w:r>
      <w:r>
        <w:rPr>
          <w:rFonts w:ascii="Arial" w:eastAsia="Times New Roman" w:hAnsi="Arial" w:cs="Arial"/>
          <w:lang w:eastAsia="pl-PL"/>
        </w:rPr>
        <w:br/>
        <w:t xml:space="preserve">22 maja  2023 r. </w:t>
      </w:r>
      <w:r w:rsidRPr="00011634">
        <w:rPr>
          <w:rFonts w:ascii="Arial" w:eastAsia="Times New Roman" w:hAnsi="Arial" w:cs="Arial"/>
          <w:lang w:eastAsia="pl-PL"/>
        </w:rPr>
        <w:t>wprowadza się</w:t>
      </w:r>
      <w:r>
        <w:rPr>
          <w:rFonts w:ascii="Arial" w:eastAsia="Times New Roman" w:hAnsi="Arial" w:cs="Arial"/>
          <w:lang w:eastAsia="pl-PL"/>
        </w:rPr>
        <w:t xml:space="preserve"> następujące</w:t>
      </w:r>
      <w:r w:rsidRPr="00011634">
        <w:rPr>
          <w:rFonts w:ascii="Arial" w:eastAsia="Times New Roman" w:hAnsi="Arial" w:cs="Arial"/>
          <w:lang w:eastAsia="pl-PL"/>
        </w:rPr>
        <w:t xml:space="preserve"> zmiany</w:t>
      </w:r>
      <w:r>
        <w:rPr>
          <w:rFonts w:ascii="Arial" w:eastAsia="Times New Roman" w:hAnsi="Arial" w:cs="Arial"/>
          <w:lang w:eastAsia="pl-PL"/>
        </w:rPr>
        <w:t>:</w:t>
      </w:r>
      <w:r w:rsidRPr="00011634">
        <w:rPr>
          <w:rFonts w:ascii="Arial" w:eastAsia="Times New Roman" w:hAnsi="Arial" w:cs="Arial"/>
          <w:lang w:eastAsia="pl-PL"/>
        </w:rPr>
        <w:t xml:space="preserve"> </w:t>
      </w:r>
    </w:p>
    <w:p w14:paraId="7C1ADF2D" w14:textId="77777777" w:rsidR="00642AB0" w:rsidRDefault="00642AB0" w:rsidP="00642A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_Hlk152833632"/>
      <w:r w:rsidRPr="00DB6092">
        <w:rPr>
          <w:rFonts w:ascii="Arial" w:eastAsia="Times New Roman" w:hAnsi="Arial" w:cs="Arial"/>
          <w:lang w:eastAsia="pl-PL"/>
        </w:rPr>
        <w:t>§  2 ust. 8 otrzymuje brzmienie:</w:t>
      </w:r>
      <w:bookmarkEnd w:id="5"/>
      <w:r>
        <w:rPr>
          <w:rFonts w:ascii="Arial" w:eastAsia="Times New Roman" w:hAnsi="Arial" w:cs="Arial"/>
          <w:lang w:eastAsia="pl-PL"/>
        </w:rPr>
        <w:t xml:space="preserve"> </w:t>
      </w:r>
      <w:r w:rsidRPr="00DB6092">
        <w:rPr>
          <w:rFonts w:ascii="Arial" w:eastAsia="Times New Roman" w:hAnsi="Arial" w:cs="Arial"/>
          <w:lang w:eastAsia="pl-PL"/>
        </w:rPr>
        <w:t xml:space="preserve">„Dotowany zobowiązuje się do wykonania zadania </w:t>
      </w:r>
      <w:r w:rsidRPr="00DB6092">
        <w:rPr>
          <w:rFonts w:ascii="Arial" w:eastAsia="Times New Roman" w:hAnsi="Arial" w:cs="Arial"/>
          <w:lang w:eastAsia="pl-PL"/>
        </w:rPr>
        <w:br/>
        <w:t>w terminie do dnia 28.12.2023 r.”</w:t>
      </w:r>
    </w:p>
    <w:p w14:paraId="2DF0C0F4" w14:textId="4749C89E" w:rsidR="00642AB0" w:rsidRDefault="00642AB0" w:rsidP="00642A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6" w:name="_Hlk152833838"/>
      <w:r w:rsidRPr="00DB6092">
        <w:rPr>
          <w:rFonts w:ascii="Arial" w:eastAsia="Times New Roman" w:hAnsi="Arial" w:cs="Arial"/>
          <w:lang w:eastAsia="pl-PL"/>
        </w:rPr>
        <w:t>§ 3 ust. 2 otrzymuje brzmienie:</w:t>
      </w:r>
      <w:bookmarkEnd w:id="6"/>
      <w:r>
        <w:rPr>
          <w:rFonts w:ascii="Arial" w:eastAsia="Times New Roman" w:hAnsi="Arial" w:cs="Arial"/>
          <w:lang w:eastAsia="pl-PL"/>
        </w:rPr>
        <w:t xml:space="preserve"> „</w:t>
      </w:r>
      <w:r w:rsidRPr="00DB6092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DB6092">
        <w:rPr>
          <w:rFonts w:ascii="Arial" w:eastAsia="Times New Roman" w:hAnsi="Arial" w:cs="Arial"/>
          <w:bCs/>
          <w:lang w:eastAsia="pl-PL"/>
        </w:rPr>
        <w:t xml:space="preserve">w BGK O/Rzeszów nr 55 1130 1105 0005 2041 9720 0006  </w:t>
      </w:r>
      <w:r w:rsidRPr="00DB6092">
        <w:rPr>
          <w:rFonts w:ascii="Arial" w:eastAsia="Times New Roman" w:hAnsi="Arial" w:cs="Arial"/>
          <w:lang w:eastAsia="pl-PL"/>
        </w:rPr>
        <w:t xml:space="preserve">na podstawie składanych wniosków o płatność wraz z uwierzytelnionymi kserokopiami faktur opisanych i zatwierdzonych do wypłaty a dotyczących realizacji zadania, </w:t>
      </w:r>
      <w:r>
        <w:rPr>
          <w:rFonts w:ascii="Arial" w:eastAsia="Times New Roman" w:hAnsi="Arial" w:cs="Arial"/>
          <w:lang w:eastAsia="pl-PL"/>
        </w:rPr>
        <w:br/>
      </w:r>
      <w:r w:rsidRPr="00DB6092">
        <w:rPr>
          <w:rFonts w:ascii="Arial" w:eastAsia="Times New Roman" w:hAnsi="Arial" w:cs="Arial"/>
          <w:lang w:eastAsia="pl-PL"/>
        </w:rPr>
        <w:t xml:space="preserve">o którym mowa w § 1, w terminie </w:t>
      </w:r>
      <w:r w:rsidR="00434C3A">
        <w:rPr>
          <w:rFonts w:ascii="Arial" w:eastAsia="Times New Roman" w:hAnsi="Arial" w:cs="Arial"/>
          <w:lang w:eastAsia="pl-PL"/>
        </w:rPr>
        <w:t>14</w:t>
      </w:r>
      <w:r w:rsidRPr="00DB6092">
        <w:rPr>
          <w:rFonts w:ascii="Arial" w:eastAsia="Times New Roman" w:hAnsi="Arial" w:cs="Arial"/>
          <w:lang w:eastAsia="pl-PL"/>
        </w:rPr>
        <w:t xml:space="preserve"> d</w:t>
      </w:r>
      <w:r>
        <w:rPr>
          <w:rFonts w:ascii="Arial" w:eastAsia="Times New Roman" w:hAnsi="Arial" w:cs="Arial"/>
          <w:lang w:eastAsia="pl-PL"/>
        </w:rPr>
        <w:t>ni</w:t>
      </w:r>
      <w:r w:rsidR="00434C3A">
        <w:rPr>
          <w:rFonts w:ascii="Arial" w:eastAsia="Times New Roman" w:hAnsi="Arial" w:cs="Arial"/>
          <w:lang w:eastAsia="pl-PL"/>
        </w:rPr>
        <w:t xml:space="preserve"> </w:t>
      </w:r>
      <w:r w:rsidRPr="00DB6092">
        <w:rPr>
          <w:rFonts w:ascii="Arial" w:eastAsia="Times New Roman" w:hAnsi="Arial" w:cs="Arial"/>
          <w:lang w:eastAsia="pl-PL"/>
        </w:rPr>
        <w:t>od daty otrzymania wniosku o ich uruchomienie. Wniosek o przekazanie ostatniej transzy przyznanej dotacji winien być przedłożony najpóźniej w terminie do 28 grudnia 2023 r.”</w:t>
      </w:r>
    </w:p>
    <w:p w14:paraId="18B02AF0" w14:textId="39C50C5D" w:rsidR="00642AB0" w:rsidRDefault="00642AB0" w:rsidP="00E910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4C3A">
        <w:rPr>
          <w:rFonts w:ascii="Arial" w:eastAsia="Times New Roman" w:hAnsi="Arial" w:cs="Arial"/>
          <w:lang w:eastAsia="pl-PL"/>
        </w:rPr>
        <w:t>§  4 ust. 2 otrzymuj</w:t>
      </w:r>
      <w:r w:rsidR="00434C3A" w:rsidRPr="00434C3A">
        <w:rPr>
          <w:rFonts w:ascii="Arial" w:eastAsia="Times New Roman" w:hAnsi="Arial" w:cs="Arial"/>
          <w:lang w:eastAsia="pl-PL"/>
        </w:rPr>
        <w:t>e</w:t>
      </w:r>
      <w:r w:rsidRPr="00434C3A">
        <w:rPr>
          <w:rFonts w:ascii="Arial" w:eastAsia="Times New Roman" w:hAnsi="Arial" w:cs="Arial"/>
          <w:lang w:eastAsia="pl-PL"/>
        </w:rPr>
        <w:t xml:space="preserve"> brzmienie: „Rozliczeniu podlegają nakłady poniesione przez Dotowanego w okresie od dnia zawarcia umowy do dnia 28.12.2023 r”</w:t>
      </w:r>
      <w:r w:rsidR="00453D75">
        <w:rPr>
          <w:rFonts w:ascii="Arial" w:eastAsia="Times New Roman" w:hAnsi="Arial" w:cs="Arial"/>
          <w:lang w:eastAsia="pl-PL"/>
        </w:rPr>
        <w:t>.</w:t>
      </w:r>
    </w:p>
    <w:p w14:paraId="5E7268C8" w14:textId="71AAE83C" w:rsidR="00453D75" w:rsidRPr="00434C3A" w:rsidRDefault="00453D75" w:rsidP="00E910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„W  </w:t>
      </w:r>
      <w:r w:rsidRPr="00434C3A">
        <w:rPr>
          <w:rFonts w:ascii="Arial" w:eastAsia="Times New Roman" w:hAnsi="Arial" w:cs="Arial"/>
          <w:lang w:eastAsia="pl-PL"/>
        </w:rPr>
        <w:t xml:space="preserve">§  4 </w:t>
      </w:r>
      <w:r>
        <w:rPr>
          <w:rFonts w:ascii="Arial" w:eastAsia="Times New Roman" w:hAnsi="Arial" w:cs="Arial"/>
          <w:lang w:eastAsia="pl-PL"/>
        </w:rPr>
        <w:t xml:space="preserve">skreśla się </w:t>
      </w:r>
      <w:r w:rsidRPr="00434C3A">
        <w:rPr>
          <w:rFonts w:ascii="Arial" w:eastAsia="Times New Roman" w:hAnsi="Arial" w:cs="Arial"/>
          <w:lang w:eastAsia="pl-PL"/>
        </w:rPr>
        <w:t xml:space="preserve">ust. </w:t>
      </w:r>
      <w:r>
        <w:rPr>
          <w:rFonts w:ascii="Arial" w:eastAsia="Times New Roman" w:hAnsi="Arial" w:cs="Arial"/>
          <w:lang w:eastAsia="pl-PL"/>
        </w:rPr>
        <w:t>5</w:t>
      </w:r>
      <w:r w:rsidR="00DC57FC">
        <w:rPr>
          <w:rFonts w:ascii="Arial" w:eastAsia="Times New Roman" w:hAnsi="Arial" w:cs="Arial"/>
          <w:lang w:eastAsia="pl-PL"/>
        </w:rPr>
        <w:t>”.</w:t>
      </w:r>
    </w:p>
    <w:p w14:paraId="79F0B886" w14:textId="3D0234CB" w:rsidR="00642AB0" w:rsidRPr="004F10F1" w:rsidRDefault="00642AB0" w:rsidP="00642AB0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22E3F786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Pozostałe postanowienia umowy pozostają bez zmian.</w:t>
      </w:r>
    </w:p>
    <w:p w14:paraId="1E9B997D" w14:textId="77777777" w:rsidR="00642AB0" w:rsidRPr="004F10F1" w:rsidRDefault="00642AB0" w:rsidP="00642AB0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525C00AA" w14:textId="77777777" w:rsidR="00642AB0" w:rsidRPr="004F10F1" w:rsidRDefault="00642AB0" w:rsidP="00642AB0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kern w:val="0"/>
          <w:lang w:eastAsia="pl-PL"/>
          <w14:ligatures w14:val="none"/>
        </w:rPr>
        <w:t>Aneks sporządzono w dwóch jednobrzmiących egzemplarzach po jednym dla każdej ze stron.</w:t>
      </w:r>
    </w:p>
    <w:p w14:paraId="2E9252B3" w14:textId="77777777" w:rsidR="00642AB0" w:rsidRPr="004F10F1" w:rsidRDefault="00642AB0" w:rsidP="00642AB0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DOTUJĄCY</w:t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4F10F1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DOTOWANY</w:t>
      </w:r>
    </w:p>
    <w:p w14:paraId="3E7B67CE" w14:textId="1021E715" w:rsidR="00642AB0" w:rsidRPr="004F10F1" w:rsidRDefault="00642AB0" w:rsidP="00642AB0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sectPr w:rsidR="00642AB0" w:rsidRPr="004F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C211A"/>
    <w:multiLevelType w:val="hybridMultilevel"/>
    <w:tmpl w:val="2E12B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7203F"/>
    <w:multiLevelType w:val="hybridMultilevel"/>
    <w:tmpl w:val="0C94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9688">
    <w:abstractNumId w:val="1"/>
  </w:num>
  <w:num w:numId="2" w16cid:durableId="411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B0"/>
    <w:rsid w:val="00044FA7"/>
    <w:rsid w:val="0037108F"/>
    <w:rsid w:val="004000FB"/>
    <w:rsid w:val="00434C3A"/>
    <w:rsid w:val="00453D75"/>
    <w:rsid w:val="00642AB0"/>
    <w:rsid w:val="00677A55"/>
    <w:rsid w:val="00B76AC6"/>
    <w:rsid w:val="00CF27C9"/>
    <w:rsid w:val="00DC57FC"/>
    <w:rsid w:val="00E910CB"/>
    <w:rsid w:val="00EB2781"/>
    <w:rsid w:val="00F17568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0FEE"/>
  <w15:chartTrackingRefBased/>
  <w15:docId w15:val="{8D0B76AE-5CAF-4BF6-A3A2-7197222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AB0"/>
    <w:pPr>
      <w:ind w:left="720"/>
      <w:contextualSpacing/>
    </w:pPr>
    <w:rPr>
      <w:kern w:val="0"/>
      <w14:ligatures w14:val="none"/>
    </w:rPr>
  </w:style>
  <w:style w:type="character" w:customStyle="1" w:styleId="normalchar">
    <w:name w:val="normal__char"/>
    <w:basedOn w:val="Domylnaczcionkaakapitu"/>
    <w:rsid w:val="00E910CB"/>
  </w:style>
  <w:style w:type="character" w:styleId="Pogrubienie">
    <w:name w:val="Strong"/>
    <w:basedOn w:val="Domylnaczcionkaakapitu"/>
    <w:uiPriority w:val="22"/>
    <w:qFormat/>
    <w:rsid w:val="00E910CB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7EA4-332A-4F32-A743-6FB459DD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549_11631_23</dc:title>
  <dc:subject/>
  <dc:creator>Stopyra - Barowicz Aneta</dc:creator>
  <cp:keywords/>
  <dc:description/>
  <cp:lastModifiedBy>.</cp:lastModifiedBy>
  <cp:revision>10</cp:revision>
  <cp:lastPrinted>2023-12-13T12:01:00Z</cp:lastPrinted>
  <dcterms:created xsi:type="dcterms:W3CDTF">2023-12-07T09:33:00Z</dcterms:created>
  <dcterms:modified xsi:type="dcterms:W3CDTF">2023-12-19T09:00:00Z</dcterms:modified>
</cp:coreProperties>
</file>