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25B6" w14:textId="77777777" w:rsidR="009D383C" w:rsidRDefault="009D383C" w:rsidP="001356E8">
      <w:pPr>
        <w:spacing w:line="360" w:lineRule="auto"/>
        <w:rPr>
          <w:rFonts w:ascii="Arial" w:hAnsi="Arial" w:cs="Arial"/>
          <w:b/>
        </w:rPr>
      </w:pPr>
    </w:p>
    <w:p w14:paraId="31CA1DCC" w14:textId="2E26CFA5" w:rsidR="009D383C" w:rsidRPr="00EE0F03" w:rsidRDefault="001356E8" w:rsidP="001356E8">
      <w:pPr>
        <w:spacing w:line="360" w:lineRule="auto"/>
        <w:jc w:val="center"/>
        <w:rPr>
          <w:rFonts w:ascii="Arial" w:hAnsi="Arial" w:cs="Arial"/>
        </w:rPr>
      </w:pPr>
      <w:bookmarkStart w:id="0" w:name="_Hlk149044235"/>
      <w:r w:rsidRPr="001356E8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42</w:t>
      </w:r>
      <w:r w:rsidRPr="001356E8">
        <w:rPr>
          <w:rFonts w:ascii="Arial" w:hAnsi="Arial" w:cs="Arial"/>
          <w:b/>
          <w:color w:val="000000"/>
        </w:rPr>
        <w:t>/</w:t>
      </w:r>
      <w:r w:rsidR="0074354F">
        <w:rPr>
          <w:rFonts w:ascii="Arial" w:hAnsi="Arial" w:cs="Arial"/>
          <w:b/>
          <w:color w:val="000000"/>
        </w:rPr>
        <w:t>11362</w:t>
      </w:r>
      <w:r w:rsidRPr="001356E8">
        <w:rPr>
          <w:rFonts w:ascii="Arial" w:hAnsi="Arial" w:cs="Arial"/>
          <w:b/>
          <w:color w:val="000000"/>
        </w:rPr>
        <w:t>/23</w:t>
      </w:r>
      <w:r w:rsidRPr="001356E8">
        <w:rPr>
          <w:rFonts w:ascii="Arial" w:hAnsi="Arial" w:cs="Arial"/>
          <w:b/>
          <w:color w:val="000000"/>
        </w:rPr>
        <w:br/>
        <w:t>ZARZĄDU WOJEWÓDZTWA PODKARPACKIEGO</w:t>
      </w:r>
      <w:r w:rsidRPr="001356E8">
        <w:rPr>
          <w:rFonts w:ascii="Arial" w:hAnsi="Arial" w:cs="Arial"/>
          <w:b/>
          <w:color w:val="000000"/>
        </w:rPr>
        <w:br/>
        <w:t>w RZESZOWIE</w:t>
      </w:r>
      <w:r w:rsidRPr="001356E8">
        <w:rPr>
          <w:rFonts w:ascii="Arial" w:hAnsi="Arial" w:cs="Arial"/>
          <w:b/>
          <w:color w:val="000000"/>
        </w:rPr>
        <w:br/>
      </w:r>
      <w:r w:rsidRPr="001356E8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14 listopada </w:t>
      </w:r>
      <w:r w:rsidRPr="001356E8">
        <w:rPr>
          <w:rFonts w:ascii="Arial" w:hAnsi="Arial" w:cs="Arial"/>
          <w:color w:val="000000"/>
        </w:rPr>
        <w:t>2023 r.</w:t>
      </w:r>
      <w:bookmarkEnd w:id="0"/>
    </w:p>
    <w:p w14:paraId="31E5D661" w14:textId="77777777" w:rsidR="009D383C" w:rsidRPr="00EE0F03" w:rsidRDefault="009D383C" w:rsidP="009D383C">
      <w:pPr>
        <w:spacing w:line="360" w:lineRule="auto"/>
        <w:jc w:val="both"/>
        <w:rPr>
          <w:rFonts w:ascii="Arial" w:hAnsi="Arial" w:cs="Arial"/>
          <w:b/>
        </w:rPr>
      </w:pPr>
      <w:bookmarkStart w:id="1" w:name="_Hlk69211256"/>
      <w:r w:rsidRPr="00EE0F03">
        <w:rPr>
          <w:rFonts w:ascii="Arial" w:hAnsi="Arial" w:cs="Arial"/>
          <w:b/>
        </w:rPr>
        <w:t xml:space="preserve">w sprawie reprezentowania Województwa Podkarpackiego na </w:t>
      </w:r>
      <w:r w:rsidR="00100E77">
        <w:rPr>
          <w:rFonts w:ascii="Arial" w:hAnsi="Arial" w:cs="Arial"/>
          <w:b/>
        </w:rPr>
        <w:t>Nadz</w:t>
      </w:r>
      <w:r>
        <w:rPr>
          <w:rFonts w:ascii="Arial" w:hAnsi="Arial" w:cs="Arial"/>
          <w:b/>
        </w:rPr>
        <w:t xml:space="preserve">wyczajnym </w:t>
      </w:r>
      <w:r w:rsidRPr="00EE0F03">
        <w:rPr>
          <w:rFonts w:ascii="Arial" w:hAnsi="Arial" w:cs="Arial"/>
          <w:b/>
        </w:rPr>
        <w:t xml:space="preserve">Zgromadzeniu Wspólników </w:t>
      </w:r>
      <w:r>
        <w:rPr>
          <w:rFonts w:ascii="Arial" w:hAnsi="Arial" w:cs="Arial"/>
          <w:b/>
        </w:rPr>
        <w:t>Spółki Media</w:t>
      </w:r>
      <w:r w:rsidR="00F2331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-</w:t>
      </w:r>
      <w:r w:rsidR="00F2331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Sys </w:t>
      </w:r>
      <w:r w:rsidRPr="00EE0F03">
        <w:rPr>
          <w:rFonts w:ascii="Arial" w:hAnsi="Arial" w:cs="Arial"/>
          <w:b/>
        </w:rPr>
        <w:t xml:space="preserve">Spółka </w:t>
      </w:r>
      <w:r>
        <w:rPr>
          <w:rFonts w:ascii="Arial" w:hAnsi="Arial" w:cs="Arial"/>
          <w:b/>
        </w:rPr>
        <w:t xml:space="preserve">z ograniczoną </w:t>
      </w:r>
      <w:r w:rsidRPr="00EE0F03">
        <w:rPr>
          <w:rFonts w:ascii="Arial" w:hAnsi="Arial" w:cs="Arial"/>
          <w:b/>
        </w:rPr>
        <w:t>odpowiedzialnością</w:t>
      </w:r>
      <w:bookmarkEnd w:id="1"/>
    </w:p>
    <w:p w14:paraId="595E14B7" w14:textId="77777777" w:rsidR="00134304" w:rsidRDefault="00134304" w:rsidP="009D383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94D8348" w14:textId="77777777" w:rsidR="00134304" w:rsidRPr="00D153B9" w:rsidRDefault="00134304" w:rsidP="00134304">
      <w:pPr>
        <w:spacing w:line="360" w:lineRule="auto"/>
        <w:ind w:firstLine="708"/>
        <w:jc w:val="both"/>
        <w:rPr>
          <w:rFonts w:ascii="Arial" w:hAnsi="Arial" w:cs="Arial"/>
        </w:rPr>
      </w:pPr>
      <w:r w:rsidRPr="00D153B9">
        <w:rPr>
          <w:rFonts w:ascii="Arial" w:hAnsi="Arial" w:cs="Arial"/>
        </w:rPr>
        <w:t>Na podstawie art. 41 ust. 2 pkt 2 ustawy z dnia 5 czerwca 1998 r. o samorządzie województwa (</w:t>
      </w:r>
      <w:r w:rsidR="00370163" w:rsidRPr="00505105">
        <w:rPr>
          <w:rFonts w:ascii="Arial" w:hAnsi="Arial" w:cs="Arial"/>
        </w:rPr>
        <w:t>Dz.U. z 2022</w:t>
      </w:r>
      <w:r w:rsidR="00370163">
        <w:rPr>
          <w:rFonts w:ascii="Arial" w:hAnsi="Arial" w:cs="Arial"/>
        </w:rPr>
        <w:t xml:space="preserve"> r.</w:t>
      </w:r>
      <w:r w:rsidR="00370163" w:rsidRPr="00505105">
        <w:rPr>
          <w:rFonts w:ascii="Arial" w:hAnsi="Arial" w:cs="Arial"/>
        </w:rPr>
        <w:t>, poz. 2094</w:t>
      </w:r>
      <w:r w:rsidRPr="00D153B9">
        <w:rPr>
          <w:rFonts w:ascii="Arial" w:hAnsi="Arial" w:cs="Arial"/>
        </w:rPr>
        <w:t>) oraz art. 243 § 1 ustawy z dnia 15 sierpnia 2000 r. – Kodeks spółek handlowych.</w:t>
      </w:r>
      <w:r w:rsidRPr="00D153B9">
        <w:t xml:space="preserve"> </w:t>
      </w:r>
      <w:r w:rsidRPr="00D153B9">
        <w:rPr>
          <w:rFonts w:ascii="Arial" w:hAnsi="Arial" w:cs="Arial"/>
        </w:rPr>
        <w:t>(</w:t>
      </w:r>
      <w:r w:rsidR="00370163" w:rsidRPr="00505105">
        <w:rPr>
          <w:rFonts w:ascii="Arial" w:hAnsi="Arial" w:cs="Arial"/>
        </w:rPr>
        <w:t>Dz. U. z 2022 r.</w:t>
      </w:r>
      <w:r w:rsidR="00370A21">
        <w:rPr>
          <w:rFonts w:ascii="Arial" w:hAnsi="Arial" w:cs="Arial"/>
        </w:rPr>
        <w:t>,</w:t>
      </w:r>
      <w:r w:rsidR="00370163" w:rsidRPr="00505105">
        <w:rPr>
          <w:rFonts w:ascii="Arial" w:hAnsi="Arial" w:cs="Arial"/>
        </w:rPr>
        <w:t xml:space="preserve"> poz. 1467</w:t>
      </w:r>
      <w:r w:rsidR="00370163">
        <w:rPr>
          <w:rFonts w:ascii="Arial" w:hAnsi="Arial" w:cs="Arial"/>
        </w:rPr>
        <w:t xml:space="preserve"> ze zm.</w:t>
      </w:r>
      <w:r w:rsidR="00370163" w:rsidRPr="00505105">
        <w:rPr>
          <w:rFonts w:ascii="Arial" w:hAnsi="Arial" w:cs="Arial"/>
        </w:rPr>
        <w:t>)</w:t>
      </w:r>
      <w:r w:rsidRPr="00D153B9">
        <w:rPr>
          <w:rFonts w:ascii="Arial" w:hAnsi="Arial" w:cs="Arial"/>
        </w:rPr>
        <w:t>.</w:t>
      </w:r>
    </w:p>
    <w:p w14:paraId="7DB2099D" w14:textId="77777777" w:rsidR="00370163" w:rsidRPr="00EE0F03" w:rsidRDefault="00370163" w:rsidP="009D383C">
      <w:pPr>
        <w:spacing w:line="360" w:lineRule="auto"/>
        <w:jc w:val="both"/>
        <w:rPr>
          <w:rFonts w:ascii="Arial" w:hAnsi="Arial" w:cs="Arial"/>
        </w:rPr>
      </w:pPr>
    </w:p>
    <w:p w14:paraId="3227CF89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  <w:b/>
        </w:rPr>
      </w:pPr>
      <w:r w:rsidRPr="00EE0F03">
        <w:rPr>
          <w:rFonts w:ascii="Arial" w:hAnsi="Arial" w:cs="Arial"/>
          <w:b/>
        </w:rPr>
        <w:t>Zarząd Województwa Podkarpackiego w Rzeszowie</w:t>
      </w:r>
    </w:p>
    <w:p w14:paraId="3C518C38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  <w:b/>
        </w:rPr>
      </w:pPr>
      <w:r w:rsidRPr="00EE0F03">
        <w:rPr>
          <w:rFonts w:ascii="Arial" w:hAnsi="Arial" w:cs="Arial"/>
          <w:b/>
        </w:rPr>
        <w:t>uchwala, co następuje:</w:t>
      </w:r>
    </w:p>
    <w:p w14:paraId="1F7D04D5" w14:textId="77777777" w:rsidR="009D383C" w:rsidRPr="00EE0F03" w:rsidRDefault="009D383C" w:rsidP="009D383C">
      <w:pPr>
        <w:spacing w:line="360" w:lineRule="auto"/>
        <w:jc w:val="both"/>
        <w:rPr>
          <w:rFonts w:ascii="Arial" w:hAnsi="Arial" w:cs="Arial"/>
        </w:rPr>
      </w:pPr>
    </w:p>
    <w:p w14:paraId="1A2F139B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</w:rPr>
      </w:pPr>
      <w:r w:rsidRPr="00EE0F03">
        <w:rPr>
          <w:rFonts w:ascii="Arial" w:hAnsi="Arial" w:cs="Arial"/>
        </w:rPr>
        <w:t>§ 1</w:t>
      </w:r>
    </w:p>
    <w:p w14:paraId="1B0FEBF1" w14:textId="77777777" w:rsidR="000157BA" w:rsidRDefault="009D383C" w:rsidP="009D383C">
      <w:pPr>
        <w:spacing w:line="360" w:lineRule="auto"/>
        <w:jc w:val="both"/>
        <w:rPr>
          <w:rFonts w:ascii="Arial" w:hAnsi="Arial" w:cs="Arial"/>
        </w:rPr>
      </w:pPr>
      <w:r w:rsidRPr="00EE0F03">
        <w:rPr>
          <w:rFonts w:ascii="Arial" w:hAnsi="Arial" w:cs="Arial"/>
        </w:rPr>
        <w:t xml:space="preserve">Udziela się pełnomocnictwa </w:t>
      </w:r>
      <w:r>
        <w:rPr>
          <w:rFonts w:ascii="Arial" w:hAnsi="Arial" w:cs="Arial"/>
        </w:rPr>
        <w:t>Pan</w:t>
      </w:r>
      <w:r w:rsidR="0013430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34304">
        <w:rPr>
          <w:rFonts w:ascii="Arial" w:hAnsi="Arial" w:cs="Arial"/>
        </w:rPr>
        <w:t>Natalii Medyńskiej-Szczekala</w:t>
      </w:r>
      <w:r>
        <w:rPr>
          <w:rFonts w:ascii="Arial" w:hAnsi="Arial" w:cs="Arial"/>
        </w:rPr>
        <w:t xml:space="preserve"> do </w:t>
      </w:r>
      <w:r w:rsidRPr="00EE0F03">
        <w:rPr>
          <w:rFonts w:ascii="Arial" w:hAnsi="Arial" w:cs="Arial"/>
        </w:rPr>
        <w:t xml:space="preserve">reprezentowania </w:t>
      </w:r>
      <w:r>
        <w:rPr>
          <w:rFonts w:ascii="Arial" w:hAnsi="Arial" w:cs="Arial"/>
        </w:rPr>
        <w:t>i </w:t>
      </w:r>
      <w:r w:rsidRPr="00EE0F03">
        <w:rPr>
          <w:rFonts w:ascii="Arial" w:hAnsi="Arial" w:cs="Arial"/>
        </w:rPr>
        <w:t xml:space="preserve">wykonywania prawa głosu, w imieniu Województwa Podkarpackiego, </w:t>
      </w:r>
      <w:r>
        <w:rPr>
          <w:rFonts w:ascii="Arial" w:hAnsi="Arial" w:cs="Arial"/>
        </w:rPr>
        <w:t xml:space="preserve">na </w:t>
      </w:r>
      <w:r w:rsidR="00134304">
        <w:rPr>
          <w:rFonts w:ascii="Arial" w:hAnsi="Arial" w:cs="Arial"/>
        </w:rPr>
        <w:t>Nadz</w:t>
      </w:r>
      <w:r w:rsidRPr="00EE0F03">
        <w:rPr>
          <w:rFonts w:ascii="Arial" w:hAnsi="Arial" w:cs="Arial"/>
        </w:rPr>
        <w:t xml:space="preserve">wyczajnym Zgromadzeniu Wspólników </w:t>
      </w:r>
      <w:r w:rsidRPr="005C2509">
        <w:rPr>
          <w:rFonts w:ascii="Arial" w:hAnsi="Arial" w:cs="Arial"/>
        </w:rPr>
        <w:t xml:space="preserve">Spółki </w:t>
      </w:r>
      <w:r>
        <w:rPr>
          <w:rFonts w:ascii="Arial" w:hAnsi="Arial" w:cs="Arial"/>
        </w:rPr>
        <w:t>Media</w:t>
      </w:r>
      <w:r w:rsidR="00F2331B">
        <w:rPr>
          <w:rFonts w:ascii="Arial" w:hAnsi="Arial" w:cs="Arial"/>
        </w:rPr>
        <w:t> </w:t>
      </w:r>
      <w:r w:rsidR="004827E1">
        <w:rPr>
          <w:rFonts w:ascii="Arial" w:hAnsi="Arial" w:cs="Arial"/>
        </w:rPr>
        <w:t>-</w:t>
      </w:r>
      <w:r w:rsidR="00F2331B">
        <w:rPr>
          <w:rFonts w:ascii="Arial" w:hAnsi="Arial" w:cs="Arial"/>
        </w:rPr>
        <w:t> </w:t>
      </w:r>
      <w:r>
        <w:rPr>
          <w:rFonts w:ascii="Arial" w:hAnsi="Arial" w:cs="Arial"/>
        </w:rPr>
        <w:t>Sys</w:t>
      </w:r>
      <w:r w:rsidRPr="005C2509">
        <w:rPr>
          <w:rFonts w:ascii="Arial" w:hAnsi="Arial" w:cs="Arial"/>
        </w:rPr>
        <w:t xml:space="preserve"> Spółka z ograniczoną odpowiedzialnością</w:t>
      </w:r>
      <w:r w:rsidRPr="00EE0F03">
        <w:rPr>
          <w:rFonts w:ascii="Arial" w:hAnsi="Arial" w:cs="Arial"/>
        </w:rPr>
        <w:t xml:space="preserve"> </w:t>
      </w:r>
      <w:r w:rsidR="000157BA">
        <w:rPr>
          <w:rFonts w:ascii="Arial" w:hAnsi="Arial" w:cs="Arial"/>
        </w:rPr>
        <w:t>z następującym porządkiem obrad:</w:t>
      </w:r>
    </w:p>
    <w:p w14:paraId="4CDB2CBB" w14:textId="77777777" w:rsidR="000157BA" w:rsidRPr="000157BA" w:rsidRDefault="000157BA" w:rsidP="000157B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157BA">
        <w:rPr>
          <w:rFonts w:ascii="Arial" w:hAnsi="Arial" w:cs="Arial"/>
        </w:rPr>
        <w:t>Otwarcie Zgromadzenia Wspólników;</w:t>
      </w:r>
    </w:p>
    <w:p w14:paraId="0F4FD3E9" w14:textId="77777777" w:rsidR="000157BA" w:rsidRPr="000157BA" w:rsidRDefault="000157BA" w:rsidP="000157B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157BA">
        <w:rPr>
          <w:rFonts w:ascii="Arial" w:hAnsi="Arial" w:cs="Arial"/>
        </w:rPr>
        <w:t>Wybór Przewodniczącego Zgromadzenia Wspólników</w:t>
      </w:r>
      <w:r>
        <w:rPr>
          <w:rFonts w:ascii="Arial" w:hAnsi="Arial" w:cs="Arial"/>
        </w:rPr>
        <w:t>;</w:t>
      </w:r>
    </w:p>
    <w:p w14:paraId="04813A2F" w14:textId="77777777" w:rsidR="000157BA" w:rsidRPr="000157BA" w:rsidRDefault="000157BA" w:rsidP="000157B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157BA">
        <w:rPr>
          <w:rFonts w:ascii="Arial" w:hAnsi="Arial" w:cs="Arial"/>
        </w:rPr>
        <w:t>Stwierdzenie prawidłowości zwołania Zgromadzenia i jego zdolności do powzięcia wiążących uchwał;</w:t>
      </w:r>
    </w:p>
    <w:p w14:paraId="6CA1DAD0" w14:textId="77777777" w:rsidR="000157BA" w:rsidRPr="000157BA" w:rsidRDefault="000157BA" w:rsidP="000157B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157BA">
        <w:rPr>
          <w:rFonts w:ascii="Arial" w:hAnsi="Arial" w:cs="Arial"/>
        </w:rPr>
        <w:t>Przyjęcie porządku obrad</w:t>
      </w:r>
      <w:r>
        <w:rPr>
          <w:rFonts w:ascii="Arial" w:hAnsi="Arial" w:cs="Arial"/>
        </w:rPr>
        <w:t>;</w:t>
      </w:r>
    </w:p>
    <w:p w14:paraId="1854512E" w14:textId="77777777" w:rsidR="000157BA" w:rsidRPr="000157BA" w:rsidRDefault="000157BA" w:rsidP="000157B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157BA">
        <w:rPr>
          <w:rFonts w:ascii="Arial" w:hAnsi="Arial" w:cs="Arial"/>
        </w:rPr>
        <w:t>Podjęcie uchwały w zakresie udzielenia zgody na zaciągnięcie przez Spółkę pożyczki/kredytu do kwoty 12 milionów złotych wraz z ustanowieniem stosownych zabezpieczeń</w:t>
      </w:r>
      <w:r>
        <w:rPr>
          <w:rFonts w:ascii="Arial" w:hAnsi="Arial" w:cs="Arial"/>
        </w:rPr>
        <w:t>;</w:t>
      </w:r>
    </w:p>
    <w:p w14:paraId="75BB0FAC" w14:textId="77777777" w:rsidR="00817EA7" w:rsidRDefault="000157BA" w:rsidP="000157B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157BA">
        <w:rPr>
          <w:rFonts w:ascii="Arial" w:hAnsi="Arial" w:cs="Arial"/>
        </w:rPr>
        <w:t>Powzięcie uchwały w sprawie zmian Umowy MEDIA-SYS Spółka z o. o. z/s w</w:t>
      </w:r>
      <w:r>
        <w:rPr>
          <w:rFonts w:ascii="Arial" w:hAnsi="Arial" w:cs="Arial"/>
        </w:rPr>
        <w:t> </w:t>
      </w:r>
      <w:r w:rsidRPr="000157BA">
        <w:rPr>
          <w:rFonts w:ascii="Arial" w:hAnsi="Arial" w:cs="Arial"/>
        </w:rPr>
        <w:t>Przemyśl</w:t>
      </w:r>
      <w:r w:rsidR="00370A21">
        <w:rPr>
          <w:rFonts w:ascii="Arial" w:hAnsi="Arial" w:cs="Arial"/>
        </w:rPr>
        <w:t>u</w:t>
      </w:r>
      <w:r w:rsidR="00817EA7">
        <w:rPr>
          <w:rFonts w:ascii="Arial" w:hAnsi="Arial" w:cs="Arial"/>
        </w:rPr>
        <w:t>;</w:t>
      </w:r>
    </w:p>
    <w:p w14:paraId="24554201" w14:textId="77777777" w:rsidR="000157BA" w:rsidRPr="000157BA" w:rsidRDefault="000157BA" w:rsidP="000157B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157BA">
        <w:rPr>
          <w:rFonts w:ascii="Arial" w:hAnsi="Arial" w:cs="Arial"/>
        </w:rPr>
        <w:t>Powzięcie uchwały w sprawie przyjęcie tekstu jednolitego Umowy Spółki</w:t>
      </w:r>
      <w:r>
        <w:rPr>
          <w:rFonts w:ascii="Arial" w:hAnsi="Arial" w:cs="Arial"/>
        </w:rPr>
        <w:t>;</w:t>
      </w:r>
    </w:p>
    <w:p w14:paraId="75D1F867" w14:textId="77777777" w:rsidR="000157BA" w:rsidRPr="000157BA" w:rsidRDefault="000157BA" w:rsidP="000157B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157BA">
        <w:rPr>
          <w:rFonts w:ascii="Arial" w:hAnsi="Arial" w:cs="Arial"/>
        </w:rPr>
        <w:t>Wolne wnioski;</w:t>
      </w:r>
    </w:p>
    <w:p w14:paraId="133371AB" w14:textId="77777777" w:rsidR="009D383C" w:rsidRPr="000157BA" w:rsidRDefault="000157BA" w:rsidP="000157B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157BA">
        <w:rPr>
          <w:rFonts w:ascii="Arial" w:hAnsi="Arial" w:cs="Arial"/>
        </w:rPr>
        <w:t>Zamknięcie obrad Zgromadzenia Wspólników.</w:t>
      </w:r>
    </w:p>
    <w:p w14:paraId="379C767A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</w:rPr>
      </w:pPr>
    </w:p>
    <w:p w14:paraId="0879F97F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</w:rPr>
      </w:pPr>
      <w:r w:rsidRPr="00EE0F03">
        <w:rPr>
          <w:rFonts w:ascii="Arial" w:hAnsi="Arial" w:cs="Arial"/>
        </w:rPr>
        <w:t>§ 2</w:t>
      </w:r>
    </w:p>
    <w:p w14:paraId="4A652213" w14:textId="77777777" w:rsidR="009D383C" w:rsidRPr="00EE0F03" w:rsidRDefault="009D383C" w:rsidP="009D383C">
      <w:pPr>
        <w:spacing w:line="360" w:lineRule="auto"/>
        <w:rPr>
          <w:rFonts w:ascii="Arial" w:hAnsi="Arial" w:cs="Arial"/>
        </w:rPr>
      </w:pPr>
      <w:r w:rsidRPr="00EE0F03">
        <w:rPr>
          <w:rFonts w:ascii="Arial" w:hAnsi="Arial" w:cs="Arial"/>
        </w:rPr>
        <w:t>Wykonanie uchwały powierza się Marszałkowi Województwa.</w:t>
      </w:r>
    </w:p>
    <w:p w14:paraId="24D921CC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</w:rPr>
      </w:pPr>
    </w:p>
    <w:p w14:paraId="38F2625B" w14:textId="77777777" w:rsidR="009D383C" w:rsidRPr="00EE0F03" w:rsidRDefault="009D383C" w:rsidP="009D383C">
      <w:pPr>
        <w:spacing w:line="360" w:lineRule="auto"/>
        <w:jc w:val="center"/>
        <w:rPr>
          <w:rFonts w:ascii="Arial" w:hAnsi="Arial" w:cs="Arial"/>
        </w:rPr>
      </w:pPr>
      <w:r w:rsidRPr="00EE0F03">
        <w:rPr>
          <w:rFonts w:ascii="Arial" w:hAnsi="Arial" w:cs="Arial"/>
        </w:rPr>
        <w:t>§ 3</w:t>
      </w:r>
    </w:p>
    <w:p w14:paraId="45B40F54" w14:textId="77777777" w:rsidR="009D383C" w:rsidRPr="00EE0F03" w:rsidRDefault="009D383C" w:rsidP="009D383C">
      <w:pPr>
        <w:spacing w:line="360" w:lineRule="auto"/>
        <w:rPr>
          <w:rFonts w:ascii="Arial" w:hAnsi="Arial" w:cs="Arial"/>
        </w:rPr>
      </w:pPr>
      <w:r w:rsidRPr="00EE0F03">
        <w:rPr>
          <w:rFonts w:ascii="Arial" w:hAnsi="Arial" w:cs="Arial"/>
        </w:rPr>
        <w:t>Uchwała wchodzi w życie z dniem podjęcia.</w:t>
      </w:r>
    </w:p>
    <w:p w14:paraId="27BCF44A" w14:textId="77777777" w:rsidR="009D383C" w:rsidRDefault="009D383C" w:rsidP="009D383C">
      <w:pPr>
        <w:spacing w:line="36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6832EC99" w14:textId="77777777" w:rsidR="00AA274D" w:rsidRPr="006E4297" w:rsidRDefault="00AA274D" w:rsidP="00AA274D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6E429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4ABA239" w14:textId="77777777" w:rsidR="00AA274D" w:rsidRPr="006E4297" w:rsidRDefault="00AA274D" w:rsidP="00AA274D">
      <w:pPr>
        <w:rPr>
          <w:rFonts w:ascii="Arial" w:eastAsiaTheme="minorEastAsia" w:hAnsi="Arial" w:cs="Arial"/>
          <w:sz w:val="22"/>
        </w:rPr>
      </w:pPr>
      <w:r w:rsidRPr="006E429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6F48E81" w14:textId="77777777" w:rsidR="009D383C" w:rsidRDefault="009D383C" w:rsidP="009D383C">
      <w:pPr>
        <w:spacing w:line="360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3F0BB99D" w14:textId="40E1D19C" w:rsidR="009D383C" w:rsidRDefault="009D383C" w:rsidP="009D383C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9D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7515" w14:textId="77777777" w:rsidR="007D0B6C" w:rsidRDefault="007D0B6C" w:rsidP="00100E77">
      <w:r>
        <w:separator/>
      </w:r>
    </w:p>
  </w:endnote>
  <w:endnote w:type="continuationSeparator" w:id="0">
    <w:p w14:paraId="0DCB885B" w14:textId="77777777" w:rsidR="007D0B6C" w:rsidRDefault="007D0B6C" w:rsidP="0010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4C9F" w14:textId="77777777" w:rsidR="007D0B6C" w:rsidRDefault="007D0B6C" w:rsidP="00100E77">
      <w:r>
        <w:separator/>
      </w:r>
    </w:p>
  </w:footnote>
  <w:footnote w:type="continuationSeparator" w:id="0">
    <w:p w14:paraId="11CA4331" w14:textId="77777777" w:rsidR="007D0B6C" w:rsidRDefault="007D0B6C" w:rsidP="0010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2216"/>
    <w:multiLevelType w:val="hybridMultilevel"/>
    <w:tmpl w:val="B44C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85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3C"/>
    <w:rsid w:val="000157BA"/>
    <w:rsid w:val="00100E77"/>
    <w:rsid w:val="00134304"/>
    <w:rsid w:val="001356E8"/>
    <w:rsid w:val="001A6C7C"/>
    <w:rsid w:val="00270698"/>
    <w:rsid w:val="00370163"/>
    <w:rsid w:val="00370A21"/>
    <w:rsid w:val="003A334D"/>
    <w:rsid w:val="003F2843"/>
    <w:rsid w:val="00402006"/>
    <w:rsid w:val="00480607"/>
    <w:rsid w:val="004827E1"/>
    <w:rsid w:val="00585B67"/>
    <w:rsid w:val="00586720"/>
    <w:rsid w:val="00612520"/>
    <w:rsid w:val="006A1B78"/>
    <w:rsid w:val="00741D94"/>
    <w:rsid w:val="0074354F"/>
    <w:rsid w:val="00777145"/>
    <w:rsid w:val="007907B6"/>
    <w:rsid w:val="007D0B6C"/>
    <w:rsid w:val="00817EA7"/>
    <w:rsid w:val="00826379"/>
    <w:rsid w:val="008D7092"/>
    <w:rsid w:val="00917B76"/>
    <w:rsid w:val="009934A5"/>
    <w:rsid w:val="009D383C"/>
    <w:rsid w:val="00A00CE8"/>
    <w:rsid w:val="00A01EB8"/>
    <w:rsid w:val="00A15EC9"/>
    <w:rsid w:val="00A5471A"/>
    <w:rsid w:val="00A72971"/>
    <w:rsid w:val="00A75615"/>
    <w:rsid w:val="00AA274D"/>
    <w:rsid w:val="00AC3F22"/>
    <w:rsid w:val="00B16AFD"/>
    <w:rsid w:val="00B92246"/>
    <w:rsid w:val="00BA64EF"/>
    <w:rsid w:val="00C12DD6"/>
    <w:rsid w:val="00C53088"/>
    <w:rsid w:val="00F03F3D"/>
    <w:rsid w:val="00F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B417"/>
  <w15:chartTrackingRefBased/>
  <w15:docId w15:val="{77529C70-45F4-4039-859E-51C7138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7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0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542_11362_23</dc:title>
  <dc:subject/>
  <dc:creator>Ciołek Karolina</dc:creator>
  <cp:keywords/>
  <dc:description/>
  <cp:lastModifiedBy>.</cp:lastModifiedBy>
  <cp:revision>5</cp:revision>
  <cp:lastPrinted>2023-11-15T08:36:00Z</cp:lastPrinted>
  <dcterms:created xsi:type="dcterms:W3CDTF">2023-11-10T07:34:00Z</dcterms:created>
  <dcterms:modified xsi:type="dcterms:W3CDTF">2023-11-16T12:30:00Z</dcterms:modified>
</cp:coreProperties>
</file>