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D882" w14:textId="26C1C0F1" w:rsidR="000B2C07" w:rsidRPr="000B2C07" w:rsidRDefault="000B2C07" w:rsidP="000B2C07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0B2C0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10503</w:t>
      </w:r>
      <w:r w:rsidRPr="000B2C0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0B2C0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B2C0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B2C0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B2C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30 czerwca  2023 r.</w:t>
      </w:r>
      <w:r w:rsidRPr="000B2C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670B9397" w14:textId="77777777" w:rsidR="0018617D" w:rsidRPr="0018617D" w:rsidRDefault="0018617D" w:rsidP="001861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29FB52" w14:textId="04BD454F" w:rsidR="0018617D" w:rsidRPr="0018617D" w:rsidRDefault="0018617D" w:rsidP="0018617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6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złożenia deklaracji przez Województwo Podkarpackie dla POLREGIO S.A. o zamiarze przekazania mu zakupywanych pojazdów szynowych po ich odebraniu od Producenta na zasadach i warunkach</w:t>
      </w:r>
      <w:bookmarkStart w:id="1" w:name="_Hlk128557069"/>
      <w:r w:rsidRPr="00186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realizowanej Umowy </w:t>
      </w:r>
      <w:r w:rsidRPr="00186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 świadczenie usług publicznych w zakresie kolejowych przewozów pasażerskich na lata 2021-2025.</w:t>
      </w:r>
      <w:bookmarkEnd w:id="1"/>
      <w:r w:rsidRPr="00186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F9B4F1B" w14:textId="77777777" w:rsidR="0018617D" w:rsidRPr="0018617D" w:rsidRDefault="0018617D" w:rsidP="0018617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436A23D" w14:textId="00B90206" w:rsidR="0018617D" w:rsidRPr="0018617D" w:rsidRDefault="0018617D" w:rsidP="0018617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17D">
        <w:rPr>
          <w:rFonts w:ascii="Arial" w:eastAsia="Times New Roman" w:hAnsi="Arial" w:cs="Arial"/>
          <w:sz w:val="24"/>
          <w:szCs w:val="24"/>
          <w:lang w:eastAsia="pl-PL"/>
        </w:rPr>
        <w:t>Na podstawie art. 41 ust. 1 ustawy z dnia 5 czerwca 1998 r. o samorządzie województwa (Dz. U. z 2022 r., poz. 2094</w:t>
      </w:r>
      <w:r w:rsidR="000B2C07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18617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5FBDB537" w14:textId="77777777" w:rsidR="00EB5582" w:rsidRPr="0018617D" w:rsidRDefault="00EB5582" w:rsidP="001861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3E738" w14:textId="77777777" w:rsidR="0018617D" w:rsidRPr="0018617D" w:rsidRDefault="0018617D" w:rsidP="0018617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6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 Województwa Podkarpackiego w Rzeszowie </w:t>
      </w:r>
    </w:p>
    <w:p w14:paraId="317A00CC" w14:textId="77777777" w:rsidR="0018617D" w:rsidRPr="0018617D" w:rsidRDefault="0018617D" w:rsidP="0018617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6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07D6774" w14:textId="77777777" w:rsidR="0018617D" w:rsidRPr="0018617D" w:rsidRDefault="0018617D" w:rsidP="0018617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F6A2B5" w14:textId="77777777" w:rsidR="0018617D" w:rsidRPr="0018617D" w:rsidRDefault="0018617D" w:rsidP="0018617D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6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71CCE439" w14:textId="615D8821" w:rsidR="00E547E7" w:rsidRDefault="00E547E7" w:rsidP="001861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547E7">
        <w:rPr>
          <w:rFonts w:ascii="Arial" w:eastAsia="Times New Roman" w:hAnsi="Arial" w:cs="Arial"/>
          <w:sz w:val="24"/>
          <w:szCs w:val="24"/>
          <w:lang w:eastAsia="pl-PL"/>
        </w:rPr>
        <w:t xml:space="preserve"> celu przedstawiania uprawnienia przez Operatora – POLREGIO S.A. przed Urzędem Transportu Kolejowego w procedurze rejestracji pojazdów w </w:t>
      </w:r>
      <w:r w:rsidR="00EB5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547E7">
        <w:rPr>
          <w:rFonts w:ascii="Arial" w:eastAsia="Times New Roman" w:hAnsi="Arial" w:cs="Arial"/>
          <w:sz w:val="24"/>
          <w:szCs w:val="24"/>
          <w:lang w:eastAsia="pl-PL"/>
        </w:rPr>
        <w:t xml:space="preserve">rajowym </w:t>
      </w:r>
      <w:r w:rsidR="00EB558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E547E7">
        <w:rPr>
          <w:rFonts w:ascii="Arial" w:eastAsia="Times New Roman" w:hAnsi="Arial" w:cs="Arial"/>
          <w:sz w:val="24"/>
          <w:szCs w:val="24"/>
          <w:lang w:eastAsia="pl-PL"/>
        </w:rPr>
        <w:t xml:space="preserve">ejestrze </w:t>
      </w:r>
      <w:r w:rsidR="00EB558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547E7">
        <w:rPr>
          <w:rFonts w:ascii="Arial" w:eastAsia="Times New Roman" w:hAnsi="Arial" w:cs="Arial"/>
          <w:sz w:val="24"/>
          <w:szCs w:val="24"/>
          <w:lang w:eastAsia="pl-PL"/>
        </w:rPr>
        <w:t xml:space="preserve">ojazdów </w:t>
      </w:r>
      <w:r w:rsidR="00EB5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547E7">
        <w:rPr>
          <w:rFonts w:ascii="Arial" w:eastAsia="Times New Roman" w:hAnsi="Arial" w:cs="Arial"/>
          <w:sz w:val="24"/>
          <w:szCs w:val="24"/>
          <w:lang w:eastAsia="pl-PL"/>
        </w:rPr>
        <w:t>olejowych (NVR) i wpisanie Spółki POLREGIO S.A. jako dysponenta i podmiotu odpowiedzialnego za ich utrzymanie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8617D" w:rsidRPr="0018617D">
        <w:rPr>
          <w:rFonts w:ascii="Arial" w:eastAsia="Times New Roman" w:hAnsi="Arial" w:cs="Arial"/>
          <w:sz w:val="24"/>
          <w:szCs w:val="24"/>
          <w:lang w:eastAsia="pl-PL"/>
        </w:rPr>
        <w:t>Województwo Podkarpackie deklaruje, że przekaże POLREGIO S.A. do użytkowania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C5C632E" w14:textId="776A4E6E" w:rsidR="00E547E7" w:rsidRDefault="0018617D" w:rsidP="001861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7E7">
        <w:rPr>
          <w:rFonts w:ascii="Arial" w:hAnsi="Arial" w:cs="Arial"/>
          <w:sz w:val="24"/>
          <w:szCs w:val="24"/>
        </w:rPr>
        <w:t xml:space="preserve"> cztery sztuki </w:t>
      </w:r>
      <w:r w:rsidRPr="00E547E7">
        <w:rPr>
          <w:rFonts w:ascii="Arial" w:eastAsia="Times New Roman" w:hAnsi="Arial" w:cs="Arial"/>
          <w:sz w:val="24"/>
          <w:szCs w:val="24"/>
          <w:lang w:eastAsia="pl-PL"/>
        </w:rPr>
        <w:t>nowych</w:t>
      </w:r>
      <w:r w:rsidR="002F7D8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547E7">
        <w:rPr>
          <w:rFonts w:ascii="Arial" w:eastAsia="Times New Roman" w:hAnsi="Arial" w:cs="Arial"/>
          <w:sz w:val="24"/>
          <w:szCs w:val="24"/>
          <w:lang w:eastAsia="pl-PL"/>
        </w:rPr>
        <w:t xml:space="preserve"> trójczłonowych, dwunapędowych zespołów trakcyjnych typu 36WEhb, o numerach: 001, 002, 003, 004, zamówionych na podstawie umowy nr OR-IV.273.2.14.2022 z dnia 8 lipca 2022 roku zawartej z NEWAG S.A., których dostarczenie przewidziane jest w terminie do 30 listopada 2023 roku</w:t>
      </w:r>
      <w:r w:rsidR="00E547E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F55BAF1" w14:textId="43447DC4" w:rsidR="0018617D" w:rsidRPr="00E547E7" w:rsidRDefault="00E547E7" w:rsidP="001861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7E7">
        <w:rPr>
          <w:rFonts w:ascii="Arial" w:eastAsia="Times New Roman" w:hAnsi="Arial" w:cs="Arial"/>
          <w:sz w:val="24"/>
          <w:szCs w:val="24"/>
          <w:lang w:eastAsia="pl-PL"/>
        </w:rPr>
        <w:t>osiem sztuk nowych</w:t>
      </w:r>
      <w:r w:rsidR="002F7D8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547E7">
        <w:rPr>
          <w:rFonts w:ascii="Arial" w:eastAsia="Times New Roman" w:hAnsi="Arial" w:cs="Arial"/>
          <w:sz w:val="24"/>
          <w:szCs w:val="24"/>
          <w:lang w:eastAsia="pl-PL"/>
        </w:rPr>
        <w:t xml:space="preserve"> czteroczłonowych, elektrycznych zespołów trakcyjnych typu 31WEbb, o numerach: 001, 002, 003, 004, 005, 006, 007, 008, zamówionych na podstawie umowy nr OR-IV.273.2.15.2022 z dnia 8 lipca 2022 roku zawartej z NEWAG S.A., których dostarczenie przewidziane jest w terminie do 30 listopada 2023 roku.</w:t>
      </w:r>
    </w:p>
    <w:p w14:paraId="76F1AA94" w14:textId="77777777" w:rsidR="0018617D" w:rsidRDefault="0018617D" w:rsidP="0018617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6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029F9B6" w14:textId="0E3221B6" w:rsidR="00E547E7" w:rsidRDefault="00E547E7" w:rsidP="00572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4C7">
        <w:rPr>
          <w:rFonts w:ascii="Arial" w:eastAsia="Times New Roman" w:hAnsi="Arial" w:cs="Arial"/>
          <w:sz w:val="24"/>
          <w:szCs w:val="24"/>
          <w:lang w:eastAsia="pl-PL"/>
        </w:rPr>
        <w:t>Przekazanie pojazdów szynowych, o których mowa w § 1</w:t>
      </w:r>
      <w:r w:rsidR="005724C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724C7">
        <w:rPr>
          <w:rFonts w:ascii="Arial" w:eastAsia="Times New Roman" w:hAnsi="Arial" w:cs="Arial"/>
          <w:sz w:val="24"/>
          <w:szCs w:val="24"/>
          <w:lang w:eastAsia="pl-PL"/>
        </w:rPr>
        <w:t xml:space="preserve">  POLREGIO S.A. do użytkowania nastąpi  na zasadach i warunkach określonych w umowie nr </w:t>
      </w:r>
      <w:r w:rsidR="00EB558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OR-IV.273.1.21.2020 </w:t>
      </w:r>
      <w:r w:rsidRPr="005724C7">
        <w:rPr>
          <w:rFonts w:ascii="Arial" w:eastAsia="Times New Roman" w:hAnsi="Arial" w:cs="Arial"/>
          <w:sz w:val="24"/>
          <w:szCs w:val="24"/>
          <w:lang w:eastAsia="pl-PL"/>
        </w:rPr>
        <w:t xml:space="preserve">z dnia 15 lipca 2020 roku o świadczenie usług </w:t>
      </w:r>
      <w:r w:rsidRPr="005724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publicznych w zakresie kolejowych przewozów pasażerskich na lata 2021-2025 zawartej pomiędzy Województwem Podkarpackim a </w:t>
      </w:r>
      <w:r w:rsidR="00EB5582">
        <w:rPr>
          <w:rFonts w:ascii="Arial" w:eastAsia="Times New Roman" w:hAnsi="Arial" w:cs="Arial"/>
          <w:sz w:val="24"/>
          <w:szCs w:val="24"/>
          <w:lang w:eastAsia="pl-PL"/>
        </w:rPr>
        <w:t>POLREGIO S.A.</w:t>
      </w:r>
    </w:p>
    <w:p w14:paraId="0EE7CFB3" w14:textId="6600D04D" w:rsidR="005724C7" w:rsidRPr="000B2C07" w:rsidRDefault="005724C7" w:rsidP="00E547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Przekazanie pojazdów szynowych</w:t>
      </w:r>
      <w:r w:rsidRPr="005724C7">
        <w:t xml:space="preserve"> </w:t>
      </w:r>
      <w:r w:rsidRPr="005724C7">
        <w:rPr>
          <w:rFonts w:ascii="Arial" w:eastAsia="Times New Roman" w:hAnsi="Arial" w:cs="Arial"/>
          <w:sz w:val="24"/>
          <w:szCs w:val="24"/>
          <w:lang w:eastAsia="pl-PL"/>
        </w:rPr>
        <w:t>POLREGIO S.A. do użytkowania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nastąpi niezwłocznie po ich protokolarnym odbiorze i przejściu własności na rzecz Województwa Podkarpackiego.</w:t>
      </w:r>
    </w:p>
    <w:p w14:paraId="6E17AE69" w14:textId="77777777" w:rsidR="0018617D" w:rsidRPr="0018617D" w:rsidRDefault="0018617D" w:rsidP="001861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8AEEAE" w14:textId="77777777" w:rsidR="00E547E7" w:rsidRDefault="00E547E7" w:rsidP="00E547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6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75F3387D" w14:textId="77777777" w:rsidR="0018617D" w:rsidRPr="0018617D" w:rsidRDefault="00E547E7" w:rsidP="001861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7E7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0ECB04DB" w14:textId="77777777" w:rsidR="0018617D" w:rsidRDefault="0018617D" w:rsidP="001861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BD5BCD" w14:textId="77777777" w:rsidR="001C7606" w:rsidRPr="00015664" w:rsidRDefault="001C7606" w:rsidP="001C7606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015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77964C" w14:textId="77777777" w:rsidR="001C7606" w:rsidRPr="00015664" w:rsidRDefault="001C7606" w:rsidP="001C7606">
      <w:pPr>
        <w:spacing w:after="0"/>
        <w:rPr>
          <w:rFonts w:ascii="Arial" w:eastAsiaTheme="minorEastAsia" w:hAnsi="Arial" w:cs="Arial"/>
        </w:rPr>
      </w:pPr>
      <w:r w:rsidRPr="00015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1272615" w14:textId="77777777" w:rsidR="001C7606" w:rsidRPr="0018617D" w:rsidRDefault="001C7606" w:rsidP="001861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85F956" w14:textId="4DA36E17" w:rsidR="00697895" w:rsidRDefault="00697895">
      <w:pPr>
        <w:rPr>
          <w:rFonts w:ascii="Arial" w:hAnsi="Arial" w:cs="Arial"/>
          <w:sz w:val="24"/>
          <w:szCs w:val="24"/>
        </w:rPr>
      </w:pPr>
    </w:p>
    <w:sectPr w:rsidR="0069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678E"/>
    <w:multiLevelType w:val="hybridMultilevel"/>
    <w:tmpl w:val="89E20B00"/>
    <w:lvl w:ilvl="0" w:tplc="CF5C99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8C3F31"/>
    <w:multiLevelType w:val="hybridMultilevel"/>
    <w:tmpl w:val="0774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01A3"/>
    <w:multiLevelType w:val="hybridMultilevel"/>
    <w:tmpl w:val="88B61C3E"/>
    <w:lvl w:ilvl="0" w:tplc="A914E3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7007">
    <w:abstractNumId w:val="2"/>
  </w:num>
  <w:num w:numId="2" w16cid:durableId="70010131">
    <w:abstractNumId w:val="1"/>
  </w:num>
  <w:num w:numId="3" w16cid:durableId="45783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7D"/>
    <w:rsid w:val="000B2C07"/>
    <w:rsid w:val="0018617D"/>
    <w:rsid w:val="001C7606"/>
    <w:rsid w:val="002308A0"/>
    <w:rsid w:val="002F7D8A"/>
    <w:rsid w:val="003D7FA4"/>
    <w:rsid w:val="00512711"/>
    <w:rsid w:val="005724C7"/>
    <w:rsid w:val="00697895"/>
    <w:rsid w:val="00DC3596"/>
    <w:rsid w:val="00E547E7"/>
    <w:rsid w:val="00EB5582"/>
    <w:rsid w:val="00F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B642"/>
  <w15:chartTrackingRefBased/>
  <w15:docId w15:val="{1BF6D6A4-D68E-40A6-9899-74410CB6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7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502_10503_23</dc:title>
  <dc:subject/>
  <dc:creator>Kida Tomasz</dc:creator>
  <cp:keywords/>
  <dc:description/>
  <cp:lastModifiedBy>.</cp:lastModifiedBy>
  <cp:revision>4</cp:revision>
  <cp:lastPrinted>2023-07-03T06:38:00Z</cp:lastPrinted>
  <dcterms:created xsi:type="dcterms:W3CDTF">2023-06-30T07:35:00Z</dcterms:created>
  <dcterms:modified xsi:type="dcterms:W3CDTF">2023-07-07T09:36:00Z</dcterms:modified>
</cp:coreProperties>
</file>