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5CB6230B" w14:textId="5E2FB379" w:rsidR="00874A6B" w:rsidRPr="00874A6B" w:rsidRDefault="00874A6B" w:rsidP="00874A6B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874A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493/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10289</w:t>
      </w:r>
      <w:r w:rsidRPr="00874A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874A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874A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874A6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874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874A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6F2D8039" w14:textId="43020F36" w:rsidR="00276545" w:rsidRPr="00B86155" w:rsidRDefault="00585814" w:rsidP="000704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</w:t>
      </w:r>
      <w:r w:rsidR="00A16D4B" w:rsidRPr="00A16D4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RPPK.03.01.00-18-0147/17 pn. „Budowa farmy fotowoltaicznej w miejscowości Leszczawa Dolna II”, realizowanego przez Park Energii Słonecznej Parafii Rzymskokatolickiej Podwyższenia Krzyża Świętego w Czarnej koło Ustrzyk spółka z o.o. </w:t>
      </w: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B8615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2C53827" w14:textId="77777777" w:rsidR="00ED593C" w:rsidRPr="00B86155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B86155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B86155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="00585814"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="00585814" w:rsidRPr="00B86155">
        <w:rPr>
          <w:rFonts w:ascii="Arial" w:eastAsia="Times New Roman" w:hAnsi="Arial" w:cs="Arial"/>
          <w:lang w:eastAsia="pl-PL"/>
        </w:rPr>
        <w:t>. zm.</w:t>
      </w:r>
      <w:r w:rsidRPr="00B86155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B86155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B86155">
        <w:rPr>
          <w:rFonts w:ascii="Arial" w:eastAsia="Times New Roman" w:hAnsi="Arial" w:cs="Arial"/>
          <w:lang w:eastAsia="pl-PL"/>
        </w:rPr>
        <w:t>późn</w:t>
      </w:r>
      <w:proofErr w:type="spellEnd"/>
      <w:r w:rsidRPr="00B86155">
        <w:rPr>
          <w:rFonts w:ascii="Arial" w:eastAsia="Times New Roman" w:hAnsi="Arial" w:cs="Arial"/>
          <w:lang w:eastAsia="pl-PL"/>
        </w:rPr>
        <w:t>. zm.).</w:t>
      </w:r>
    </w:p>
    <w:p w14:paraId="73A98AAD" w14:textId="3F48D6B5" w:rsidR="00276545" w:rsidRPr="00B86155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B86155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B86155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B86155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B86155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B86155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AA62ED1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§ 1</w:t>
      </w:r>
    </w:p>
    <w:p w14:paraId="2E087D31" w14:textId="2B842407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144EF">
        <w:rPr>
          <w:rFonts w:ascii="Arial" w:eastAsia="Calibri" w:hAnsi="Arial" w:cs="Arial"/>
          <w:sz w:val="22"/>
          <w:szCs w:val="22"/>
        </w:rPr>
        <w:t xml:space="preserve">Wyraża się zgodę na </w:t>
      </w:r>
      <w:r w:rsidRPr="00B86155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1" w:name="_Hlk497985877"/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B86155">
        <w:rPr>
          <w:rFonts w:ascii="Arial" w:eastAsia="Calibri" w:hAnsi="Arial" w:cs="Arial"/>
          <w:sz w:val="22"/>
          <w:szCs w:val="22"/>
        </w:rPr>
        <w:t>dnia 3</w:t>
      </w:r>
      <w:r w:rsidR="004517DE" w:rsidRPr="00B86155">
        <w:rPr>
          <w:rFonts w:ascii="Arial" w:eastAsia="Calibri" w:hAnsi="Arial" w:cs="Arial"/>
          <w:sz w:val="22"/>
          <w:szCs w:val="22"/>
        </w:rPr>
        <w:t>1</w:t>
      </w:r>
      <w:r w:rsidRPr="00B86155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B86155">
        <w:rPr>
          <w:rFonts w:ascii="Arial" w:eastAsia="Calibri" w:hAnsi="Arial" w:cs="Arial"/>
          <w:sz w:val="22"/>
          <w:szCs w:val="22"/>
        </w:rPr>
        <w:t>grudnia</w:t>
      </w:r>
      <w:r w:rsidRPr="00B86155">
        <w:rPr>
          <w:rFonts w:ascii="Arial" w:eastAsia="Calibri" w:hAnsi="Arial" w:cs="Arial"/>
          <w:sz w:val="22"/>
          <w:szCs w:val="22"/>
        </w:rPr>
        <w:t xml:space="preserve"> 2023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B86155">
        <w:rPr>
          <w:rFonts w:ascii="Arial" w:eastAsia="Calibri" w:hAnsi="Arial" w:cs="Arial"/>
          <w:sz w:val="22"/>
          <w:szCs w:val="22"/>
        </w:rPr>
        <w:t xml:space="preserve">, </w:t>
      </w:r>
      <w:bookmarkEnd w:id="1"/>
      <w:r w:rsidRPr="00B86155">
        <w:rPr>
          <w:rFonts w:ascii="Arial" w:eastAsia="Calibri" w:hAnsi="Arial" w:cs="Arial"/>
          <w:sz w:val="22"/>
          <w:szCs w:val="22"/>
        </w:rPr>
        <w:t xml:space="preserve">terminu 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>zakończenia realizacji projektu</w:t>
      </w:r>
      <w:r w:rsidR="00B86155" w:rsidRPr="00B86155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="00B86155" w:rsidRPr="00B86155">
        <w:rPr>
          <w:rFonts w:ascii="Arial" w:eastAsia="Times New Roman" w:hAnsi="Arial" w:cs="Arial"/>
          <w:sz w:val="22"/>
          <w:szCs w:val="22"/>
        </w:rPr>
        <w:t xml:space="preserve">pn. </w:t>
      </w:r>
      <w:r w:rsidR="00A16D4B" w:rsidRPr="00A16D4B">
        <w:rPr>
          <w:rFonts w:ascii="Arial" w:eastAsia="Times New Roman" w:hAnsi="Arial" w:cs="Arial"/>
          <w:sz w:val="22"/>
          <w:szCs w:val="22"/>
        </w:rPr>
        <w:t>„</w:t>
      </w:r>
      <w:r w:rsidR="00A16D4B" w:rsidRPr="00A16D4B">
        <w:rPr>
          <w:rFonts w:ascii="Arial" w:eastAsia="Times New Roman" w:hAnsi="Arial" w:cs="Arial"/>
          <w:bCs/>
          <w:sz w:val="22"/>
          <w:szCs w:val="22"/>
        </w:rPr>
        <w:t>Budowa farmy fotowoltaicznej w miejscowości Leszczawa Dolna II</w:t>
      </w:r>
      <w:r w:rsidR="00A16D4B" w:rsidRPr="00A16D4B">
        <w:rPr>
          <w:rFonts w:ascii="Arial" w:eastAsia="Times New Roman" w:hAnsi="Arial" w:cs="Arial"/>
          <w:sz w:val="22"/>
          <w:szCs w:val="22"/>
        </w:rPr>
        <w:t xml:space="preserve">” realizowanego przez Park </w:t>
      </w:r>
      <w:r w:rsidR="00A16D4B" w:rsidRPr="00A16D4B">
        <w:rPr>
          <w:rFonts w:ascii="Arial" w:eastAsia="Times New Roman" w:hAnsi="Arial" w:cs="Arial"/>
          <w:bCs/>
          <w:sz w:val="22"/>
          <w:szCs w:val="22"/>
        </w:rPr>
        <w:t>Energii Słonecznej Parafii Rzymskokatolickiej Podwyższenia Krzyża Świętego w Czarnej koło Ustrzyk spółka z o.o.</w:t>
      </w:r>
      <w:r w:rsidR="00A16D4B" w:rsidRPr="00A16D4B">
        <w:rPr>
          <w:rFonts w:ascii="Arial" w:eastAsia="Times New Roman" w:hAnsi="Arial" w:cs="Arial"/>
          <w:sz w:val="22"/>
          <w:szCs w:val="22"/>
        </w:rPr>
        <w:t xml:space="preserve">  </w:t>
      </w:r>
      <w:r w:rsidR="004517DE" w:rsidRPr="00B86155">
        <w:rPr>
          <w:rFonts w:ascii="Arial" w:eastAsia="Calibri" w:hAnsi="Arial" w:cs="Arial"/>
          <w:sz w:val="22"/>
          <w:szCs w:val="22"/>
          <w:lang w:val="x-none"/>
        </w:rPr>
        <w:t>w ramach osi</w:t>
      </w:r>
      <w:r w:rsidR="004517DE" w:rsidRPr="00B86155">
        <w:rPr>
          <w:rFonts w:ascii="Arial" w:hAnsi="Arial" w:cs="Arial"/>
          <w:sz w:val="22"/>
          <w:szCs w:val="22"/>
        </w:rPr>
        <w:t xml:space="preserve"> priorytetowej III „Czysta energia”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8F3CCF" w14:textId="77777777" w:rsidR="00AC4EEC" w:rsidRPr="00851BD3" w:rsidRDefault="00AC4EEC" w:rsidP="00AC4EEC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851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21CA2A6" w14:textId="77777777" w:rsidR="00AC4EEC" w:rsidRPr="00851BD3" w:rsidRDefault="00AC4EEC" w:rsidP="00AC4EEC">
      <w:pPr>
        <w:spacing w:after="0"/>
        <w:rPr>
          <w:rFonts w:ascii="Arial" w:eastAsiaTheme="minorEastAsia" w:hAnsi="Arial" w:cs="Arial"/>
        </w:rPr>
      </w:pPr>
      <w:r w:rsidRPr="00851BD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4ECC6964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F409DB" w14:textId="77777777" w:rsidR="00070480" w:rsidRDefault="00070480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202540C" w14:textId="78C90DFA" w:rsidR="00874A6B" w:rsidRPr="00874A6B" w:rsidRDefault="00874A6B" w:rsidP="00874A6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9369595"/>
      <w:bookmarkStart w:id="4" w:name="_Hlk131060826"/>
      <w:r w:rsidRPr="00874A6B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10289</w:t>
      </w:r>
      <w:r w:rsidRPr="00874A6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E5F2507" w14:textId="77777777" w:rsidR="00874A6B" w:rsidRPr="00874A6B" w:rsidRDefault="00874A6B" w:rsidP="00874A6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4A6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31C611F" w14:textId="77777777" w:rsidR="00874A6B" w:rsidRPr="00874A6B" w:rsidRDefault="00874A6B" w:rsidP="00874A6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4A6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2C6CB8A" w14:textId="77777777" w:rsidR="00874A6B" w:rsidRPr="00874A6B" w:rsidRDefault="00874A6B" w:rsidP="00874A6B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4A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874A6B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874A6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bookmarkEnd w:id="4"/>
    <w:p w14:paraId="3263E1E4" w14:textId="23793CEC" w:rsidR="00ED593C" w:rsidRDefault="00ED593C" w:rsidP="00874A6B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D22DF9B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7C160D1" w14:textId="77777777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9E23A0">
        <w:rPr>
          <w:rFonts w:ascii="Arial" w:eastAsia="Times New Roman" w:hAnsi="Arial" w:cs="Arial"/>
          <w:lang w:eastAsia="pl-PL"/>
        </w:rPr>
        <w:t xml:space="preserve">W dniu 24 kwietnia 2018 r. Zarząd Województwa Podkarpackiego, uchwałą </w:t>
      </w:r>
      <w:bookmarkStart w:id="5" w:name="_Hlk92189676"/>
      <w:r w:rsidRPr="009E23A0">
        <w:rPr>
          <w:rFonts w:ascii="Arial" w:eastAsia="Times New Roman" w:hAnsi="Arial" w:cs="Arial"/>
          <w:lang w:eastAsia="pl-PL"/>
        </w:rPr>
        <w:t>nr 422/8807/18</w:t>
      </w:r>
      <w:bookmarkEnd w:id="5"/>
      <w:r w:rsidRPr="009E23A0">
        <w:rPr>
          <w:rFonts w:ascii="Arial" w:eastAsia="Times New Roman" w:hAnsi="Arial" w:cs="Arial"/>
          <w:lang w:eastAsia="pl-PL"/>
        </w:rPr>
        <w:t xml:space="preserve"> wybrał do dofinansowania projekt nr RPPK.03.01.00-18-0147/17 pn. „Budowa farmy fotowoltaicznej w miejscowości Leszczawa Dolna II”. </w:t>
      </w:r>
    </w:p>
    <w:p w14:paraId="30AC0C11" w14:textId="77777777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5357AF5B" w14:textId="77777777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E23A0">
        <w:rPr>
          <w:rFonts w:ascii="Arial" w:eastAsia="Times New Roman" w:hAnsi="Arial" w:cs="Arial"/>
          <w:lang w:eastAsia="pl-PL"/>
        </w:rPr>
        <w:t>Montaż finansowy ww. projektu przedstawia się następująco:</w:t>
      </w:r>
    </w:p>
    <w:p w14:paraId="65EF2553" w14:textId="1BD7A3D8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E23A0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="002D2907">
        <w:rPr>
          <w:rFonts w:ascii="Arial" w:eastAsia="Times New Roman" w:hAnsi="Arial" w:cs="Arial"/>
          <w:lang w:eastAsia="pl-PL"/>
        </w:rPr>
        <w:tab/>
      </w:r>
      <w:r w:rsidRPr="009E23A0">
        <w:rPr>
          <w:rFonts w:ascii="Arial" w:eastAsia="Times New Roman" w:hAnsi="Arial" w:cs="Arial"/>
          <w:lang w:eastAsia="pl-PL"/>
        </w:rPr>
        <w:tab/>
        <w:t>982 016,83 zł,</w:t>
      </w:r>
    </w:p>
    <w:p w14:paraId="2277D73E" w14:textId="77777777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E23A0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9E23A0">
        <w:rPr>
          <w:rFonts w:ascii="Arial" w:eastAsia="Times New Roman" w:hAnsi="Arial" w:cs="Arial"/>
          <w:lang w:eastAsia="pl-PL"/>
        </w:rPr>
        <w:tab/>
        <w:t xml:space="preserve">            798 337,67 zł,</w:t>
      </w:r>
    </w:p>
    <w:p w14:paraId="6A892330" w14:textId="77777777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E23A0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9E23A0">
        <w:rPr>
          <w:rFonts w:ascii="Arial" w:eastAsia="Times New Roman" w:hAnsi="Arial" w:cs="Arial"/>
          <w:lang w:eastAsia="pl-PL"/>
        </w:rPr>
        <w:tab/>
        <w:t xml:space="preserve">            678 587,01 zł,</w:t>
      </w:r>
    </w:p>
    <w:p w14:paraId="2A17D516" w14:textId="0AFE3556" w:rsid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9E23A0">
        <w:rPr>
          <w:rFonts w:ascii="Arial" w:eastAsia="Times New Roman" w:hAnsi="Arial" w:cs="Arial"/>
          <w:lang w:eastAsia="pl-PL"/>
        </w:rPr>
        <w:t xml:space="preserve">4) wkład własny wynosi:                                </w:t>
      </w:r>
      <w:r w:rsidR="002D2907">
        <w:rPr>
          <w:rFonts w:ascii="Arial" w:eastAsia="Times New Roman" w:hAnsi="Arial" w:cs="Arial"/>
          <w:lang w:eastAsia="pl-PL"/>
        </w:rPr>
        <w:t xml:space="preserve">  </w:t>
      </w:r>
      <w:r w:rsidRPr="009E23A0">
        <w:rPr>
          <w:rFonts w:ascii="Arial" w:eastAsia="Times New Roman" w:hAnsi="Arial" w:cs="Arial"/>
          <w:lang w:eastAsia="pl-PL"/>
        </w:rPr>
        <w:t>303 429,82 zł.</w:t>
      </w:r>
    </w:p>
    <w:p w14:paraId="384BA393" w14:textId="48CF171E" w:rsid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4BB6B623" w14:textId="3B762732" w:rsid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ECA71C5" w14:textId="77777777" w:rsidR="009E23A0" w:rsidRPr="009E23A0" w:rsidRDefault="009E23A0" w:rsidP="009E23A0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B328A9F" w14:textId="56EF6A3C" w:rsidR="00EE2563" w:rsidRPr="00C97BB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E42CB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 w:rsidRPr="00FE42CB">
        <w:rPr>
          <w:rFonts w:ascii="Arial" w:eastAsia="Times New Roman" w:hAnsi="Arial" w:cs="Arial"/>
          <w:bCs/>
          <w:lang w:eastAsia="pl-PL"/>
        </w:rPr>
        <w:t>jest</w:t>
      </w:r>
      <w:r w:rsidRPr="00FE42CB">
        <w:rPr>
          <w:rFonts w:ascii="Arial" w:eastAsia="Times New Roman" w:hAnsi="Arial" w:cs="Arial"/>
          <w:bCs/>
          <w:lang w:eastAsia="pl-PL"/>
        </w:rPr>
        <w:t xml:space="preserve"> budowa farmy fotowoltaicznej o mocy 199,5 kW wraz z infrastrukturą towarzyszącą w miejscowości </w:t>
      </w:r>
      <w:r w:rsidR="009E23A0" w:rsidRPr="00FE42CB">
        <w:rPr>
          <w:rFonts w:ascii="Arial" w:hAnsi="Arial" w:cs="Arial"/>
        </w:rPr>
        <w:t>Leszczawa Dolna</w:t>
      </w:r>
      <w:r w:rsidRPr="00FE42CB">
        <w:rPr>
          <w:rFonts w:ascii="Arial" w:eastAsia="Times New Roman" w:hAnsi="Arial" w:cs="Arial"/>
          <w:bCs/>
          <w:lang w:eastAsia="pl-PL"/>
        </w:rPr>
        <w:t>.</w:t>
      </w:r>
      <w:r w:rsidR="00BE6B76" w:rsidRPr="00FE42CB">
        <w:rPr>
          <w:rFonts w:ascii="Arial" w:eastAsia="Times New Roman" w:hAnsi="Arial" w:cs="Arial"/>
          <w:bCs/>
          <w:lang w:eastAsia="pl-PL"/>
        </w:rPr>
        <w:t xml:space="preserve"> </w:t>
      </w:r>
      <w:r w:rsidR="004517DE" w:rsidRPr="00FE42CB">
        <w:rPr>
          <w:rFonts w:ascii="Arial" w:eastAsia="Times New Roman" w:hAnsi="Arial" w:cs="Arial"/>
          <w:lang w:eastAsia="pl-PL"/>
        </w:rPr>
        <w:t xml:space="preserve">Umowa </w:t>
      </w:r>
      <w:r w:rsidR="00EE2563" w:rsidRPr="00FE42CB">
        <w:rPr>
          <w:rFonts w:ascii="Arial" w:eastAsia="Times New Roman" w:hAnsi="Arial" w:cs="Arial"/>
          <w:lang w:eastAsia="pl-PL"/>
        </w:rPr>
        <w:br/>
        <w:t>o</w:t>
      </w:r>
      <w:r w:rsidR="004517DE" w:rsidRPr="00FE42CB">
        <w:rPr>
          <w:rFonts w:ascii="Arial" w:eastAsia="Times New Roman" w:hAnsi="Arial" w:cs="Arial"/>
          <w:lang w:eastAsia="pl-PL"/>
        </w:rPr>
        <w:t xml:space="preserve"> dofinansowanie projektu została podpisana w dniu </w:t>
      </w:r>
      <w:r w:rsidR="00FA2CCB" w:rsidRPr="00FE42CB">
        <w:rPr>
          <w:rFonts w:ascii="Arial" w:eastAsia="Times New Roman" w:hAnsi="Arial" w:cs="Arial"/>
          <w:lang w:eastAsia="pl-PL"/>
        </w:rPr>
        <w:t>25 listopada</w:t>
      </w:r>
      <w:r w:rsidR="00C97BB6" w:rsidRPr="00FE42CB">
        <w:rPr>
          <w:rFonts w:ascii="Arial" w:eastAsia="Times New Roman" w:hAnsi="Arial" w:cs="Arial"/>
          <w:lang w:eastAsia="pl-PL"/>
        </w:rPr>
        <w:t xml:space="preserve"> 2</w:t>
      </w:r>
      <w:r w:rsidR="004517DE" w:rsidRPr="00FE42CB">
        <w:rPr>
          <w:rFonts w:ascii="Arial" w:eastAsia="Times New Roman" w:hAnsi="Arial" w:cs="Arial"/>
          <w:lang w:eastAsia="pl-PL"/>
        </w:rPr>
        <w:t xml:space="preserve">019 r. </w:t>
      </w:r>
      <w:r w:rsidR="00C27332" w:rsidRPr="00FE42CB">
        <w:rPr>
          <w:rFonts w:ascii="Arial" w:eastAsia="Times New Roman" w:hAnsi="Arial" w:cs="Arial"/>
          <w:lang w:eastAsia="pl-PL"/>
        </w:rPr>
        <w:br/>
      </w:r>
      <w:r w:rsidR="004517DE" w:rsidRPr="00FE42CB">
        <w:rPr>
          <w:rFonts w:ascii="Arial" w:eastAsia="Times New Roman" w:hAnsi="Arial" w:cs="Arial"/>
          <w:lang w:eastAsia="pl-PL"/>
        </w:rPr>
        <w:t>z terminem zakończenia realizacji projektu do 31 grudnia 2020 r.</w:t>
      </w:r>
      <w:r w:rsidR="00BE6B76" w:rsidRPr="00FE42CB">
        <w:rPr>
          <w:rFonts w:ascii="Arial" w:eastAsia="Times New Roman" w:hAnsi="Arial" w:cs="Arial"/>
          <w:lang w:eastAsia="pl-PL"/>
        </w:rPr>
        <w:t xml:space="preserve"> </w:t>
      </w:r>
      <w:r w:rsidR="004517DE" w:rsidRPr="00FE42CB">
        <w:rPr>
          <w:rFonts w:ascii="Arial" w:eastAsia="Times New Roman" w:hAnsi="Arial" w:cs="Arial"/>
          <w:lang w:eastAsia="pl-PL"/>
        </w:rPr>
        <w:t xml:space="preserve">Umowa z </w:t>
      </w:r>
      <w:r w:rsidR="00EE2563" w:rsidRPr="00FE42CB">
        <w:rPr>
          <w:rFonts w:ascii="Arial" w:eastAsia="Times New Roman" w:hAnsi="Arial" w:cs="Arial"/>
          <w:lang w:eastAsia="pl-PL"/>
        </w:rPr>
        <w:t xml:space="preserve">pierwszym </w:t>
      </w:r>
      <w:r w:rsidR="004517DE" w:rsidRPr="00FE42CB">
        <w:rPr>
          <w:rFonts w:ascii="Arial" w:eastAsia="Times New Roman" w:hAnsi="Arial" w:cs="Arial"/>
          <w:lang w:eastAsia="pl-PL"/>
        </w:rPr>
        <w:t>wykonawcą została zawarta 7 kwietnia 2021 r. z terminem wykonania określonym na 176 dni licząc od daty zawarcia tej umowy, tj. do 30 września 2021 r.</w:t>
      </w:r>
    </w:p>
    <w:p w14:paraId="0656BF6B" w14:textId="77777777" w:rsidR="00EE2563" w:rsidRPr="00C97BB6" w:rsidRDefault="00EE2563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1A5EA46" w14:textId="292C151C" w:rsidR="00ED593C" w:rsidRPr="00C97BB6" w:rsidRDefault="00ED593C" w:rsidP="00EE2563">
      <w:pPr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Od początku realizacji projektu do </w:t>
      </w:r>
      <w:r w:rsidR="004517DE" w:rsidRPr="00C97BB6">
        <w:rPr>
          <w:rFonts w:ascii="Arial" w:eastAsia="Times New Roman" w:hAnsi="Arial" w:cs="Arial"/>
          <w:lang w:eastAsia="pl-PL"/>
        </w:rPr>
        <w:t xml:space="preserve">11 sierpnia 2021 r. </w:t>
      </w:r>
      <w:r w:rsidRPr="00C97BB6">
        <w:rPr>
          <w:rFonts w:ascii="Arial" w:eastAsia="Times New Roman" w:hAnsi="Arial" w:cs="Arial"/>
          <w:lang w:eastAsia="pl-PL"/>
        </w:rPr>
        <w:t xml:space="preserve">Spółka reprezentowana była przez pełnomocników tj. przedstawicieli spółki Sieć Parków Energii Słonecznej Sp. z o.o. w Błażowej (SPES) – mniejszościowego udziałowca spółki PES. Z dniem </w:t>
      </w:r>
      <w:r w:rsidR="004517DE" w:rsidRPr="00C97BB6">
        <w:rPr>
          <w:rFonts w:ascii="Arial" w:eastAsia="Times New Roman" w:hAnsi="Arial" w:cs="Arial"/>
          <w:lang w:eastAsia="pl-PL"/>
        </w:rPr>
        <w:t>11 sierpnia</w:t>
      </w:r>
      <w:r w:rsidRPr="00C97BB6">
        <w:rPr>
          <w:rFonts w:ascii="Arial" w:eastAsia="Times New Roman" w:hAnsi="Arial" w:cs="Arial"/>
          <w:lang w:eastAsia="pl-PL"/>
        </w:rPr>
        <w:t xml:space="preserve"> 2021 r. wszystkie pełnomocnictwa udzielone dla przedstawicieli SPES, zostały przez Prezesa Zarządu odwołane, a do reprezentowania Spółki powołany został nowy pełnomocnik. W dniu 11 sierpnia 2021 r. ustanowiony został Prokurent Spółki, który w korespondencji z 21 października 2021 r. poinformował o odwołaniu wcześniej udzielonego pełnomocnictwa.</w:t>
      </w:r>
    </w:p>
    <w:p w14:paraId="7519379F" w14:textId="77777777" w:rsidR="00ED593C" w:rsidRPr="006E1173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6377D7CE" w14:textId="77777777" w:rsidR="00ED593C" w:rsidRPr="00C97BB6" w:rsidRDefault="00ED593C" w:rsidP="00ED593C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Projekt nie był dotychczas objęty kontrolą. </w:t>
      </w:r>
    </w:p>
    <w:p w14:paraId="079EDC38" w14:textId="77777777" w:rsidR="00ED593C" w:rsidRPr="006E1173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31D2B504" w14:textId="77777777" w:rsidR="00C400A1" w:rsidRPr="00C400A1" w:rsidRDefault="00C400A1" w:rsidP="00C400A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C400A1">
        <w:rPr>
          <w:rFonts w:ascii="Arial" w:eastAsia="Times New Roman" w:hAnsi="Arial" w:cs="Arial"/>
          <w:lang w:eastAsia="pl-PL"/>
        </w:rPr>
        <w:t>W marcu 2020 r. beneficjent po raz pierwszy zwrócił się z prośbą o wydłużenie terminu do 25 lipca 2021 r. argumentując powyższe utrudnieniami  związanymi z pandemią COVID-19. Na ww. wydłużenie terminu udzielono zgody, a zmiana została wprowadzona aneksem nr 1 do umowy o dofinansowanie zawartym 5 października 2020 r.</w:t>
      </w:r>
    </w:p>
    <w:p w14:paraId="747316C6" w14:textId="60A6371F" w:rsidR="00ED593C" w:rsidRPr="006E1173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7E3DA03D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D393D2C" w14:textId="264C406D" w:rsidR="00ED593C" w:rsidRPr="001263DB" w:rsidRDefault="00EE2563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lastRenderedPageBreak/>
        <w:t>W</w:t>
      </w:r>
      <w:r w:rsidR="00ED593C" w:rsidRPr="001263DB">
        <w:rPr>
          <w:rFonts w:ascii="Arial" w:eastAsia="Times New Roman" w:hAnsi="Arial" w:cs="Arial"/>
          <w:lang w:eastAsia="pl-PL"/>
        </w:rPr>
        <w:t xml:space="preserve"> zaakceptowanym </w:t>
      </w:r>
      <w:r w:rsidRPr="001263DB">
        <w:rPr>
          <w:rFonts w:ascii="Arial" w:eastAsia="Times New Roman" w:hAnsi="Arial" w:cs="Arial"/>
          <w:lang w:eastAsia="pl-PL"/>
        </w:rPr>
        <w:t xml:space="preserve">wówczas </w:t>
      </w:r>
      <w:r w:rsidR="00ED593C" w:rsidRPr="001263DB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1263DB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07420D44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wezwaniem pełnomocników obsługujących projekty Spółek PES o sporządzenie planu            działań naprawczych,</w:t>
      </w:r>
    </w:p>
    <w:p w14:paraId="0C038FD8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7FB21666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E124B73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4EE5797B" w14:textId="77777777" w:rsidR="00ED593C" w:rsidRPr="001263DB" w:rsidRDefault="00ED593C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91C881" w14:textId="6B61A47D" w:rsidR="008C7696" w:rsidRPr="001263DB" w:rsidRDefault="00BC3535" w:rsidP="003E73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dniu </w:t>
      </w:r>
      <w:r w:rsidR="003E7387" w:rsidRPr="001263DB">
        <w:rPr>
          <w:rFonts w:ascii="Arial" w:eastAsia="Times New Roman" w:hAnsi="Arial" w:cs="Arial"/>
          <w:lang w:eastAsia="pl-PL"/>
        </w:rPr>
        <w:t>30 grudnia 202</w:t>
      </w:r>
      <w:r w:rsidR="004E013C" w:rsidRPr="001263DB">
        <w:rPr>
          <w:rFonts w:ascii="Arial" w:eastAsia="Times New Roman" w:hAnsi="Arial" w:cs="Arial"/>
          <w:lang w:eastAsia="pl-PL"/>
        </w:rPr>
        <w:t>1</w:t>
      </w:r>
      <w:r w:rsidR="003E7387" w:rsidRPr="001263DB">
        <w:rPr>
          <w:rFonts w:ascii="Arial" w:eastAsia="Times New Roman" w:hAnsi="Arial" w:cs="Arial"/>
          <w:lang w:eastAsia="pl-PL"/>
        </w:rPr>
        <w:t xml:space="preserve"> r. beneficjent po raz drugi zwrócił się </w:t>
      </w:r>
      <w:r w:rsidR="00ED593C" w:rsidRPr="001263DB">
        <w:rPr>
          <w:rFonts w:ascii="Arial" w:eastAsia="Times New Roman" w:hAnsi="Arial" w:cs="Arial"/>
          <w:lang w:eastAsia="pl-PL"/>
        </w:rPr>
        <w:t xml:space="preserve">z prośbą o wydłużenie terminu realizacji projektu </w:t>
      </w:r>
      <w:r w:rsidR="008C7696" w:rsidRPr="001263DB">
        <w:rPr>
          <w:rFonts w:ascii="Arial" w:eastAsia="Times New Roman" w:hAnsi="Arial" w:cs="Arial"/>
          <w:lang w:eastAsia="pl-PL"/>
        </w:rPr>
        <w:t>do 3</w:t>
      </w:r>
      <w:r w:rsidR="003E7387" w:rsidRPr="001263DB">
        <w:rPr>
          <w:rFonts w:ascii="Arial" w:eastAsia="Times New Roman" w:hAnsi="Arial" w:cs="Arial"/>
          <w:lang w:eastAsia="pl-PL"/>
        </w:rPr>
        <w:t>0</w:t>
      </w:r>
      <w:r w:rsidR="008C7696" w:rsidRPr="001263DB">
        <w:rPr>
          <w:rFonts w:ascii="Arial" w:eastAsia="Times New Roman" w:hAnsi="Arial" w:cs="Arial"/>
          <w:lang w:eastAsia="pl-PL"/>
        </w:rPr>
        <w:t xml:space="preserve"> </w:t>
      </w:r>
      <w:r w:rsidR="003E7387" w:rsidRPr="001263DB">
        <w:rPr>
          <w:rFonts w:ascii="Arial" w:eastAsia="Times New Roman" w:hAnsi="Arial" w:cs="Arial"/>
          <w:lang w:eastAsia="pl-PL"/>
        </w:rPr>
        <w:t>czerwca</w:t>
      </w:r>
      <w:r w:rsidR="008C7696" w:rsidRPr="001263DB">
        <w:rPr>
          <w:rFonts w:ascii="Arial" w:eastAsia="Times New Roman" w:hAnsi="Arial" w:cs="Arial"/>
          <w:lang w:eastAsia="pl-PL"/>
        </w:rPr>
        <w:t xml:space="preserve"> 2023</w:t>
      </w:r>
      <w:r w:rsidR="00EB0086" w:rsidRPr="001263DB">
        <w:rPr>
          <w:rFonts w:ascii="Arial" w:eastAsia="Times New Roman" w:hAnsi="Arial" w:cs="Arial"/>
          <w:lang w:eastAsia="pl-PL"/>
        </w:rPr>
        <w:t xml:space="preserve"> r</w:t>
      </w:r>
      <w:r w:rsidR="00ED593C" w:rsidRPr="001263DB">
        <w:rPr>
          <w:rFonts w:ascii="Arial" w:eastAsia="Times New Roman" w:hAnsi="Arial" w:cs="Arial"/>
          <w:lang w:eastAsia="pl-PL"/>
        </w:rPr>
        <w:t xml:space="preserve">. </w:t>
      </w:r>
      <w:r w:rsidR="00ED593C" w:rsidRPr="001263DB">
        <w:rPr>
          <w:rFonts w:ascii="Arial" w:eastAsia="Times New Roman" w:hAnsi="Arial" w:cs="Arial"/>
          <w:bCs/>
          <w:lang w:eastAsia="pl-PL"/>
        </w:rPr>
        <w:t xml:space="preserve">Z podanego uzasadnienia wynikało, 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="003E7387" w:rsidRPr="001263DB">
        <w:rPr>
          <w:rFonts w:ascii="Arial" w:eastAsia="Times New Roman" w:hAnsi="Arial" w:cs="Arial"/>
          <w:bCs/>
          <w:lang w:eastAsia="pl-PL"/>
        </w:rPr>
        <w:t>niewykon</w:t>
      </w:r>
      <w:r w:rsidR="00EE2563" w:rsidRPr="001263DB">
        <w:rPr>
          <w:rFonts w:ascii="Arial" w:eastAsia="Times New Roman" w:hAnsi="Arial" w:cs="Arial"/>
          <w:bCs/>
          <w:lang w:eastAsia="pl-PL"/>
        </w:rPr>
        <w:t>aniem przez wykonawcę</w:t>
      </w:r>
      <w:r w:rsidR="003E7387" w:rsidRPr="001263DB">
        <w:rPr>
          <w:rFonts w:ascii="Arial" w:eastAsia="Times New Roman" w:hAnsi="Arial" w:cs="Arial"/>
          <w:bCs/>
          <w:lang w:eastAsia="pl-PL"/>
        </w:rPr>
        <w:t xml:space="preserve"> pełnego zakresu robót w wyznaczonym terminie. W związku z tym beneficjent podjął decyzję o odstąpieniu od umowy z wykonawcą z przyczyn leżących po stronie wykonawcy i obciążeniu go karami umownymi. </w:t>
      </w:r>
    </w:p>
    <w:p w14:paraId="5F7814D3" w14:textId="0C479263" w:rsidR="00A710C5" w:rsidRPr="001263DB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1263DB">
        <w:rPr>
          <w:rFonts w:ascii="Arial" w:eastAsia="Times New Roman" w:hAnsi="Arial" w:cs="Arial"/>
          <w:bCs/>
          <w:lang w:eastAsia="pl-PL"/>
        </w:rPr>
        <w:t>Z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 w:rsidRPr="001263DB">
        <w:rPr>
          <w:rFonts w:ascii="Arial" w:eastAsia="Times New Roman" w:hAnsi="Arial" w:cs="Arial"/>
          <w:bCs/>
          <w:lang w:eastAsia="pl-PL"/>
        </w:rPr>
        <w:t>30 czerwca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</w:t>
      </w:r>
      <w:r w:rsidR="008C7696" w:rsidRPr="001263DB">
        <w:rPr>
          <w:rFonts w:ascii="Arial" w:eastAsia="Times New Roman" w:hAnsi="Arial" w:cs="Arial"/>
          <w:bCs/>
          <w:lang w:eastAsia="pl-PL"/>
        </w:rPr>
        <w:br/>
        <w:t xml:space="preserve">na posiedzeniu w dniu </w:t>
      </w:r>
      <w:r w:rsidR="003E7387" w:rsidRPr="001263DB">
        <w:rPr>
          <w:rFonts w:ascii="Arial" w:eastAsia="Times New Roman" w:hAnsi="Arial" w:cs="Arial"/>
          <w:bCs/>
          <w:lang w:eastAsia="pl-PL"/>
        </w:rPr>
        <w:t>25 stycznia</w:t>
      </w:r>
      <w:r w:rsidR="008C7696" w:rsidRPr="001263DB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07CE7670" w14:textId="77777777" w:rsidR="004E013C" w:rsidRPr="001263DB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75D64F96" w:rsidR="00EE2563" w:rsidRPr="00410E29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410E29"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</w:t>
      </w:r>
      <w:r w:rsidR="00EC517A" w:rsidRPr="00410E29">
        <w:rPr>
          <w:rFonts w:ascii="Arial" w:hAnsi="Arial" w:cs="Arial"/>
          <w:lang w:eastAsia="pl-PL"/>
        </w:rPr>
        <w:t>1</w:t>
      </w:r>
      <w:r w:rsidRPr="00410E29">
        <w:rPr>
          <w:rFonts w:ascii="Arial" w:hAnsi="Arial" w:cs="Arial"/>
          <w:lang w:eastAsia="pl-PL"/>
        </w:rPr>
        <w:t xml:space="preserve">8 listopada 2022 r. zawarł umowę </w:t>
      </w:r>
      <w:r w:rsidR="009218AE" w:rsidRPr="00410E29">
        <w:rPr>
          <w:rFonts w:ascii="Arial" w:hAnsi="Arial" w:cs="Arial"/>
          <w:lang w:eastAsia="pl-PL"/>
        </w:rPr>
        <w:br/>
      </w:r>
      <w:r w:rsidRPr="00410E29">
        <w:rPr>
          <w:rFonts w:ascii="Arial" w:hAnsi="Arial" w:cs="Arial"/>
          <w:lang w:eastAsia="pl-PL"/>
        </w:rPr>
        <w:t xml:space="preserve">z terminem wykonania określonym na 180 dni licząc od daty podpisania tej umowy, tj. do </w:t>
      </w:r>
      <w:r w:rsidR="00EC517A" w:rsidRPr="00410E29">
        <w:rPr>
          <w:rFonts w:ascii="Arial" w:hAnsi="Arial" w:cs="Arial"/>
          <w:lang w:eastAsia="pl-PL"/>
        </w:rPr>
        <w:t>1</w:t>
      </w:r>
      <w:r w:rsidR="00B86155" w:rsidRPr="00410E29">
        <w:rPr>
          <w:rFonts w:ascii="Arial" w:hAnsi="Arial" w:cs="Arial"/>
          <w:lang w:eastAsia="pl-PL"/>
        </w:rPr>
        <w:t>7</w:t>
      </w:r>
      <w:r w:rsidRPr="00410E29">
        <w:rPr>
          <w:rFonts w:ascii="Arial" w:hAnsi="Arial" w:cs="Arial"/>
          <w:lang w:eastAsia="pl-PL"/>
        </w:rPr>
        <w:t xml:space="preserve"> maja 2023 r.</w:t>
      </w:r>
    </w:p>
    <w:p w14:paraId="51BDD3AF" w14:textId="338EC06F" w:rsidR="00EE2563" w:rsidRPr="00410E29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 w:rsidRPr="00410E29"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 w:rsidRPr="00410E29">
        <w:rPr>
          <w:rFonts w:ascii="Arial" w:hAnsi="Arial" w:cs="Arial"/>
          <w:lang w:eastAsia="pl-PL"/>
        </w:rPr>
        <w:t xml:space="preserve">, </w:t>
      </w:r>
      <w:r w:rsidR="009218AE" w:rsidRPr="00410E29">
        <w:rPr>
          <w:rFonts w:ascii="Arial" w:hAnsi="Arial" w:cs="Arial"/>
          <w:lang w:eastAsia="pl-PL"/>
        </w:rPr>
        <w:br/>
      </w:r>
      <w:r w:rsidRPr="00410E29"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 w:rsidR="009218AE" w:rsidRPr="00410E29">
        <w:rPr>
          <w:rFonts w:ascii="Arial" w:hAnsi="Arial" w:cs="Arial"/>
          <w:lang w:eastAsia="pl-PL"/>
        </w:rPr>
        <w:br/>
      </w:r>
      <w:r w:rsidRPr="00410E29"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 w:rsidRPr="00410E29">
        <w:rPr>
          <w:rFonts w:ascii="Arial" w:hAnsi="Arial" w:cs="Arial"/>
          <w:lang w:eastAsia="pl-PL"/>
        </w:rPr>
        <w:br/>
      </w:r>
      <w:r w:rsidRPr="00410E29"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7A6EAEB9" w14:textId="77777777" w:rsidR="00EE2563" w:rsidRPr="001263DB" w:rsidRDefault="00EE2563" w:rsidP="00EE2563">
      <w:pPr>
        <w:spacing w:line="276" w:lineRule="auto"/>
        <w:jc w:val="both"/>
        <w:rPr>
          <w:rFonts w:ascii="Arial" w:hAnsi="Arial" w:cs="Arial"/>
          <w:lang w:eastAsia="pl-PL"/>
        </w:rPr>
      </w:pPr>
      <w:r w:rsidRPr="00410E29"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 w:rsidRPr="00410E29"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286A5587" w14:textId="1CC3DC90" w:rsidR="00ED593C" w:rsidRPr="001263DB" w:rsidRDefault="00ED593C" w:rsidP="00ED593C">
      <w:pPr>
        <w:spacing w:after="0"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14:paraId="125FD524" w14:textId="77777777" w:rsidR="00ED593C" w:rsidRPr="001263DB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1263DB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1263DB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1263DB">
        <w:rPr>
          <w:rFonts w:ascii="Arial" w:eastAsia="Times New Roman" w:hAnsi="Arial" w:cs="Arial"/>
          <w:i/>
          <w:lang w:eastAsia="pl-PL"/>
        </w:rPr>
        <w:br/>
      </w:r>
      <w:r w:rsidRPr="001263DB">
        <w:rPr>
          <w:rFonts w:ascii="Arial" w:eastAsia="Times New Roman" w:hAnsi="Arial" w:cs="Arial"/>
          <w:i/>
          <w:lang w:eastAsia="pl-PL"/>
        </w:rPr>
        <w:lastRenderedPageBreak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180894B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Właściwym wydaje się</w:t>
      </w:r>
      <w:r w:rsidRPr="00ED593C">
        <w:rPr>
          <w:rFonts w:ascii="Arial" w:eastAsia="Times New Roman" w:hAnsi="Arial" w:cs="Arial"/>
          <w:i/>
          <w:lang w:eastAsia="pl-PL"/>
        </w:rPr>
        <w:t xml:space="preserve">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7E98489" w14:textId="618558D4" w:rsidR="00ED593C" w:rsidRPr="00ED593C" w:rsidRDefault="002144EF" w:rsidP="0031376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  <w:r w:rsidRPr="002144EF">
        <w:rPr>
          <w:rFonts w:ascii="Arial" w:eastAsia="Times New Roman" w:hAnsi="Arial" w:cs="Arial"/>
          <w:lang w:eastAsia="pl-PL"/>
        </w:rPr>
        <w:t xml:space="preserve">Biorąc pod uwagę stanowisko </w:t>
      </w:r>
      <w:r>
        <w:rPr>
          <w:rFonts w:ascii="Arial" w:eastAsia="Times New Roman" w:hAnsi="Arial" w:cs="Arial"/>
          <w:lang w:eastAsia="pl-PL"/>
        </w:rPr>
        <w:t>beneficjenta</w:t>
      </w:r>
      <w:r w:rsidRPr="002144EF">
        <w:rPr>
          <w:rFonts w:ascii="Arial" w:eastAsia="Times New Roman" w:hAnsi="Arial" w:cs="Arial"/>
          <w:lang w:eastAsia="pl-PL"/>
        </w:rPr>
        <w:t xml:space="preserve"> wyrażone w </w:t>
      </w:r>
      <w:r>
        <w:rPr>
          <w:rFonts w:ascii="Arial" w:eastAsia="Times New Roman" w:hAnsi="Arial" w:cs="Arial"/>
          <w:lang w:eastAsia="pl-PL"/>
        </w:rPr>
        <w:t xml:space="preserve">pismach </w:t>
      </w:r>
      <w:r w:rsidRPr="002144EF">
        <w:rPr>
          <w:rFonts w:ascii="Arial" w:eastAsia="Times New Roman" w:hAnsi="Arial" w:cs="Arial"/>
          <w:lang w:eastAsia="pl-PL"/>
        </w:rPr>
        <w:t xml:space="preserve">z dnia 9 </w:t>
      </w:r>
      <w:r>
        <w:rPr>
          <w:rFonts w:ascii="Arial" w:eastAsia="Times New Roman" w:hAnsi="Arial" w:cs="Arial"/>
          <w:lang w:eastAsia="pl-PL"/>
        </w:rPr>
        <w:t xml:space="preserve">i 23 </w:t>
      </w:r>
      <w:r w:rsidRPr="002144EF">
        <w:rPr>
          <w:rFonts w:ascii="Arial" w:eastAsia="Times New Roman" w:hAnsi="Arial" w:cs="Arial"/>
          <w:lang w:eastAsia="pl-PL"/>
        </w:rPr>
        <w:t>maja 2023 r</w:t>
      </w:r>
      <w:r>
        <w:rPr>
          <w:rFonts w:ascii="Arial" w:eastAsia="Times New Roman" w:hAnsi="Arial" w:cs="Arial"/>
          <w:lang w:eastAsia="pl-PL"/>
        </w:rPr>
        <w:t>.</w:t>
      </w:r>
      <w:r w:rsidRPr="002144EF">
        <w:rPr>
          <w:rFonts w:ascii="Arial" w:eastAsia="Times New Roman" w:hAnsi="Arial" w:cs="Arial"/>
          <w:lang w:eastAsia="pl-PL"/>
        </w:rPr>
        <w:t>, Zarząd Województwa wyraża zgodę na wydłużenie terminu realizacji projektu do dnia 3</w:t>
      </w:r>
      <w:r>
        <w:rPr>
          <w:rFonts w:ascii="Arial" w:eastAsia="Times New Roman" w:hAnsi="Arial" w:cs="Arial"/>
          <w:lang w:eastAsia="pl-PL"/>
        </w:rPr>
        <w:t>1 grudnia</w:t>
      </w:r>
      <w:r w:rsidRPr="002144EF">
        <w:rPr>
          <w:rFonts w:ascii="Arial" w:eastAsia="Times New Roman" w:hAnsi="Arial" w:cs="Arial"/>
          <w:lang w:eastAsia="pl-PL"/>
        </w:rPr>
        <w:t xml:space="preserve"> 2023 r.</w:t>
      </w:r>
      <w:r w:rsidRPr="00ED593C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sectPr w:rsidR="00ED593C" w:rsidRPr="00ED593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9CE5" w14:textId="77777777" w:rsidR="00D262E4" w:rsidRDefault="00D262E4">
      <w:pPr>
        <w:spacing w:after="0" w:line="240" w:lineRule="auto"/>
      </w:pPr>
      <w:r>
        <w:separator/>
      </w:r>
    </w:p>
  </w:endnote>
  <w:endnote w:type="continuationSeparator" w:id="0">
    <w:p w14:paraId="6CEF6B46" w14:textId="77777777" w:rsidR="00D262E4" w:rsidRDefault="00D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AC4EEC">
    <w:pPr>
      <w:pStyle w:val="Stopka"/>
      <w:jc w:val="right"/>
    </w:pPr>
  </w:p>
  <w:p w14:paraId="6B48C63B" w14:textId="77777777" w:rsidR="00172888" w:rsidRDefault="00AC4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0CE" w14:textId="77777777" w:rsidR="00D262E4" w:rsidRDefault="00D262E4">
      <w:pPr>
        <w:spacing w:after="0" w:line="240" w:lineRule="auto"/>
      </w:pPr>
      <w:r>
        <w:separator/>
      </w:r>
    </w:p>
  </w:footnote>
  <w:footnote w:type="continuationSeparator" w:id="0">
    <w:p w14:paraId="42F19677" w14:textId="77777777" w:rsidR="00D262E4" w:rsidRDefault="00D2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56676649">
    <w:abstractNumId w:val="0"/>
  </w:num>
  <w:num w:numId="2" w16cid:durableId="219825675">
    <w:abstractNumId w:val="3"/>
  </w:num>
  <w:num w:numId="3" w16cid:durableId="2075083924">
    <w:abstractNumId w:val="2"/>
  </w:num>
  <w:num w:numId="4" w16cid:durableId="154501920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70480"/>
    <w:rsid w:val="000A74D6"/>
    <w:rsid w:val="000C12AD"/>
    <w:rsid w:val="000D4790"/>
    <w:rsid w:val="001263DB"/>
    <w:rsid w:val="00177FA7"/>
    <w:rsid w:val="00180537"/>
    <w:rsid w:val="00185659"/>
    <w:rsid w:val="001B5E36"/>
    <w:rsid w:val="001C2684"/>
    <w:rsid w:val="001C2D51"/>
    <w:rsid w:val="001F3D6C"/>
    <w:rsid w:val="001F57F6"/>
    <w:rsid w:val="002144EF"/>
    <w:rsid w:val="00276545"/>
    <w:rsid w:val="002A2240"/>
    <w:rsid w:val="002D2907"/>
    <w:rsid w:val="003038D6"/>
    <w:rsid w:val="00313766"/>
    <w:rsid w:val="00324897"/>
    <w:rsid w:val="00354784"/>
    <w:rsid w:val="00397C23"/>
    <w:rsid w:val="003C098B"/>
    <w:rsid w:val="003E7387"/>
    <w:rsid w:val="00410E29"/>
    <w:rsid w:val="004119F0"/>
    <w:rsid w:val="00430227"/>
    <w:rsid w:val="004517DE"/>
    <w:rsid w:val="00461121"/>
    <w:rsid w:val="004E013C"/>
    <w:rsid w:val="004E75CF"/>
    <w:rsid w:val="005435B1"/>
    <w:rsid w:val="00580FCD"/>
    <w:rsid w:val="00584A58"/>
    <w:rsid w:val="00585814"/>
    <w:rsid w:val="00585F19"/>
    <w:rsid w:val="00615F64"/>
    <w:rsid w:val="0066458F"/>
    <w:rsid w:val="006E1173"/>
    <w:rsid w:val="007B03F9"/>
    <w:rsid w:val="007D5FD2"/>
    <w:rsid w:val="007F1E76"/>
    <w:rsid w:val="007F3013"/>
    <w:rsid w:val="00832714"/>
    <w:rsid w:val="00847B7E"/>
    <w:rsid w:val="0085226A"/>
    <w:rsid w:val="00874A6B"/>
    <w:rsid w:val="008913BE"/>
    <w:rsid w:val="00892502"/>
    <w:rsid w:val="008C7696"/>
    <w:rsid w:val="009218AE"/>
    <w:rsid w:val="00933013"/>
    <w:rsid w:val="00937735"/>
    <w:rsid w:val="009510A2"/>
    <w:rsid w:val="00964D20"/>
    <w:rsid w:val="009676E4"/>
    <w:rsid w:val="00973BC4"/>
    <w:rsid w:val="009E23A0"/>
    <w:rsid w:val="009F03FB"/>
    <w:rsid w:val="00A16D4B"/>
    <w:rsid w:val="00A710C5"/>
    <w:rsid w:val="00A76903"/>
    <w:rsid w:val="00A949D8"/>
    <w:rsid w:val="00AA40BC"/>
    <w:rsid w:val="00AC4EEC"/>
    <w:rsid w:val="00AE2B9E"/>
    <w:rsid w:val="00B0345B"/>
    <w:rsid w:val="00B224B9"/>
    <w:rsid w:val="00B24F53"/>
    <w:rsid w:val="00B41C26"/>
    <w:rsid w:val="00B5248B"/>
    <w:rsid w:val="00B86155"/>
    <w:rsid w:val="00B94A52"/>
    <w:rsid w:val="00BC3535"/>
    <w:rsid w:val="00BE6B76"/>
    <w:rsid w:val="00C00C49"/>
    <w:rsid w:val="00C14918"/>
    <w:rsid w:val="00C20D39"/>
    <w:rsid w:val="00C27332"/>
    <w:rsid w:val="00C400A1"/>
    <w:rsid w:val="00C70D15"/>
    <w:rsid w:val="00C77D9C"/>
    <w:rsid w:val="00C90B37"/>
    <w:rsid w:val="00C92C7A"/>
    <w:rsid w:val="00C97BB6"/>
    <w:rsid w:val="00CA782A"/>
    <w:rsid w:val="00CC63CD"/>
    <w:rsid w:val="00CD2BED"/>
    <w:rsid w:val="00CF226D"/>
    <w:rsid w:val="00CF60AE"/>
    <w:rsid w:val="00D262E4"/>
    <w:rsid w:val="00D96FB1"/>
    <w:rsid w:val="00E06664"/>
    <w:rsid w:val="00E067C7"/>
    <w:rsid w:val="00E2439D"/>
    <w:rsid w:val="00E967E3"/>
    <w:rsid w:val="00EB0086"/>
    <w:rsid w:val="00EC517A"/>
    <w:rsid w:val="00ED593C"/>
    <w:rsid w:val="00EE2563"/>
    <w:rsid w:val="00EF3D61"/>
    <w:rsid w:val="00F1349A"/>
    <w:rsid w:val="00F206E2"/>
    <w:rsid w:val="00F64C6B"/>
    <w:rsid w:val="00F767B3"/>
    <w:rsid w:val="00FA2CCB"/>
    <w:rsid w:val="00FC7C67"/>
    <w:rsid w:val="00FD3B24"/>
    <w:rsid w:val="00FE42CB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character" w:styleId="Odwoaniedokomentarza">
    <w:name w:val="annotation reference"/>
    <w:basedOn w:val="Domylnaczcionkaakapitu"/>
    <w:uiPriority w:val="99"/>
    <w:semiHidden/>
    <w:unhideWhenUsed/>
    <w:rsid w:val="00C97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3CD7-6DDC-4872-B3DA-71F5252E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493_10289_23</dc:title>
  <dc:subject/>
  <dc:creator>L.Nowak@podkarpackie.pl</dc:creator>
  <cp:keywords/>
  <dc:description/>
  <cp:lastModifiedBy>.</cp:lastModifiedBy>
  <cp:revision>40</cp:revision>
  <cp:lastPrinted>2023-06-07T06:20:00Z</cp:lastPrinted>
  <dcterms:created xsi:type="dcterms:W3CDTF">2023-02-07T12:12:00Z</dcterms:created>
  <dcterms:modified xsi:type="dcterms:W3CDTF">2023-06-13T12:30:00Z</dcterms:modified>
</cp:coreProperties>
</file>