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6DB" w14:textId="455C3608" w:rsidR="00D5062B" w:rsidRPr="001274D3" w:rsidRDefault="00D5062B" w:rsidP="001274D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485 / 10085 / 23</w:t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ZARZĄDU WOJEWÓDZTWA PODKARPACKIEGO</w:t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</w:t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z dnia 4 maja 2023 r.</w:t>
      </w:r>
      <w:r w:rsidR="001274D3"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1274D3"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wniesienia pod obrady Sejmiku Województwa Podkarpackiego</w:t>
      </w:r>
      <w:r w:rsidR="001274D3"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projektu uchwały Sejmiku w sprawie zmian w Statucie Wojewódzkiego Szpitala</w:t>
      </w:r>
      <w:r w:rsidR="001274D3"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274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im. Św. Ojca Pio w Przemyślu.</w:t>
      </w:r>
    </w:p>
    <w:p w14:paraId="186EC610" w14:textId="77777777" w:rsidR="00D5062B" w:rsidRPr="00AF61A9" w:rsidRDefault="00D5062B" w:rsidP="00D5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119DE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13A537B" w14:textId="77777777" w:rsidR="00D5062B" w:rsidRPr="00AF61A9" w:rsidRDefault="00D5062B" w:rsidP="00D5062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A17D03" w14:textId="77777777" w:rsidR="00D5062B" w:rsidRPr="00AF61A9" w:rsidRDefault="00D5062B" w:rsidP="00D50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F45A212" w14:textId="77777777" w:rsidR="00D5062B" w:rsidRPr="00AF61A9" w:rsidRDefault="00D5062B" w:rsidP="00D50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D677F67" w14:textId="77777777" w:rsidR="00D5062B" w:rsidRPr="00AF61A9" w:rsidRDefault="00D5062B" w:rsidP="00D506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F7DCA" w14:textId="77777777" w:rsidR="00D5062B" w:rsidRPr="001274D3" w:rsidRDefault="00D5062B" w:rsidP="001274D3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274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1</w:t>
      </w:r>
    </w:p>
    <w:p w14:paraId="29D99363" w14:textId="77777777" w:rsidR="00D5062B" w:rsidRPr="00AF61A9" w:rsidRDefault="00D5062B" w:rsidP="00D506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8111D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182B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zmian w Statucie Wojewódzkiego Szpitala im. Św. Ojca Pio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</w:r>
      <w:r w:rsidRPr="00182B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Przemyślu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9B53856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3F1AEC" w14:textId="77777777" w:rsidR="00D5062B" w:rsidRPr="001274D3" w:rsidRDefault="00D5062B" w:rsidP="001274D3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274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2</w:t>
      </w:r>
    </w:p>
    <w:p w14:paraId="27F8CE37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0BDED6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5707CD3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71969F" w14:textId="77777777" w:rsidR="00D5062B" w:rsidRPr="008C170D" w:rsidRDefault="00D5062B" w:rsidP="008C170D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C170D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3</w:t>
      </w:r>
    </w:p>
    <w:p w14:paraId="3BAC4826" w14:textId="77777777" w:rsidR="00D5062B" w:rsidRPr="00AF61A9" w:rsidRDefault="00D5062B" w:rsidP="00D5062B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B58B358" w14:textId="77777777" w:rsidR="00D5062B" w:rsidRPr="00AF61A9" w:rsidRDefault="00D5062B" w:rsidP="00D50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4E51321" w14:textId="77777777" w:rsidR="00D5062B" w:rsidRPr="00AF61A9" w:rsidRDefault="00D5062B" w:rsidP="00D50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59F176" w14:textId="77777777" w:rsidR="00D5062B" w:rsidRPr="007C7DE3" w:rsidRDefault="00D5062B" w:rsidP="00D5062B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C7D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911987" w14:textId="77777777" w:rsidR="00D5062B" w:rsidRPr="007C7DE3" w:rsidRDefault="00D5062B" w:rsidP="00D5062B">
      <w:pPr>
        <w:spacing w:after="0"/>
        <w:rPr>
          <w:rFonts w:ascii="Arial" w:eastAsiaTheme="minorEastAsia" w:hAnsi="Arial" w:cs="Arial"/>
        </w:rPr>
      </w:pPr>
      <w:r w:rsidRPr="007C7D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31BC2DD" w14:textId="77777777" w:rsidR="00D5062B" w:rsidRDefault="00D5062B" w:rsidP="00D5062B"/>
    <w:p w14:paraId="2B0F6517" w14:textId="77777777" w:rsidR="00D5062B" w:rsidRDefault="00D5062B" w:rsidP="00D5062B"/>
    <w:p w14:paraId="08A5DDCE" w14:textId="77777777" w:rsidR="00D5062B" w:rsidRDefault="00D5062B" w:rsidP="00D5062B"/>
    <w:p w14:paraId="5E3ACF06" w14:textId="77777777" w:rsidR="00D5062B" w:rsidRDefault="00D5062B" w:rsidP="00D5062B"/>
    <w:p w14:paraId="0F949280" w14:textId="77777777" w:rsidR="00D5062B" w:rsidRDefault="00D5062B" w:rsidP="00D5062B"/>
    <w:p w14:paraId="53C6D679" w14:textId="77777777" w:rsidR="00BC7F88" w:rsidRDefault="000E7777" w:rsidP="000E7777">
      <w:pPr>
        <w:pStyle w:val="Nagwek1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lastRenderedPageBreak/>
        <w:t xml:space="preserve">- </w:t>
      </w:r>
      <w:r w:rsidR="00BC7F88" w:rsidRPr="00BC7F8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projekt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-</w:t>
      </w:r>
    </w:p>
    <w:p w14:paraId="0E1EC03E" w14:textId="77777777" w:rsidR="00701970" w:rsidRPr="007C1296" w:rsidRDefault="00701970" w:rsidP="007C1296">
      <w:pPr>
        <w:pStyle w:val="Nagwek1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Uchwała Nr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C7F8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        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Sejmiku Województwa Podkarpackiego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z dnia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zmian w Statucie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1296" w:rsidRPr="007C1296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  <w:r w:rsidRPr="007C1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Wojewódzkiego Szpitala im. Św. Ojca Pio w Przemyślu.</w:t>
      </w:r>
      <w:r w:rsidR="007C1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4CC1CDA9" w14:textId="77777777" w:rsidR="00701970" w:rsidRPr="007C1296" w:rsidRDefault="00701970" w:rsidP="007C1296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2022 r., poz. 633 z późn. zm.) i art. 18 pkt 20 ustawy z dnia 5 czerwca 1998 r. o samorządzie wojewód</w:t>
      </w:r>
      <w:r w:rsidR="00F75F24">
        <w:rPr>
          <w:rFonts w:ascii="Arial" w:eastAsiaTheme="minorEastAsia" w:hAnsi="Arial" w:cs="Arial"/>
          <w:sz w:val="24"/>
          <w:szCs w:val="24"/>
          <w:lang w:eastAsia="pl-PL"/>
        </w:rPr>
        <w:t>ztwa (Dz. U. z 2022 r., poz. 2094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B682B">
        <w:rPr>
          <w:rFonts w:ascii="Arial" w:eastAsiaTheme="minorEastAsia" w:hAnsi="Arial" w:cs="Arial"/>
          <w:sz w:val="24"/>
          <w:szCs w:val="24"/>
          <w:lang w:eastAsia="pl-PL"/>
        </w:rPr>
        <w:br/>
        <w:t>z pó</w:t>
      </w:r>
      <w:r w:rsidR="007C1296">
        <w:rPr>
          <w:rFonts w:ascii="Arial" w:eastAsiaTheme="minorEastAsia" w:hAnsi="Arial" w:cs="Arial"/>
          <w:sz w:val="24"/>
          <w:szCs w:val="24"/>
          <w:lang w:eastAsia="pl-PL"/>
        </w:rPr>
        <w:t>ź</w:t>
      </w:r>
      <w:r w:rsidR="008B682B">
        <w:rPr>
          <w:rFonts w:ascii="Arial" w:eastAsiaTheme="minorEastAsia" w:hAnsi="Arial" w:cs="Arial"/>
          <w:sz w:val="24"/>
          <w:szCs w:val="24"/>
          <w:lang w:eastAsia="pl-PL"/>
        </w:rPr>
        <w:t>n. zm.</w:t>
      </w:r>
      <w:r>
        <w:rPr>
          <w:rFonts w:ascii="Arial" w:eastAsiaTheme="minorEastAsia" w:hAnsi="Arial" w:cs="Arial"/>
          <w:sz w:val="24"/>
          <w:szCs w:val="24"/>
          <w:lang w:eastAsia="pl-PL"/>
        </w:rPr>
        <w:t>).</w:t>
      </w:r>
    </w:p>
    <w:p w14:paraId="41FB9CA5" w14:textId="77777777"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6CB52E05" w14:textId="77777777" w:rsidR="00701970" w:rsidRDefault="00701970" w:rsidP="001335A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7DB36BFA" w14:textId="77777777" w:rsidR="00701970" w:rsidRPr="007C1296" w:rsidRDefault="00701970" w:rsidP="007C1296">
      <w:pPr>
        <w:pStyle w:val="Nagwek2"/>
        <w:jc w:val="center"/>
        <w:rPr>
          <w:rFonts w:ascii="Arial" w:eastAsiaTheme="minorEastAsia" w:hAnsi="Arial" w:cs="Arial"/>
          <w:sz w:val="24"/>
          <w:szCs w:val="24"/>
        </w:rPr>
      </w:pPr>
      <w:r w:rsidRPr="007C1296">
        <w:rPr>
          <w:rFonts w:ascii="Arial" w:eastAsiaTheme="minorEastAsia" w:hAnsi="Arial" w:cs="Arial"/>
          <w:sz w:val="24"/>
          <w:szCs w:val="24"/>
        </w:rPr>
        <w:t>§ 1</w:t>
      </w:r>
    </w:p>
    <w:p w14:paraId="674240E4" w14:textId="77777777" w:rsidR="00701970" w:rsidRPr="007C1296" w:rsidRDefault="00701970" w:rsidP="007C1296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B96757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Wojewódzkiemu Szpitalowi im. Św. Ojca Pio w Przemyślu (Dz. Urz. Woj. Podkarpackiego z 2021 r., poz. </w:t>
      </w:r>
      <w:r w:rsidR="005F3A6B">
        <w:rPr>
          <w:rFonts w:ascii="Arial" w:eastAsia="Times New Roman" w:hAnsi="Arial" w:cs="Arial"/>
          <w:sz w:val="24"/>
          <w:szCs w:val="24"/>
          <w:lang w:eastAsia="pl-PL"/>
        </w:rPr>
        <w:t>2444</w:t>
      </w:r>
      <w:r w:rsidR="005E0829">
        <w:rPr>
          <w:rFonts w:ascii="Arial" w:eastAsia="Times New Roman" w:hAnsi="Arial" w:cs="Arial"/>
          <w:sz w:val="24"/>
          <w:szCs w:val="24"/>
          <w:lang w:eastAsia="pl-PL"/>
        </w:rPr>
        <w:t>, ze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8B682B">
        <w:rPr>
          <w:rFonts w:ascii="Arial" w:eastAsia="Times New Roman" w:hAnsi="Arial" w:cs="Arial"/>
          <w:sz w:val="24"/>
          <w:szCs w:val="24"/>
          <w:lang w:eastAsia="pl-PL"/>
        </w:rPr>
        <w:t>załącznik do Statutu otrzymuje brzmienie jak w załączniku do niniejszej uchwały.</w:t>
      </w:r>
    </w:p>
    <w:p w14:paraId="73C05A65" w14:textId="77777777" w:rsidR="00701970" w:rsidRPr="007C1296" w:rsidRDefault="00701970" w:rsidP="007C1296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2</w:t>
      </w:r>
    </w:p>
    <w:p w14:paraId="3558C04A" w14:textId="77777777" w:rsidR="00701970" w:rsidRPr="007C1296" w:rsidRDefault="00701970" w:rsidP="007C1296">
      <w:pPr>
        <w:spacing w:before="240"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28D5AA6E" w14:textId="77777777" w:rsidR="00701970" w:rsidRPr="007C1296" w:rsidRDefault="00701970" w:rsidP="007C1296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3</w:t>
      </w:r>
    </w:p>
    <w:p w14:paraId="27F805BE" w14:textId="77777777" w:rsidR="007C1296" w:rsidRDefault="00701970" w:rsidP="007C1296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7101244F" w14:textId="77777777" w:rsidR="008B682B" w:rsidRPr="007C1296" w:rsidRDefault="007C1296" w:rsidP="007C1296">
      <w:pPr>
        <w:rPr>
          <w:lang w:eastAsia="pl-PL"/>
        </w:rPr>
      </w:pPr>
      <w:r>
        <w:rPr>
          <w:lang w:eastAsia="pl-PL"/>
        </w:rPr>
        <w:br w:type="page"/>
      </w:r>
    </w:p>
    <w:p w14:paraId="53DAE62E" w14:textId="77777777" w:rsidR="009C51DB" w:rsidRDefault="009C51DB" w:rsidP="00701970">
      <w:pPr>
        <w:ind w:left="2832" w:firstLine="708"/>
        <w:rPr>
          <w:rFonts w:ascii="Arial" w:hAnsi="Arial" w:cs="Arial"/>
          <w:sz w:val="24"/>
          <w:szCs w:val="24"/>
        </w:rPr>
      </w:pPr>
    </w:p>
    <w:p w14:paraId="0FBD59BE" w14:textId="77777777" w:rsidR="00701970" w:rsidRDefault="00701970" w:rsidP="00701970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14:paraId="6E287821" w14:textId="77777777"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14:paraId="21958D57" w14:textId="77777777" w:rsidR="00701970" w:rsidRDefault="00701970" w:rsidP="003C228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5C061F" w14:textId="77777777" w:rsidR="00701970" w:rsidRPr="007B66A9" w:rsidRDefault="00701970" w:rsidP="00A8260B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A9">
        <w:rPr>
          <w:rFonts w:ascii="Arial" w:hAnsi="Arial" w:cs="Arial"/>
          <w:color w:val="000000" w:themeColor="text1"/>
          <w:sz w:val="24"/>
          <w:szCs w:val="24"/>
        </w:rPr>
        <w:t>W związku z pismem z dnia 2</w:t>
      </w:r>
      <w:r w:rsidR="008B682B" w:rsidRPr="007B66A9">
        <w:rPr>
          <w:rFonts w:ascii="Arial" w:hAnsi="Arial" w:cs="Arial"/>
          <w:color w:val="000000" w:themeColor="text1"/>
          <w:sz w:val="24"/>
          <w:szCs w:val="24"/>
        </w:rPr>
        <w:t>1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82B" w:rsidRPr="007B66A9">
        <w:rPr>
          <w:rFonts w:ascii="Arial" w:hAnsi="Arial" w:cs="Arial"/>
          <w:color w:val="000000" w:themeColor="text1"/>
          <w:sz w:val="24"/>
          <w:szCs w:val="24"/>
        </w:rPr>
        <w:t>kwietnia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7C1296" w:rsidRPr="007B66A9">
        <w:rPr>
          <w:rFonts w:ascii="Arial" w:hAnsi="Arial" w:cs="Arial"/>
          <w:color w:val="000000" w:themeColor="text1"/>
          <w:sz w:val="24"/>
          <w:szCs w:val="24"/>
        </w:rPr>
        <w:t>2</w:t>
      </w:r>
      <w:r w:rsidR="008B682B" w:rsidRPr="007B66A9">
        <w:rPr>
          <w:rFonts w:ascii="Arial" w:hAnsi="Arial" w:cs="Arial"/>
          <w:color w:val="000000" w:themeColor="text1"/>
          <w:sz w:val="24"/>
          <w:szCs w:val="24"/>
        </w:rPr>
        <w:t>3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r., w sprawie zmian w Statucie nadesłanym przez Panią Barbarę Stawarz Dyrektora Wojewódzkiego Szpitala 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br/>
        <w:t>im. Św. Ojca Pio w Przemyślu przygotowano niniejszy projekt uchwały.</w:t>
      </w:r>
      <w:r w:rsidR="00A8260B" w:rsidRPr="007B66A9">
        <w:rPr>
          <w:rFonts w:ascii="Arial" w:hAnsi="Arial" w:cs="Arial"/>
          <w:color w:val="000000" w:themeColor="text1"/>
          <w:sz w:val="24"/>
          <w:szCs w:val="24"/>
        </w:rPr>
        <w:t xml:space="preserve"> Zmiany </w:t>
      </w:r>
      <w:r w:rsidR="00A8260B" w:rsidRPr="007B66A9">
        <w:rPr>
          <w:rFonts w:ascii="Arial" w:hAnsi="Arial" w:cs="Arial"/>
          <w:color w:val="000000" w:themeColor="text1"/>
          <w:sz w:val="24"/>
          <w:szCs w:val="24"/>
        </w:rPr>
        <w:br/>
        <w:t>w Statucie dotyczą załącznika do Statutu i są następujące:</w:t>
      </w:r>
    </w:p>
    <w:p w14:paraId="426379A0" w14:textId="77777777" w:rsidR="006D3196" w:rsidRPr="007B66A9" w:rsidRDefault="006D3196" w:rsidP="00A8260B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textAlignment w:val="baseline"/>
        <w:rPr>
          <w:sz w:val="24"/>
          <w:szCs w:val="24"/>
        </w:rPr>
      </w:pPr>
      <w:r w:rsidRPr="007B66A9">
        <w:rPr>
          <w:rFonts w:ascii="Arial" w:hAnsi="Arial" w:cs="Arial"/>
          <w:sz w:val="24"/>
          <w:szCs w:val="24"/>
        </w:rPr>
        <w:t xml:space="preserve">Zmiana nazwy Oddziału z dotychczasowej tj. </w:t>
      </w:r>
      <w:r w:rsidR="00E712E1">
        <w:rPr>
          <w:rFonts w:ascii="Arial" w:hAnsi="Arial" w:cs="Arial"/>
          <w:sz w:val="24"/>
          <w:szCs w:val="24"/>
        </w:rPr>
        <w:t>„</w:t>
      </w:r>
      <w:r w:rsidRPr="007B66A9">
        <w:rPr>
          <w:rFonts w:ascii="Arial" w:hAnsi="Arial" w:cs="Arial"/>
          <w:sz w:val="24"/>
          <w:szCs w:val="24"/>
        </w:rPr>
        <w:t>Oddział Chirurgii Ogólnej</w:t>
      </w:r>
      <w:r w:rsidR="00A8260B" w:rsidRPr="007B66A9">
        <w:rPr>
          <w:rFonts w:ascii="Arial" w:hAnsi="Arial" w:cs="Arial"/>
          <w:sz w:val="24"/>
          <w:szCs w:val="24"/>
        </w:rPr>
        <w:t xml:space="preserve"> </w:t>
      </w:r>
      <w:r w:rsidR="00A8260B" w:rsidRPr="007B66A9">
        <w:rPr>
          <w:rFonts w:ascii="Arial" w:hAnsi="Arial" w:cs="Arial"/>
          <w:sz w:val="24"/>
          <w:szCs w:val="24"/>
        </w:rPr>
        <w:br/>
      </w:r>
      <w:r w:rsidRPr="007B66A9">
        <w:rPr>
          <w:rFonts w:ascii="Arial" w:hAnsi="Arial" w:cs="Arial"/>
          <w:sz w:val="24"/>
          <w:szCs w:val="24"/>
        </w:rPr>
        <w:t xml:space="preserve">z Pododdziałem Chirurgii Onkologicznej” na nazwę </w:t>
      </w:r>
      <w:r w:rsidRPr="007B66A9">
        <w:rPr>
          <w:rFonts w:ascii="Arial" w:hAnsi="Arial" w:cs="Arial"/>
          <w:b/>
          <w:bCs/>
          <w:sz w:val="24"/>
          <w:szCs w:val="24"/>
        </w:rPr>
        <w:t>,,Oddział Chirurgii Ogólnej i Onkologicznej”</w:t>
      </w:r>
      <w:r w:rsidRPr="007B66A9">
        <w:rPr>
          <w:rFonts w:ascii="Arial" w:hAnsi="Arial" w:cs="Arial"/>
          <w:sz w:val="24"/>
          <w:szCs w:val="24"/>
        </w:rPr>
        <w:t>, wiąże się z rozwojem oddziału w kierunku  chirurgii onkologicznej poprzez pozyskanie nowych specjalistów, wzrostem ilości wykonywanych wysokospecjalistycznych zabiegów onkologicznych oraz utworzeniem Poradni Chirurgii Onkologicznej. Wprowadzona zmiana nie powoduje skutków finansowych.</w:t>
      </w:r>
    </w:p>
    <w:p w14:paraId="7D3DC8F6" w14:textId="77777777" w:rsidR="006D3196" w:rsidRPr="007B66A9" w:rsidRDefault="006D3196" w:rsidP="00A8260B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textAlignment w:val="baseline"/>
        <w:rPr>
          <w:sz w:val="24"/>
          <w:szCs w:val="24"/>
        </w:rPr>
      </w:pPr>
      <w:r w:rsidRPr="007B66A9">
        <w:rPr>
          <w:rFonts w:ascii="Arial" w:hAnsi="Arial" w:cs="Arial"/>
          <w:sz w:val="24"/>
          <w:szCs w:val="24"/>
        </w:rPr>
        <w:t xml:space="preserve">Utworzenie </w:t>
      </w:r>
      <w:r w:rsidRPr="007B66A9">
        <w:rPr>
          <w:rFonts w:ascii="Arial" w:hAnsi="Arial" w:cs="Arial"/>
          <w:b/>
          <w:bCs/>
          <w:sz w:val="24"/>
          <w:szCs w:val="24"/>
        </w:rPr>
        <w:t>Poradni Neonatologicznej</w:t>
      </w:r>
      <w:r w:rsidRPr="007B66A9">
        <w:rPr>
          <w:rFonts w:ascii="Arial" w:hAnsi="Arial" w:cs="Arial"/>
          <w:sz w:val="24"/>
          <w:szCs w:val="24"/>
        </w:rPr>
        <w:t xml:space="preserve"> wiąże się z podwyższeniem do </w:t>
      </w:r>
      <w:r w:rsidR="007B66A9">
        <w:rPr>
          <w:rFonts w:ascii="Arial" w:hAnsi="Arial" w:cs="Arial"/>
          <w:sz w:val="24"/>
          <w:szCs w:val="24"/>
        </w:rPr>
        <w:br/>
      </w:r>
      <w:r w:rsidRPr="007B66A9">
        <w:rPr>
          <w:rFonts w:ascii="Arial" w:hAnsi="Arial" w:cs="Arial"/>
          <w:sz w:val="24"/>
          <w:szCs w:val="24"/>
        </w:rPr>
        <w:t xml:space="preserve">III stopnia poziomu referencyjności dla Oddziału Neonatologicznego </w:t>
      </w:r>
      <w:r w:rsidR="007B66A9">
        <w:rPr>
          <w:rFonts w:ascii="Arial" w:hAnsi="Arial" w:cs="Arial"/>
          <w:sz w:val="24"/>
          <w:szCs w:val="24"/>
        </w:rPr>
        <w:br/>
      </w:r>
      <w:r w:rsidRPr="007B66A9">
        <w:rPr>
          <w:rFonts w:ascii="Arial" w:hAnsi="Arial" w:cs="Arial"/>
          <w:sz w:val="24"/>
          <w:szCs w:val="24"/>
        </w:rPr>
        <w:t>z Pododdziałem Patologii Noworodka i ma na celu obserwację oraz dalsze kontynuowanie leczenia wcześniaków i noworodków, które zakończyły hospitalizację w w/w Oddziale.</w:t>
      </w:r>
    </w:p>
    <w:p w14:paraId="465388DE" w14:textId="77777777" w:rsidR="00A8260B" w:rsidRPr="007B66A9" w:rsidRDefault="006D3196" w:rsidP="00A8260B">
      <w:pPr>
        <w:pStyle w:val="Akapitzlist"/>
        <w:spacing w:line="276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7B66A9">
        <w:rPr>
          <w:rFonts w:ascii="Arial" w:hAnsi="Arial" w:cs="Arial"/>
          <w:sz w:val="24"/>
          <w:szCs w:val="24"/>
        </w:rPr>
        <w:t>Utworzenie tej poradni zostanie zorganizowane na bazie personelu oddziału bez dodatkowych nakładów finansowych z wykorzystaniem sprzętu z oddziału i pozwoli na jeszcze bardziej kompleksowe udzielanie świadczeń w tym zakresie.</w:t>
      </w:r>
      <w:r w:rsidR="00A8260B" w:rsidRPr="007B66A9">
        <w:rPr>
          <w:rFonts w:ascii="Arial" w:hAnsi="Arial" w:cs="Arial"/>
          <w:sz w:val="24"/>
          <w:szCs w:val="24"/>
        </w:rPr>
        <w:t xml:space="preserve"> </w:t>
      </w:r>
    </w:p>
    <w:p w14:paraId="0DB67E19" w14:textId="77777777" w:rsidR="00A8260B" w:rsidRPr="00F44F9B" w:rsidRDefault="00A0217E" w:rsidP="00F44F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66A9">
        <w:rPr>
          <w:rFonts w:ascii="Arial" w:hAnsi="Arial" w:cs="Arial"/>
          <w:sz w:val="24"/>
          <w:szCs w:val="24"/>
        </w:rPr>
        <w:t>Utworzenie</w:t>
      </w:r>
      <w:r w:rsidR="006D3196" w:rsidRPr="007B66A9">
        <w:rPr>
          <w:rFonts w:ascii="Arial" w:hAnsi="Arial" w:cs="Arial"/>
          <w:sz w:val="24"/>
          <w:szCs w:val="24"/>
        </w:rPr>
        <w:t xml:space="preserve"> </w:t>
      </w:r>
      <w:r w:rsidR="006D3196" w:rsidRPr="007B66A9">
        <w:rPr>
          <w:rFonts w:ascii="Arial" w:hAnsi="Arial" w:cs="Arial"/>
          <w:b/>
          <w:sz w:val="24"/>
          <w:szCs w:val="24"/>
        </w:rPr>
        <w:t xml:space="preserve">Poradni Leczenia </w:t>
      </w:r>
      <w:r w:rsidR="007B66A9" w:rsidRPr="007B66A9">
        <w:rPr>
          <w:rFonts w:ascii="Arial" w:hAnsi="Arial" w:cs="Arial"/>
          <w:b/>
          <w:sz w:val="24"/>
          <w:szCs w:val="24"/>
        </w:rPr>
        <w:t>B</w:t>
      </w:r>
      <w:r w:rsidR="006D3196" w:rsidRPr="007B66A9">
        <w:rPr>
          <w:rFonts w:ascii="Arial" w:hAnsi="Arial" w:cs="Arial"/>
          <w:b/>
          <w:sz w:val="24"/>
          <w:szCs w:val="24"/>
        </w:rPr>
        <w:t>ólu</w:t>
      </w:r>
      <w:r w:rsidR="006D3196" w:rsidRPr="007B66A9">
        <w:rPr>
          <w:rFonts w:ascii="Arial" w:hAnsi="Arial" w:cs="Arial"/>
          <w:sz w:val="24"/>
          <w:szCs w:val="24"/>
        </w:rPr>
        <w:t xml:space="preserve"> (neurologicznej)</w:t>
      </w:r>
      <w:r w:rsidRPr="007B66A9">
        <w:rPr>
          <w:rFonts w:ascii="Arial" w:hAnsi="Arial" w:cs="Arial"/>
          <w:sz w:val="24"/>
          <w:szCs w:val="24"/>
        </w:rPr>
        <w:t>, której celem</w:t>
      </w:r>
      <w:r w:rsidR="006D3196" w:rsidRPr="007B66A9">
        <w:rPr>
          <w:rFonts w:ascii="Arial" w:hAnsi="Arial" w:cs="Arial"/>
          <w:sz w:val="24"/>
          <w:szCs w:val="24"/>
        </w:rPr>
        <w:t xml:space="preserve"> jest wprowadzenie nowych procedur termolezji i kriolezji w leczeniu przewlekłych zespołów bólowych. Poradnia będzie ściśle współpracować z oddziałami szpitalnymi zwłaszcza </w:t>
      </w:r>
      <w:r w:rsidR="006D3196" w:rsidRPr="00F44F9B">
        <w:rPr>
          <w:rFonts w:ascii="Arial" w:hAnsi="Arial" w:cs="Arial"/>
          <w:sz w:val="24"/>
          <w:szCs w:val="24"/>
        </w:rPr>
        <w:t xml:space="preserve">z oddziałem neurologii, oddziałem onkologii, oddziałami rehabilitacji. W poradni będą wykonywane zabiegi </w:t>
      </w:r>
      <w:proofErr w:type="spellStart"/>
      <w:r w:rsidR="006D3196" w:rsidRPr="00F44F9B">
        <w:rPr>
          <w:rFonts w:ascii="Arial" w:hAnsi="Arial" w:cs="Arial"/>
          <w:sz w:val="24"/>
          <w:szCs w:val="24"/>
        </w:rPr>
        <w:t>termolezji</w:t>
      </w:r>
      <w:proofErr w:type="spellEnd"/>
      <w:r w:rsidR="006D3196" w:rsidRPr="00F44F9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D3196" w:rsidRPr="00F44F9B">
        <w:rPr>
          <w:rFonts w:ascii="Arial" w:hAnsi="Arial" w:cs="Arial"/>
          <w:sz w:val="24"/>
          <w:szCs w:val="24"/>
        </w:rPr>
        <w:t>kriolezji</w:t>
      </w:r>
      <w:proofErr w:type="spellEnd"/>
      <w:r w:rsidR="006D3196" w:rsidRPr="00F44F9B">
        <w:rPr>
          <w:rFonts w:ascii="Arial" w:hAnsi="Arial" w:cs="Arial"/>
          <w:sz w:val="24"/>
          <w:szCs w:val="24"/>
        </w:rPr>
        <w:t xml:space="preserve"> </w:t>
      </w:r>
      <w:r w:rsidR="004E3603">
        <w:rPr>
          <w:rFonts w:ascii="Arial" w:hAnsi="Arial" w:cs="Arial"/>
          <w:sz w:val="24"/>
          <w:szCs w:val="24"/>
        </w:rPr>
        <w:br/>
      </w:r>
      <w:r w:rsidR="006D3196" w:rsidRPr="00F44F9B">
        <w:rPr>
          <w:rFonts w:ascii="Arial" w:hAnsi="Arial" w:cs="Arial"/>
          <w:sz w:val="24"/>
          <w:szCs w:val="24"/>
        </w:rPr>
        <w:t xml:space="preserve">u pacjentów kierowanych z oddziałów szpitalnych i z poradni specjalistycznych. W pierwszym etapie działania poradnia zajmie się leczeniem przewlekłych bólów kręgosłupa u </w:t>
      </w:r>
      <w:r w:rsidR="007C1296" w:rsidRPr="00F44F9B">
        <w:rPr>
          <w:rFonts w:ascii="Arial" w:hAnsi="Arial" w:cs="Arial"/>
          <w:sz w:val="24"/>
          <w:szCs w:val="24"/>
        </w:rPr>
        <w:t>pacjentów,</w:t>
      </w:r>
      <w:r w:rsidR="006D3196" w:rsidRPr="00F44F9B">
        <w:rPr>
          <w:rFonts w:ascii="Arial" w:hAnsi="Arial" w:cs="Arial"/>
          <w:sz w:val="24"/>
          <w:szCs w:val="24"/>
        </w:rPr>
        <w:t xml:space="preserve"> u których dotychczasowe leczenie operacyjne było nieskuteczne, leczeniem bólów onkologicznych i neuralgii nerwów czaszkowych. </w:t>
      </w:r>
    </w:p>
    <w:p w14:paraId="2D104991" w14:textId="77777777" w:rsidR="008B682B" w:rsidRPr="007B66A9" w:rsidRDefault="006D3196" w:rsidP="00A8260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66A9">
        <w:rPr>
          <w:rFonts w:ascii="Arial" w:hAnsi="Arial" w:cs="Arial"/>
          <w:sz w:val="24"/>
          <w:szCs w:val="24"/>
        </w:rPr>
        <w:t>Zabiegi termolezji i kriolezji są bezpieczne dla pacjentów</w:t>
      </w:r>
      <w:r w:rsidR="00A8260B" w:rsidRPr="007B66A9">
        <w:rPr>
          <w:rFonts w:ascii="Arial" w:hAnsi="Arial" w:cs="Arial"/>
          <w:sz w:val="24"/>
          <w:szCs w:val="24"/>
        </w:rPr>
        <w:t xml:space="preserve"> oraz</w:t>
      </w:r>
      <w:r w:rsidRPr="007B66A9">
        <w:rPr>
          <w:rFonts w:ascii="Arial" w:hAnsi="Arial" w:cs="Arial"/>
          <w:sz w:val="24"/>
          <w:szCs w:val="24"/>
        </w:rPr>
        <w:t xml:space="preserve"> skuteczne, nie dają ograniczeń i powikłań ograniczających jakość życia pacjentów. Wprowadzenie tych zabiegów nie obciąży finansowo szpitala, nie będzie miało negatywnych skutków finansowych dla szpitala. Dzięki utworzeniu poradni </w:t>
      </w:r>
      <w:r w:rsidR="00A8260B" w:rsidRPr="007B66A9">
        <w:rPr>
          <w:rFonts w:ascii="Arial" w:hAnsi="Arial" w:cs="Arial"/>
          <w:sz w:val="24"/>
          <w:szCs w:val="24"/>
        </w:rPr>
        <w:t>Szpital w Przemyślu</w:t>
      </w:r>
      <w:r w:rsidRPr="007B66A9">
        <w:rPr>
          <w:rFonts w:ascii="Arial" w:hAnsi="Arial" w:cs="Arial"/>
          <w:sz w:val="24"/>
          <w:szCs w:val="24"/>
        </w:rPr>
        <w:t xml:space="preserve"> </w:t>
      </w:r>
      <w:r w:rsidR="00A8260B" w:rsidRPr="007B66A9">
        <w:rPr>
          <w:rFonts w:ascii="Arial" w:hAnsi="Arial" w:cs="Arial"/>
          <w:sz w:val="24"/>
          <w:szCs w:val="24"/>
        </w:rPr>
        <w:t xml:space="preserve">będzie jednym z </w:t>
      </w:r>
      <w:r w:rsidRPr="007B66A9">
        <w:rPr>
          <w:rFonts w:ascii="Arial" w:hAnsi="Arial" w:cs="Arial"/>
          <w:sz w:val="24"/>
          <w:szCs w:val="24"/>
        </w:rPr>
        <w:t xml:space="preserve">pierwszych ośrodków na Podkarpaciu wprowadzających </w:t>
      </w:r>
      <w:r w:rsidR="00A8260B" w:rsidRPr="007B66A9">
        <w:rPr>
          <w:rFonts w:ascii="Arial" w:hAnsi="Arial" w:cs="Arial"/>
          <w:sz w:val="24"/>
          <w:szCs w:val="24"/>
        </w:rPr>
        <w:t>wyżej wymienione</w:t>
      </w:r>
      <w:r w:rsidRPr="007B66A9">
        <w:rPr>
          <w:rFonts w:ascii="Arial" w:hAnsi="Arial" w:cs="Arial"/>
          <w:sz w:val="24"/>
          <w:szCs w:val="24"/>
        </w:rPr>
        <w:t xml:space="preserve"> procedury</w:t>
      </w:r>
      <w:r w:rsidR="00A8260B" w:rsidRPr="007B66A9">
        <w:rPr>
          <w:rFonts w:ascii="Arial" w:hAnsi="Arial" w:cs="Arial"/>
          <w:sz w:val="24"/>
          <w:szCs w:val="24"/>
        </w:rPr>
        <w:t xml:space="preserve"> dla pacjentów </w:t>
      </w:r>
      <w:r w:rsidRPr="007B66A9">
        <w:rPr>
          <w:rFonts w:ascii="Arial" w:hAnsi="Arial" w:cs="Arial"/>
          <w:sz w:val="24"/>
          <w:szCs w:val="24"/>
        </w:rPr>
        <w:t xml:space="preserve">z całego województwa podkarpackiego. Poradnia zostanie utworzona w oparciu </w:t>
      </w:r>
      <w:r w:rsidR="00A92ABA">
        <w:rPr>
          <w:rFonts w:ascii="Arial" w:hAnsi="Arial" w:cs="Arial"/>
          <w:sz w:val="24"/>
          <w:szCs w:val="24"/>
        </w:rPr>
        <w:br/>
      </w:r>
      <w:r w:rsidRPr="007B66A9">
        <w:rPr>
          <w:rFonts w:ascii="Arial" w:hAnsi="Arial" w:cs="Arial"/>
          <w:sz w:val="24"/>
          <w:szCs w:val="24"/>
        </w:rPr>
        <w:t>o personel</w:t>
      </w:r>
      <w:r w:rsidR="00A8260B" w:rsidRPr="007B66A9">
        <w:rPr>
          <w:rFonts w:ascii="Arial" w:hAnsi="Arial" w:cs="Arial"/>
          <w:sz w:val="24"/>
          <w:szCs w:val="24"/>
        </w:rPr>
        <w:t>,</w:t>
      </w:r>
      <w:r w:rsidRPr="007B66A9">
        <w:rPr>
          <w:rFonts w:ascii="Arial" w:hAnsi="Arial" w:cs="Arial"/>
          <w:sz w:val="24"/>
          <w:szCs w:val="24"/>
        </w:rPr>
        <w:t xml:space="preserve"> który Szpital zatrudnia w ramach oddziałów.  </w:t>
      </w:r>
    </w:p>
    <w:p w14:paraId="64E31A43" w14:textId="77777777" w:rsidR="00FA62ED" w:rsidRPr="007B66A9" w:rsidRDefault="00FA62ED" w:rsidP="00A8260B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Rada Społeczna uchwałą z dnia 2</w:t>
      </w:r>
      <w:r w:rsidR="008B682B" w:rsidRPr="007B66A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682B"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kwietnia </w:t>
      </w:r>
      <w:r w:rsidR="007C1296" w:rsidRPr="007B66A9">
        <w:rPr>
          <w:rFonts w:ascii="Arial" w:eastAsia="Times New Roman" w:hAnsi="Arial" w:cs="Arial"/>
          <w:sz w:val="24"/>
          <w:szCs w:val="24"/>
          <w:lang w:eastAsia="pl-PL"/>
        </w:rPr>
        <w:t>2023 r.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 pozytywnie zaopiniowała zmiany do Statutu.</w:t>
      </w:r>
    </w:p>
    <w:p w14:paraId="77736D54" w14:textId="77777777" w:rsidR="007C1296" w:rsidRPr="007B66A9" w:rsidRDefault="00FE6475" w:rsidP="007C1296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14:paraId="22362C6C" w14:textId="77777777" w:rsidR="007C1296" w:rsidRDefault="007C1296" w:rsidP="007C1296">
      <w:pPr>
        <w:rPr>
          <w:lang w:eastAsia="pl-PL"/>
        </w:rPr>
      </w:pPr>
      <w:r>
        <w:rPr>
          <w:lang w:eastAsia="pl-PL"/>
        </w:rPr>
        <w:br w:type="page"/>
      </w:r>
    </w:p>
    <w:p w14:paraId="1352FD49" w14:textId="77777777" w:rsidR="007C1296" w:rsidRDefault="007C1296" w:rsidP="007C1296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</w:t>
      </w:r>
    </w:p>
    <w:p w14:paraId="71CB8905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Załącznik do Statutu</w:t>
      </w:r>
    </w:p>
    <w:p w14:paraId="28548B2A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 xml:space="preserve">Wojewódzkiego Szpitala </w:t>
      </w:r>
    </w:p>
    <w:p w14:paraId="4E6B97F5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im. Św. Ojca Pio w Przemyślu</w:t>
      </w:r>
    </w:p>
    <w:p w14:paraId="10B179B5" w14:textId="77777777" w:rsidR="0040180B" w:rsidRPr="0013098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6D738" w14:textId="77777777"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„ZAKŁADY LECZNICZE PODMIOTU LECZNICZEGO</w:t>
      </w:r>
    </w:p>
    <w:p w14:paraId="4CCB373D" w14:textId="77777777" w:rsidR="0040180B" w:rsidRPr="008A48A1" w:rsidRDefault="0040180B" w:rsidP="0040180B">
      <w:pPr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1. Lecznictwo sta</w:t>
      </w:r>
      <w:r w:rsidR="005F3A6B">
        <w:rPr>
          <w:rFonts w:ascii="Arial" w:eastAsia="SimSun" w:hAnsi="Arial" w:cs="Arial"/>
          <w:b/>
          <w:lang w:eastAsia="zh-CN"/>
        </w:rPr>
        <w:t>cjonarne i całodobowe – Szpital:</w:t>
      </w:r>
    </w:p>
    <w:p w14:paraId="2B130C5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Anestezjologii i Intensywnej 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14CCE54F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Chirurgiczny dla Dzieci</w:t>
      </w:r>
      <w:r w:rsidR="005F3A6B">
        <w:rPr>
          <w:rFonts w:ascii="Arial" w:eastAsia="SimSun" w:hAnsi="Arial" w:cs="Arial"/>
          <w:lang w:eastAsia="zh-CN"/>
        </w:rPr>
        <w:t>;</w:t>
      </w:r>
    </w:p>
    <w:p w14:paraId="1385C5AB" w14:textId="77777777" w:rsidR="0040180B" w:rsidRPr="008B682B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8B682B">
        <w:rPr>
          <w:rFonts w:ascii="Arial" w:eastAsia="SimSun" w:hAnsi="Arial" w:cs="Arial"/>
          <w:b/>
          <w:lang w:eastAsia="zh-CN"/>
        </w:rPr>
        <w:t xml:space="preserve">Oddział Chirurgii Ogólnej </w:t>
      </w:r>
      <w:r w:rsidR="008B682B" w:rsidRPr="008B682B">
        <w:rPr>
          <w:rFonts w:ascii="Arial" w:eastAsia="SimSun" w:hAnsi="Arial" w:cs="Arial"/>
          <w:b/>
          <w:lang w:eastAsia="zh-CN"/>
        </w:rPr>
        <w:t>i</w:t>
      </w:r>
      <w:r w:rsidRPr="008B682B">
        <w:rPr>
          <w:rFonts w:ascii="Arial" w:eastAsia="SimSun" w:hAnsi="Arial" w:cs="Arial"/>
          <w:b/>
          <w:lang w:eastAsia="zh-CN"/>
        </w:rPr>
        <w:t xml:space="preserve"> Onkologicznej</w:t>
      </w:r>
      <w:r w:rsidR="005F3A6B" w:rsidRPr="008B682B">
        <w:rPr>
          <w:rFonts w:ascii="Arial" w:eastAsia="SimSun" w:hAnsi="Arial" w:cs="Arial"/>
          <w:b/>
          <w:lang w:eastAsia="zh-CN"/>
        </w:rPr>
        <w:t>;</w:t>
      </w:r>
    </w:p>
    <w:p w14:paraId="0DFCECE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Urazowo-Ortopedycznej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3B19A4E6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Dzieci z Pododdziałem Pulmonologii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14:paraId="61D7E7DD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Wewnętrznych i Diabetologii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32E7011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Gastroenterologiczny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6321E091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Kliniczny Oddział Ginekologiczno-Położniczy z Pododdziałem Ginekologii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25B0F544" w14:textId="77777777" w:rsidR="0040180B" w:rsidRPr="008B682B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B682B">
        <w:rPr>
          <w:rFonts w:ascii="Arial" w:eastAsia="SimSun" w:hAnsi="Arial" w:cs="Arial"/>
          <w:lang w:eastAsia="zh-CN"/>
        </w:rPr>
        <w:t>Oddział Kardiologii z Pododdziałem Intensywnego Nadzoru Kardiologicznego, Pododdziałem Kardiologii Inwazyjnej, Pododdziałem Kardiochirurgii</w:t>
      </w:r>
      <w:r w:rsidR="005F3A6B" w:rsidRPr="008B682B">
        <w:rPr>
          <w:rFonts w:ascii="Arial" w:eastAsia="SimSun" w:hAnsi="Arial" w:cs="Arial"/>
          <w:lang w:eastAsia="zh-CN"/>
        </w:rPr>
        <w:t>;</w:t>
      </w:r>
    </w:p>
    <w:p w14:paraId="10BDFC56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Neonatologiczny z Pododdziałem Patologii Noworodka</w:t>
      </w:r>
      <w:r w:rsidR="005F3A6B">
        <w:rPr>
          <w:rFonts w:ascii="Arial" w:eastAsia="SimSun" w:hAnsi="Arial" w:cs="Arial"/>
          <w:lang w:eastAsia="zh-CN"/>
        </w:rPr>
        <w:t>;</w:t>
      </w:r>
    </w:p>
    <w:p w14:paraId="63861F6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Neurologiczny z Pododdziałem Udarowym</w:t>
      </w:r>
      <w:r w:rsidR="005F3A6B">
        <w:rPr>
          <w:rFonts w:ascii="Arial" w:eastAsia="SimSun" w:hAnsi="Arial" w:cs="Arial"/>
          <w:lang w:eastAsia="zh-CN"/>
        </w:rPr>
        <w:t>;</w:t>
      </w:r>
    </w:p>
    <w:p w14:paraId="2B70443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Obserwacyjno-Zakaźny</w:t>
      </w:r>
      <w:r w:rsidR="005F3A6B">
        <w:rPr>
          <w:rFonts w:ascii="Arial" w:eastAsia="SimSun" w:hAnsi="Arial" w:cs="Arial"/>
          <w:lang w:eastAsia="zh-CN"/>
        </w:rPr>
        <w:t>;</w:t>
      </w:r>
    </w:p>
    <w:p w14:paraId="0CF5742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Okulistyczny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3F75E046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Onkologiczny z Pododdziałem Dziennej Chemioterapii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2829AAAF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Otolaryngologiczny z Pododdziałem Laryngologii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14:paraId="6185B977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Pulmonologiczny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6228E56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z Pododdziałem Rehabilitacji Neurologicznej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55F615E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Reumatologiczny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5CB25B0A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Urologiczny z Pododdziałem Urologii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415B639A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Szpitalny Oddział Ratunkowy</w:t>
      </w:r>
      <w:r w:rsidR="005F3A6B">
        <w:rPr>
          <w:rFonts w:ascii="Arial" w:eastAsia="SimSun" w:hAnsi="Arial" w:cs="Arial"/>
          <w:lang w:eastAsia="zh-CN"/>
        </w:rPr>
        <w:t>;</w:t>
      </w:r>
    </w:p>
    <w:p w14:paraId="6A08E40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Naczyniowej:</w:t>
      </w:r>
    </w:p>
    <w:p w14:paraId="722105FB" w14:textId="77777777"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Blok Operacyjny</w:t>
      </w:r>
      <w:r w:rsidR="005F3A6B">
        <w:rPr>
          <w:rFonts w:ascii="Arial" w:eastAsia="SimSun" w:hAnsi="Arial" w:cs="Arial"/>
          <w:lang w:eastAsia="zh-CN"/>
        </w:rPr>
        <w:t>,</w:t>
      </w:r>
    </w:p>
    <w:p w14:paraId="77EF70C8" w14:textId="77777777"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Angiografii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37C69993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Kardiologicznej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58FE6C0D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Centralny Blok Operacyjny</w:t>
      </w:r>
      <w:r w:rsidR="005F3A6B">
        <w:rPr>
          <w:rFonts w:ascii="Arial" w:eastAsia="SimSun" w:hAnsi="Arial" w:cs="Arial"/>
          <w:lang w:eastAsia="zh-CN"/>
        </w:rPr>
        <w:t>;</w:t>
      </w:r>
    </w:p>
    <w:p w14:paraId="33840BC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Sterylizacja</w:t>
      </w:r>
      <w:r w:rsidR="005F3A6B">
        <w:rPr>
          <w:rFonts w:ascii="Arial" w:eastAsia="SimSun" w:hAnsi="Arial" w:cs="Arial"/>
          <w:lang w:eastAsia="zh-CN"/>
        </w:rPr>
        <w:t>;</w:t>
      </w:r>
    </w:p>
    <w:p w14:paraId="6BC4E86C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Patomorfologii z Pracownią Cytologii i Histopatologii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7C155F3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Laboratoryjnej i Mikrobiologicznej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5AF35F21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Immunologii Transfuzjologicznej z Bankiem Krwi</w:t>
      </w:r>
      <w:r w:rsidR="005F3A6B">
        <w:rPr>
          <w:rFonts w:ascii="Arial" w:eastAsia="SimSun" w:hAnsi="Arial" w:cs="Arial"/>
          <w:lang w:eastAsia="zh-CN"/>
        </w:rPr>
        <w:t>;</w:t>
      </w:r>
    </w:p>
    <w:p w14:paraId="4595693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Obrazowej:</w:t>
      </w:r>
    </w:p>
    <w:p w14:paraId="0FF1BF2B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USG</w:t>
      </w:r>
      <w:r w:rsidR="005F3A6B">
        <w:rPr>
          <w:rFonts w:ascii="Arial" w:eastAsia="SimSun" w:hAnsi="Arial" w:cs="Arial"/>
          <w:lang w:eastAsia="zh-CN"/>
        </w:rPr>
        <w:t>,</w:t>
      </w:r>
    </w:p>
    <w:p w14:paraId="483F8ED7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Tomografii Komputerowej</w:t>
      </w:r>
      <w:r w:rsidR="005F3A6B">
        <w:rPr>
          <w:rFonts w:ascii="Arial" w:eastAsia="SimSun" w:hAnsi="Arial" w:cs="Arial"/>
          <w:lang w:eastAsia="zh-CN"/>
        </w:rPr>
        <w:t>,</w:t>
      </w:r>
    </w:p>
    <w:p w14:paraId="4957AD1D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Rentgenodiagnostyki</w:t>
      </w:r>
      <w:r w:rsidR="005F3A6B">
        <w:rPr>
          <w:rFonts w:ascii="Arial" w:eastAsia="SimSun" w:hAnsi="Arial" w:cs="Arial"/>
          <w:lang w:eastAsia="zh-CN"/>
        </w:rPr>
        <w:t>,</w:t>
      </w:r>
    </w:p>
    <w:p w14:paraId="439917AA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Mammografii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632D9E56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Medycyny Nuklearnej</w:t>
      </w:r>
      <w:r w:rsidR="005F3A6B">
        <w:rPr>
          <w:rFonts w:ascii="Arial" w:eastAsia="SimSun" w:hAnsi="Arial" w:cs="Arial"/>
          <w:lang w:eastAsia="zh-CN"/>
        </w:rPr>
        <w:t>,</w:t>
      </w:r>
    </w:p>
    <w:p w14:paraId="68203151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Scyntygrafii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3610D5BB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Rezonansu Magnetycznego</w:t>
      </w:r>
      <w:r w:rsidR="005F3A6B">
        <w:rPr>
          <w:rFonts w:ascii="Arial" w:eastAsia="SimSun" w:hAnsi="Arial" w:cs="Arial"/>
          <w:lang w:eastAsia="zh-CN"/>
        </w:rPr>
        <w:t>,</w:t>
      </w:r>
    </w:p>
    <w:p w14:paraId="3EE43097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Hemodynamiki i Angiologii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5328D98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Apteka Szpitalna z Pracownią Leków do Chemioterapii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612E3DF3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Endoskopii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460B83A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Elektrofizjologii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42C722A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EMG i EEG</w:t>
      </w:r>
      <w:r w:rsidR="005F3A6B">
        <w:rPr>
          <w:rFonts w:ascii="Arial" w:eastAsia="SimSun" w:hAnsi="Arial" w:cs="Arial"/>
          <w:lang w:eastAsia="zh-CN"/>
        </w:rPr>
        <w:t>;</w:t>
      </w:r>
    </w:p>
    <w:p w14:paraId="6C88E08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Litotrypsji</w:t>
      </w:r>
      <w:r w:rsidR="005F3A6B">
        <w:rPr>
          <w:rFonts w:ascii="Arial" w:eastAsia="SimSun" w:hAnsi="Arial" w:cs="Arial"/>
          <w:lang w:eastAsia="zh-CN"/>
        </w:rPr>
        <w:t>;</w:t>
      </w:r>
    </w:p>
    <w:p w14:paraId="5A1A1A3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Bronchoskopii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366CB05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lastRenderedPageBreak/>
        <w:t>Pracownia Echokardiografii</w:t>
      </w:r>
      <w:r w:rsidR="005F3A6B">
        <w:rPr>
          <w:rFonts w:ascii="Arial" w:eastAsia="SimSun" w:hAnsi="Arial" w:cs="Arial"/>
          <w:lang w:eastAsia="zh-CN"/>
        </w:rPr>
        <w:t>;</w:t>
      </w:r>
    </w:p>
    <w:p w14:paraId="02B58C7E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Badań Urodynamicznych</w:t>
      </w:r>
      <w:r w:rsidR="005F3A6B">
        <w:rPr>
          <w:rFonts w:ascii="Arial" w:eastAsia="SimSun" w:hAnsi="Arial" w:cs="Arial"/>
          <w:lang w:eastAsia="zh-CN"/>
        </w:rPr>
        <w:t>;</w:t>
      </w:r>
    </w:p>
    <w:p w14:paraId="09DB6890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Cystoskopii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414704ED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Audiometryczna</w:t>
      </w:r>
      <w:r w:rsidR="005F3A6B">
        <w:rPr>
          <w:rFonts w:ascii="Arial" w:eastAsia="SimSun" w:hAnsi="Arial" w:cs="Arial"/>
          <w:lang w:eastAsia="zh-CN"/>
        </w:rPr>
        <w:t>;</w:t>
      </w:r>
    </w:p>
    <w:p w14:paraId="5C94D3CD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Rehabilitacji:</w:t>
      </w:r>
    </w:p>
    <w:p w14:paraId="548E369D" w14:textId="77777777"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Ośrodek Rehabilitacji Dziennej</w:t>
      </w:r>
      <w:r w:rsidR="005F3A6B">
        <w:rPr>
          <w:rFonts w:ascii="Arial" w:eastAsia="SimSun" w:hAnsi="Arial" w:cs="Arial"/>
          <w:lang w:eastAsia="zh-CN"/>
        </w:rPr>
        <w:t>,</w:t>
      </w:r>
    </w:p>
    <w:p w14:paraId="6ED20863" w14:textId="77777777"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Gabinet Rehabilitacyjny w Szkole Integracyjnej</w:t>
      </w:r>
      <w:r w:rsidR="005F3A6B">
        <w:rPr>
          <w:rFonts w:ascii="Arial" w:eastAsia="SimSun" w:hAnsi="Arial" w:cs="Arial"/>
          <w:lang w:eastAsia="zh-CN"/>
        </w:rPr>
        <w:t>,</w:t>
      </w:r>
    </w:p>
    <w:p w14:paraId="0A98B8A0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Szkoła Rodzenia</w:t>
      </w:r>
      <w:r w:rsidR="005F3A6B">
        <w:rPr>
          <w:rFonts w:ascii="Arial" w:eastAsia="SimSun" w:hAnsi="Arial" w:cs="Arial"/>
          <w:lang w:eastAsia="zh-CN"/>
        </w:rPr>
        <w:t>;</w:t>
      </w:r>
    </w:p>
    <w:p w14:paraId="1FEF92F1" w14:textId="77777777" w:rsidR="0040180B" w:rsidRPr="005F3A6B" w:rsidRDefault="0040180B" w:rsidP="005F3A6B">
      <w:pPr>
        <w:spacing w:after="0"/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2. Z</w:t>
      </w:r>
      <w:r w:rsidR="005F3A6B">
        <w:rPr>
          <w:rFonts w:ascii="Arial" w:eastAsia="SimSun" w:hAnsi="Arial" w:cs="Arial"/>
          <w:b/>
          <w:lang w:eastAsia="zh-CN"/>
        </w:rPr>
        <w:t>espół Poradni Specjalistycznych:</w:t>
      </w:r>
      <w:r w:rsidRPr="008A48A1">
        <w:rPr>
          <w:rFonts w:ascii="Arial" w:eastAsia="SimSun" w:hAnsi="Arial" w:cs="Arial"/>
          <w:lang w:eastAsia="zh-CN"/>
        </w:rPr>
        <w:br/>
        <w:t>1) Poradnia Chirurgii Dziecięcej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Chorób Piersi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Poradnia Chorób Zakaźnych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Poradnia Dermatologiczna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Poradnia Foniatryczna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6) Poradnia Gastroenterologiczna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7) Poradnia Ginekologiczno-Położnicza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8) Poradnia Gruźlicy i Chorób Płuc</w:t>
      </w:r>
      <w:r w:rsidR="005F3A6B">
        <w:rPr>
          <w:rFonts w:ascii="Arial" w:eastAsia="SimSun" w:hAnsi="Arial" w:cs="Arial"/>
          <w:lang w:eastAsia="zh-CN"/>
        </w:rPr>
        <w:t>;</w:t>
      </w:r>
    </w:p>
    <w:p w14:paraId="44E4DF99" w14:textId="77777777" w:rsidR="0040180B" w:rsidRPr="008A48A1" w:rsidRDefault="0040180B" w:rsidP="005F3A6B">
      <w:pPr>
        <w:spacing w:after="0"/>
        <w:ind w:left="284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a) Pracownia Spirometrii</w:t>
      </w:r>
      <w:r w:rsidR="005F3A6B">
        <w:rPr>
          <w:rFonts w:ascii="Arial" w:eastAsia="SimSun" w:hAnsi="Arial" w:cs="Arial"/>
          <w:lang w:eastAsia="zh-CN"/>
        </w:rPr>
        <w:t>,</w:t>
      </w:r>
    </w:p>
    <w:p w14:paraId="1B62C554" w14:textId="77777777" w:rsidR="0040180B" w:rsidRPr="008A48A1" w:rsidRDefault="0040180B" w:rsidP="005F3A6B">
      <w:pPr>
        <w:spacing w:after="0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9) Poradnia Kardiologiczna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10) Poradnia Laryngologiczna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11) Poradnia Medycyny Pracy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12) Poradnia Onkologiczna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13) Poradnia Rehabilitacyjna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14) Poradnia Urazowo-Ortopedyczna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15) Poradnia Urazowo-Ortopedyczna dla Dzieci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16) Poradnia 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17) Poradnia Chirurgiczna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18) Poradnia Reumatologiczna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19) Poradnia Okulistyczna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20) Poradnia Domowego Leczenia Tlenem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21) Poradnia Chirurgii Naczyniowej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22) Poradnia Chirurgii Onkologicznej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23) Poradnia Neurologiczna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24) Poradnia Diabetologiczna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25) Poradnia Endokrynologiczna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26) Poradnia Stomatologiczna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27) Poradnia Hematologiczna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28) Poradnia Logopedyczna</w:t>
      </w:r>
      <w:r w:rsidR="005F3A6B">
        <w:rPr>
          <w:rFonts w:ascii="Arial" w:eastAsia="SimSun" w:hAnsi="Arial" w:cs="Arial"/>
          <w:lang w:eastAsia="zh-CN"/>
        </w:rPr>
        <w:t>;</w:t>
      </w:r>
    </w:p>
    <w:p w14:paraId="3738EBB4" w14:textId="77777777" w:rsidR="0040180B" w:rsidRDefault="0040180B" w:rsidP="008B682B">
      <w:pPr>
        <w:spacing w:after="0"/>
        <w:rPr>
          <w:rFonts w:ascii="Arial" w:eastAsia="SimSun" w:hAnsi="Arial" w:cs="Arial"/>
          <w:bCs/>
          <w:lang w:eastAsia="zh-CN"/>
        </w:rPr>
      </w:pPr>
      <w:r w:rsidRPr="008B682B">
        <w:rPr>
          <w:rFonts w:ascii="Arial" w:eastAsia="SimSun" w:hAnsi="Arial" w:cs="Arial"/>
          <w:bCs/>
          <w:lang w:eastAsia="zh-CN"/>
        </w:rPr>
        <w:t>29) Poradnia Kardiochirurgiczna</w:t>
      </w:r>
      <w:r w:rsidR="005F3A6B" w:rsidRPr="008B682B">
        <w:rPr>
          <w:rFonts w:ascii="Arial" w:eastAsia="SimSun" w:hAnsi="Arial" w:cs="Arial"/>
          <w:bCs/>
          <w:lang w:eastAsia="zh-CN"/>
        </w:rPr>
        <w:t>;</w:t>
      </w:r>
    </w:p>
    <w:p w14:paraId="1DB7171C" w14:textId="77777777" w:rsidR="008B682B" w:rsidRDefault="008B682B" w:rsidP="008B682B">
      <w:pPr>
        <w:spacing w:after="0"/>
        <w:rPr>
          <w:rFonts w:ascii="Arial" w:eastAsia="SimSun" w:hAnsi="Arial" w:cs="Arial"/>
          <w:b/>
          <w:bCs/>
          <w:lang w:eastAsia="zh-CN"/>
        </w:rPr>
      </w:pPr>
      <w:r w:rsidRPr="008B682B">
        <w:rPr>
          <w:rFonts w:ascii="Arial" w:eastAsia="SimSun" w:hAnsi="Arial" w:cs="Arial"/>
          <w:b/>
          <w:bCs/>
          <w:lang w:eastAsia="zh-CN"/>
        </w:rPr>
        <w:t>30) Poradnia Neonatologiczna;</w:t>
      </w:r>
    </w:p>
    <w:p w14:paraId="13FE41ED" w14:textId="77777777" w:rsidR="008B682B" w:rsidRPr="008B682B" w:rsidRDefault="008B682B" w:rsidP="008B682B">
      <w:pPr>
        <w:spacing w:after="0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31) Poradnia Leczenia Bólu (neurologiczna).</w:t>
      </w:r>
    </w:p>
    <w:p w14:paraId="1C33CFC8" w14:textId="77777777" w:rsidR="008B682B" w:rsidRPr="008B682B" w:rsidRDefault="008B682B" w:rsidP="0040180B">
      <w:pPr>
        <w:rPr>
          <w:rFonts w:ascii="Arial" w:eastAsia="SimSun" w:hAnsi="Arial" w:cs="Arial"/>
          <w:bCs/>
          <w:lang w:eastAsia="zh-CN"/>
        </w:rPr>
      </w:pPr>
    </w:p>
    <w:p w14:paraId="0AB6E55B" w14:textId="77777777"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b/>
          <w:lang w:eastAsia="zh-CN"/>
        </w:rPr>
        <w:t>3. Przychodni</w:t>
      </w:r>
      <w:r w:rsidR="005F3A6B">
        <w:rPr>
          <w:rFonts w:ascii="Arial" w:eastAsia="SimSun" w:hAnsi="Arial" w:cs="Arial"/>
          <w:b/>
          <w:lang w:eastAsia="zh-CN"/>
        </w:rPr>
        <w:t>e Podstawowej Opieki Zdrowotnej:</w:t>
      </w:r>
    </w:p>
    <w:p w14:paraId="2589824B" w14:textId="77777777" w:rsidR="0040180B" w:rsidRPr="008A48A1" w:rsidRDefault="0040180B" w:rsidP="0040180B">
      <w:pPr>
        <w:rPr>
          <w:rFonts w:ascii="Arial" w:hAnsi="Arial" w:cs="Arial"/>
          <w:b/>
        </w:rPr>
      </w:pPr>
      <w:r w:rsidRPr="008A48A1">
        <w:rPr>
          <w:rFonts w:ascii="Arial" w:eastAsia="SimSun" w:hAnsi="Arial" w:cs="Arial"/>
          <w:lang w:eastAsia="zh-CN"/>
        </w:rPr>
        <w:t>1) Gabinety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pielęgniarki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Gabinety położnej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Przychodnia dla dzieci zdrowych i chorych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Gabinet Pielęgniarki Opieki Długoterminowej Domowej</w:t>
      </w:r>
      <w:r w:rsidR="005E0829">
        <w:rPr>
          <w:rFonts w:ascii="Arial" w:eastAsia="SimSun" w:hAnsi="Arial" w:cs="Arial"/>
          <w:lang w:eastAsia="zh-CN"/>
        </w:rPr>
        <w:t>.”</w:t>
      </w:r>
    </w:p>
    <w:p w14:paraId="27582D7F" w14:textId="77777777" w:rsidR="00147483" w:rsidRPr="0013098B" w:rsidRDefault="00147483">
      <w:pPr>
        <w:rPr>
          <w:sz w:val="24"/>
          <w:szCs w:val="24"/>
        </w:rPr>
      </w:pPr>
    </w:p>
    <w:sectPr w:rsidR="00147483" w:rsidRPr="001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5D1"/>
    <w:multiLevelType w:val="hybridMultilevel"/>
    <w:tmpl w:val="4FEC68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243CE1"/>
    <w:multiLevelType w:val="multilevel"/>
    <w:tmpl w:val="69929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9D9"/>
    <w:multiLevelType w:val="hybridMultilevel"/>
    <w:tmpl w:val="E85E2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F6F2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B6A66"/>
    <w:multiLevelType w:val="multilevel"/>
    <w:tmpl w:val="0C8232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1833"/>
    <w:multiLevelType w:val="hybridMultilevel"/>
    <w:tmpl w:val="10BA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238"/>
    <w:multiLevelType w:val="multilevel"/>
    <w:tmpl w:val="B9B269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89679E"/>
    <w:multiLevelType w:val="multilevel"/>
    <w:tmpl w:val="C938F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13C8D"/>
    <w:multiLevelType w:val="hybridMultilevel"/>
    <w:tmpl w:val="61BE184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78176D69"/>
    <w:multiLevelType w:val="hybridMultilevel"/>
    <w:tmpl w:val="6740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04338">
    <w:abstractNumId w:val="0"/>
  </w:num>
  <w:num w:numId="2" w16cid:durableId="724061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501714">
    <w:abstractNumId w:val="5"/>
  </w:num>
  <w:num w:numId="4" w16cid:durableId="654454254">
    <w:abstractNumId w:val="1"/>
  </w:num>
  <w:num w:numId="5" w16cid:durableId="150678417">
    <w:abstractNumId w:val="6"/>
  </w:num>
  <w:num w:numId="6" w16cid:durableId="1084453491">
    <w:abstractNumId w:val="2"/>
  </w:num>
  <w:num w:numId="7" w16cid:durableId="859590980">
    <w:abstractNumId w:val="4"/>
  </w:num>
  <w:num w:numId="8" w16cid:durableId="935407625">
    <w:abstractNumId w:val="8"/>
  </w:num>
  <w:num w:numId="9" w16cid:durableId="206251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7"/>
    <w:rsid w:val="000331C3"/>
    <w:rsid w:val="000E7777"/>
    <w:rsid w:val="001274D3"/>
    <w:rsid w:val="0013098B"/>
    <w:rsid w:val="001335AA"/>
    <w:rsid w:val="00147483"/>
    <w:rsid w:val="00221E07"/>
    <w:rsid w:val="003C228E"/>
    <w:rsid w:val="003D56ED"/>
    <w:rsid w:val="003E209A"/>
    <w:rsid w:val="0040180B"/>
    <w:rsid w:val="00426EFD"/>
    <w:rsid w:val="00471EB8"/>
    <w:rsid w:val="004E3603"/>
    <w:rsid w:val="00557EA9"/>
    <w:rsid w:val="005D6F7B"/>
    <w:rsid w:val="005E0829"/>
    <w:rsid w:val="005F3A6B"/>
    <w:rsid w:val="00622F6E"/>
    <w:rsid w:val="00634F30"/>
    <w:rsid w:val="006D3196"/>
    <w:rsid w:val="006E4D57"/>
    <w:rsid w:val="00701970"/>
    <w:rsid w:val="007A4DC4"/>
    <w:rsid w:val="007B284D"/>
    <w:rsid w:val="007B66A9"/>
    <w:rsid w:val="007C1296"/>
    <w:rsid w:val="008B682B"/>
    <w:rsid w:val="008C170D"/>
    <w:rsid w:val="008F490C"/>
    <w:rsid w:val="009C51DB"/>
    <w:rsid w:val="00A0217E"/>
    <w:rsid w:val="00A8260B"/>
    <w:rsid w:val="00A92ABA"/>
    <w:rsid w:val="00B96757"/>
    <w:rsid w:val="00BC7F88"/>
    <w:rsid w:val="00BF6B57"/>
    <w:rsid w:val="00C03BD8"/>
    <w:rsid w:val="00C3590C"/>
    <w:rsid w:val="00D42C09"/>
    <w:rsid w:val="00D42E24"/>
    <w:rsid w:val="00D5062B"/>
    <w:rsid w:val="00D75A7A"/>
    <w:rsid w:val="00D9242A"/>
    <w:rsid w:val="00D96A9F"/>
    <w:rsid w:val="00DC224B"/>
    <w:rsid w:val="00E4321C"/>
    <w:rsid w:val="00E712E1"/>
    <w:rsid w:val="00E87743"/>
    <w:rsid w:val="00EE2F23"/>
    <w:rsid w:val="00F44F9B"/>
    <w:rsid w:val="00F75F24"/>
    <w:rsid w:val="00FA62ED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FB15"/>
  <w15:chartTrackingRefBased/>
  <w15:docId w15:val="{650B7C25-5C6F-4768-95AC-A2D7BA4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97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19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6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1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Wojewodztwa odkarpackiego w sprawie zmian w Statucie Wojewodzkiego Szpitala w Przemyslu</vt:lpstr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485_10085_23</dc:title>
  <dc:subject/>
  <dc:creator>Bróż-Szaluś Beata</dc:creator>
  <cp:keywords/>
  <dc:description/>
  <cp:lastModifiedBy>.</cp:lastModifiedBy>
  <cp:revision>16</cp:revision>
  <cp:lastPrinted>2023-04-24T11:08:00Z</cp:lastPrinted>
  <dcterms:created xsi:type="dcterms:W3CDTF">2023-04-28T06:22:00Z</dcterms:created>
  <dcterms:modified xsi:type="dcterms:W3CDTF">2023-05-11T11:30:00Z</dcterms:modified>
</cp:coreProperties>
</file>