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0300" w14:textId="77777777" w:rsidR="004E595B" w:rsidRPr="004E595B" w:rsidRDefault="004E595B" w:rsidP="004E595B">
      <w:pPr>
        <w:jc w:val="center"/>
        <w:rPr>
          <w:rFonts w:ascii="Arial" w:eastAsia="Times New Roman" w:hAnsi="Arial" w:cs="Arial"/>
          <w:bCs/>
        </w:rPr>
      </w:pPr>
      <w:r w:rsidRPr="004E595B">
        <w:rPr>
          <w:rFonts w:ascii="Arial" w:eastAsia="Times New Roman" w:hAnsi="Arial" w:cs="Arial"/>
          <w:b/>
          <w:color w:val="000000"/>
        </w:rPr>
        <w:t xml:space="preserve">UCHWAŁA Nr 485 / </w:t>
      </w:r>
      <w:r w:rsidR="0042538A">
        <w:rPr>
          <w:rFonts w:ascii="Arial" w:eastAsia="Times New Roman" w:hAnsi="Arial" w:cs="Arial"/>
          <w:b/>
          <w:color w:val="000000"/>
        </w:rPr>
        <w:t>10077</w:t>
      </w:r>
      <w:r w:rsidRPr="004E595B">
        <w:rPr>
          <w:rFonts w:ascii="Arial" w:eastAsia="Times New Roman" w:hAnsi="Arial" w:cs="Arial"/>
          <w:b/>
          <w:color w:val="000000"/>
        </w:rPr>
        <w:t xml:space="preserve"> / 23</w:t>
      </w:r>
      <w:r w:rsidRPr="004E595B">
        <w:rPr>
          <w:rFonts w:ascii="Arial" w:eastAsia="Times New Roman" w:hAnsi="Arial" w:cs="Arial"/>
          <w:b/>
          <w:color w:val="000000"/>
        </w:rPr>
        <w:br/>
        <w:t>ZARZĄDU WOJEWÓDZTWA PODKARPACKIEGO</w:t>
      </w:r>
      <w:r w:rsidRPr="004E595B">
        <w:rPr>
          <w:rFonts w:ascii="Arial" w:eastAsia="Times New Roman" w:hAnsi="Arial" w:cs="Arial"/>
          <w:b/>
          <w:color w:val="000000"/>
        </w:rPr>
        <w:br/>
        <w:t>w RZESZOWIE</w:t>
      </w:r>
      <w:r w:rsidRPr="004E595B">
        <w:rPr>
          <w:rFonts w:ascii="Arial" w:eastAsia="Times New Roman" w:hAnsi="Arial" w:cs="Arial"/>
          <w:color w:val="000000"/>
        </w:rPr>
        <w:br/>
        <w:t>z dnia 4 maja 2023 r.</w:t>
      </w:r>
    </w:p>
    <w:p w14:paraId="4F22DE68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07BB1998" w14:textId="77777777" w:rsidR="00535AE5" w:rsidRDefault="00B64B54" w:rsidP="003B02FA">
      <w:pPr>
        <w:jc w:val="center"/>
        <w:rPr>
          <w:rFonts w:ascii="Arial" w:hAnsi="Arial" w:cs="Arial"/>
          <w:b/>
          <w:bCs/>
        </w:rPr>
      </w:pPr>
      <w:bookmarkStart w:id="0" w:name="_Hlk127186710"/>
      <w:r>
        <w:rPr>
          <w:rFonts w:ascii="Arial" w:hAnsi="Arial" w:cs="Arial"/>
          <w:b/>
          <w:bCs/>
        </w:rPr>
        <w:t xml:space="preserve">w sprawie </w:t>
      </w:r>
      <w:r w:rsidR="00512AE7">
        <w:rPr>
          <w:rFonts w:ascii="Arial" w:hAnsi="Arial" w:cs="Arial"/>
          <w:b/>
          <w:bCs/>
        </w:rPr>
        <w:t xml:space="preserve">przyjęcia </w:t>
      </w:r>
      <w:bookmarkStart w:id="1" w:name="_Hlk127173332"/>
      <w:r w:rsidR="00512AE7">
        <w:rPr>
          <w:rFonts w:ascii="Arial" w:hAnsi="Arial" w:cs="Arial"/>
          <w:b/>
          <w:bCs/>
        </w:rPr>
        <w:t xml:space="preserve">propozycji układowych Spółki </w:t>
      </w:r>
      <w:r w:rsidR="001C4A93">
        <w:rPr>
          <w:rFonts w:ascii="Arial" w:hAnsi="Arial" w:cs="Arial"/>
          <w:b/>
          <w:bCs/>
        </w:rPr>
        <w:t>FERAX Sp. z o.o.</w:t>
      </w:r>
      <w:r w:rsidR="00512AE7">
        <w:rPr>
          <w:rFonts w:ascii="Arial" w:hAnsi="Arial" w:cs="Arial"/>
          <w:b/>
          <w:bCs/>
        </w:rPr>
        <w:t xml:space="preserve"> </w:t>
      </w:r>
      <w:r w:rsidR="00512AE7">
        <w:rPr>
          <w:rFonts w:ascii="Arial" w:hAnsi="Arial" w:cs="Arial"/>
          <w:b/>
          <w:bCs/>
        </w:rPr>
        <w:br/>
        <w:t xml:space="preserve">w restrukturyzacji z siedzibą w </w:t>
      </w:r>
      <w:bookmarkEnd w:id="1"/>
      <w:r w:rsidR="001C4A93">
        <w:rPr>
          <w:rFonts w:ascii="Arial" w:hAnsi="Arial" w:cs="Arial"/>
          <w:b/>
          <w:bCs/>
        </w:rPr>
        <w:t>Zduńskiej Woli</w:t>
      </w:r>
      <w:r w:rsidR="003B02FA">
        <w:rPr>
          <w:rFonts w:ascii="Arial" w:hAnsi="Arial" w:cs="Arial"/>
          <w:b/>
          <w:bCs/>
        </w:rPr>
        <w:t xml:space="preserve"> </w:t>
      </w:r>
      <w:r w:rsidR="00535AE5">
        <w:rPr>
          <w:rFonts w:ascii="Arial" w:hAnsi="Arial" w:cs="Arial"/>
          <w:b/>
          <w:bCs/>
        </w:rPr>
        <w:t>i udzielenia pełnomocnictwa</w:t>
      </w:r>
      <w:bookmarkEnd w:id="0"/>
      <w:r w:rsidR="00535AE5">
        <w:rPr>
          <w:rFonts w:ascii="Arial" w:hAnsi="Arial" w:cs="Arial"/>
          <w:b/>
          <w:bCs/>
        </w:rPr>
        <w:t>.</w:t>
      </w:r>
    </w:p>
    <w:p w14:paraId="2FD19F95" w14:textId="77777777" w:rsidR="00B64B54" w:rsidRDefault="00C50EE0" w:rsidP="004E595B">
      <w:pPr>
        <w:tabs>
          <w:tab w:val="left" w:pos="202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E3D5EC" w14:textId="77777777" w:rsidR="00B64B54" w:rsidRDefault="00B64B54" w:rsidP="004E59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(Dz.U.</w:t>
      </w:r>
      <w:r w:rsidR="001C4A93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</w:t>
      </w:r>
      <w:r w:rsidR="00D274B6">
        <w:rPr>
          <w:rFonts w:ascii="Arial" w:hAnsi="Arial" w:cs="Arial"/>
        </w:rPr>
        <w:t>2</w:t>
      </w:r>
      <w:r w:rsidR="001D6286">
        <w:rPr>
          <w:rFonts w:ascii="Arial" w:hAnsi="Arial" w:cs="Arial"/>
        </w:rPr>
        <w:t>2</w:t>
      </w:r>
      <w:r w:rsidR="001C4A93">
        <w:rPr>
          <w:rFonts w:ascii="Arial" w:hAnsi="Arial" w:cs="Arial"/>
        </w:rPr>
        <w:t xml:space="preserve"> r., poz. </w:t>
      </w:r>
      <w:r w:rsidR="001D6286">
        <w:rPr>
          <w:rFonts w:ascii="Arial" w:hAnsi="Arial" w:cs="Arial"/>
        </w:rPr>
        <w:t>2094</w:t>
      </w:r>
      <w:r w:rsidR="00E85913">
        <w:rPr>
          <w:rFonts w:ascii="Arial" w:hAnsi="Arial" w:cs="Arial"/>
        </w:rPr>
        <w:t xml:space="preserve"> </w:t>
      </w:r>
      <w:r w:rsidR="001C4A93">
        <w:rPr>
          <w:rFonts w:ascii="Arial" w:hAnsi="Arial" w:cs="Arial"/>
        </w:rPr>
        <w:t>ze zm.</w:t>
      </w:r>
      <w:r>
        <w:rPr>
          <w:rFonts w:ascii="Arial" w:hAnsi="Arial" w:cs="Arial"/>
        </w:rPr>
        <w:t>),</w:t>
      </w:r>
    </w:p>
    <w:p w14:paraId="1A927A74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00708511" w14:textId="77777777" w:rsidR="00B64B54" w:rsidRDefault="00B64B54" w:rsidP="004E59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77AD973E" w14:textId="77777777" w:rsidR="00B64B54" w:rsidRDefault="00B64B54" w:rsidP="004E59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9901CF6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</w:t>
      </w:r>
      <w:r w:rsidR="00277708">
        <w:rPr>
          <w:rFonts w:ascii="Arial" w:hAnsi="Arial" w:cs="Arial"/>
        </w:rPr>
        <w:t>                               </w:t>
      </w:r>
    </w:p>
    <w:p w14:paraId="08B3DCEA" w14:textId="77777777" w:rsidR="009F1074" w:rsidRPr="004E595B" w:rsidRDefault="00B64B54" w:rsidP="004E595B">
      <w:pPr>
        <w:spacing w:line="276" w:lineRule="auto"/>
        <w:jc w:val="center"/>
        <w:rPr>
          <w:rFonts w:ascii="Arial" w:hAnsi="Arial" w:cs="Arial"/>
          <w:bCs/>
        </w:rPr>
      </w:pPr>
      <w:r w:rsidRPr="004E595B">
        <w:rPr>
          <w:rFonts w:ascii="Arial" w:hAnsi="Arial" w:cs="Arial"/>
          <w:bCs/>
        </w:rPr>
        <w:t>§ 1</w:t>
      </w:r>
    </w:p>
    <w:p w14:paraId="772EC4C9" w14:textId="77777777" w:rsidR="007B03A6" w:rsidRDefault="007B03A6" w:rsidP="00512AE7">
      <w:pPr>
        <w:spacing w:line="276" w:lineRule="auto"/>
        <w:jc w:val="both"/>
        <w:rPr>
          <w:rFonts w:ascii="Arial" w:hAnsi="Arial" w:cs="Arial"/>
          <w:bCs/>
        </w:rPr>
      </w:pPr>
      <w:r w:rsidRPr="007B03A6">
        <w:rPr>
          <w:rFonts w:ascii="Arial" w:hAnsi="Arial" w:cs="Arial"/>
          <w:bCs/>
        </w:rPr>
        <w:t xml:space="preserve">Wyraża się </w:t>
      </w:r>
      <w:r w:rsidR="008B4DAF">
        <w:rPr>
          <w:rFonts w:ascii="Arial" w:hAnsi="Arial" w:cs="Arial"/>
          <w:bCs/>
        </w:rPr>
        <w:t xml:space="preserve">zgodę na przyjęcie propozycji układowych </w:t>
      </w:r>
      <w:r w:rsidR="008C2008">
        <w:rPr>
          <w:rFonts w:ascii="Arial" w:hAnsi="Arial" w:cs="Arial"/>
          <w:bCs/>
        </w:rPr>
        <w:t xml:space="preserve">Spółki </w:t>
      </w:r>
      <w:r w:rsidR="001C4A93">
        <w:rPr>
          <w:rFonts w:ascii="Arial" w:hAnsi="Arial" w:cs="Arial"/>
          <w:bCs/>
        </w:rPr>
        <w:t>FERAX Sp. z o.o</w:t>
      </w:r>
      <w:r w:rsidR="008C2008">
        <w:rPr>
          <w:rFonts w:ascii="Arial" w:hAnsi="Arial" w:cs="Arial"/>
          <w:bCs/>
        </w:rPr>
        <w:t xml:space="preserve">. </w:t>
      </w:r>
      <w:r w:rsidR="005D5818">
        <w:rPr>
          <w:rFonts w:ascii="Arial" w:hAnsi="Arial" w:cs="Arial"/>
          <w:bCs/>
        </w:rPr>
        <w:br/>
      </w:r>
      <w:r w:rsidR="008C2008">
        <w:rPr>
          <w:rFonts w:ascii="Arial" w:hAnsi="Arial" w:cs="Arial"/>
          <w:bCs/>
        </w:rPr>
        <w:t xml:space="preserve">w restrukturyzacji z siedzibą w </w:t>
      </w:r>
      <w:r w:rsidR="001C4A93">
        <w:rPr>
          <w:rFonts w:ascii="Arial" w:hAnsi="Arial" w:cs="Arial"/>
          <w:bCs/>
        </w:rPr>
        <w:t>Zduńskiej Woli</w:t>
      </w:r>
      <w:r w:rsidR="009F1074">
        <w:rPr>
          <w:rFonts w:ascii="Arial" w:hAnsi="Arial" w:cs="Arial"/>
          <w:bCs/>
        </w:rPr>
        <w:t xml:space="preserve"> </w:t>
      </w:r>
      <w:r w:rsidR="008C2008">
        <w:rPr>
          <w:rFonts w:ascii="Arial" w:hAnsi="Arial" w:cs="Arial"/>
          <w:bCs/>
        </w:rPr>
        <w:t xml:space="preserve">na warunkach przedstawionych </w:t>
      </w:r>
      <w:r w:rsidR="003D774B">
        <w:rPr>
          <w:rFonts w:ascii="Arial" w:hAnsi="Arial" w:cs="Arial"/>
          <w:bCs/>
        </w:rPr>
        <w:br/>
      </w:r>
      <w:r w:rsidR="008C2008">
        <w:rPr>
          <w:rFonts w:ascii="Arial" w:hAnsi="Arial" w:cs="Arial"/>
          <w:bCs/>
        </w:rPr>
        <w:t xml:space="preserve">w propozycjach układowych sporządzonych przez </w:t>
      </w:r>
      <w:r w:rsidR="003D774B">
        <w:rPr>
          <w:rFonts w:ascii="Arial" w:hAnsi="Arial" w:cs="Arial"/>
          <w:bCs/>
        </w:rPr>
        <w:t xml:space="preserve">Patryka Filipiaka zarządcę wyznaczonego w postępowaniu sanacyjnym dłużnika FERAX Sp. z o.o. </w:t>
      </w:r>
      <w:r w:rsidR="00A1302D">
        <w:rPr>
          <w:rFonts w:ascii="Arial" w:hAnsi="Arial" w:cs="Arial"/>
          <w:bCs/>
        </w:rPr>
        <w:br/>
      </w:r>
      <w:r w:rsidR="003D774B">
        <w:rPr>
          <w:rFonts w:ascii="Arial" w:hAnsi="Arial" w:cs="Arial"/>
          <w:bCs/>
        </w:rPr>
        <w:t>w restrukturyzacji, ul. Szadkowska 4/6, 98-220 Zduńska Wola</w:t>
      </w:r>
      <w:r w:rsidR="008C2008">
        <w:rPr>
          <w:rFonts w:ascii="Arial" w:hAnsi="Arial" w:cs="Arial"/>
          <w:bCs/>
        </w:rPr>
        <w:t>.</w:t>
      </w:r>
    </w:p>
    <w:p w14:paraId="584053AC" w14:textId="77777777" w:rsidR="00B368B7" w:rsidRDefault="008C2008" w:rsidP="00512AE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Spółka posiada zadłużenie z tytułu opłaty </w:t>
      </w:r>
      <w:r w:rsidR="001C4A93">
        <w:rPr>
          <w:rFonts w:ascii="Arial" w:hAnsi="Arial" w:cs="Arial"/>
          <w:bCs/>
        </w:rPr>
        <w:t xml:space="preserve">recyklingowej za opakowania </w:t>
      </w:r>
      <w:r w:rsidR="00B368B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="00B368B7">
        <w:rPr>
          <w:rFonts w:ascii="Arial" w:hAnsi="Arial" w:cs="Arial"/>
          <w:bCs/>
        </w:rPr>
        <w:t xml:space="preserve">4 kwartał </w:t>
      </w:r>
      <w:r>
        <w:rPr>
          <w:rFonts w:ascii="Arial" w:hAnsi="Arial" w:cs="Arial"/>
          <w:bCs/>
        </w:rPr>
        <w:t xml:space="preserve">2020 </w:t>
      </w:r>
      <w:bookmarkStart w:id="2" w:name="_Hlk127176118"/>
      <w:r w:rsidR="00B368B7">
        <w:rPr>
          <w:rFonts w:ascii="Arial" w:hAnsi="Arial" w:cs="Arial"/>
          <w:bCs/>
        </w:rPr>
        <w:t xml:space="preserve">r. </w:t>
      </w:r>
      <w:r>
        <w:rPr>
          <w:rFonts w:ascii="Arial" w:hAnsi="Arial" w:cs="Arial"/>
          <w:bCs/>
        </w:rPr>
        <w:t xml:space="preserve">w kwocie </w:t>
      </w:r>
      <w:r w:rsidR="001C4A93">
        <w:rPr>
          <w:rFonts w:ascii="Arial" w:hAnsi="Arial" w:cs="Arial"/>
          <w:bCs/>
        </w:rPr>
        <w:t>57,00</w:t>
      </w:r>
      <w:r>
        <w:rPr>
          <w:rFonts w:ascii="Arial" w:hAnsi="Arial" w:cs="Arial"/>
          <w:bCs/>
        </w:rPr>
        <w:t xml:space="preserve"> zł</w:t>
      </w:r>
      <w:bookmarkEnd w:id="2"/>
      <w:r w:rsidR="00B368B7">
        <w:rPr>
          <w:rFonts w:ascii="Arial" w:hAnsi="Arial" w:cs="Arial"/>
          <w:bCs/>
        </w:rPr>
        <w:t>.</w:t>
      </w:r>
    </w:p>
    <w:p w14:paraId="36D6C2AE" w14:textId="77777777" w:rsidR="003D774B" w:rsidRPr="004E595B" w:rsidRDefault="005E3448" w:rsidP="004E595B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Układ obejmował będzie </w:t>
      </w:r>
      <w:r w:rsidR="009F1074">
        <w:rPr>
          <w:rFonts w:ascii="Arial" w:hAnsi="Arial" w:cs="Arial"/>
          <w:bCs/>
        </w:rPr>
        <w:t xml:space="preserve">spłatę 20% wierzytelności głównej i umorzenie </w:t>
      </w:r>
      <w:r w:rsidR="00A1302D">
        <w:rPr>
          <w:rFonts w:ascii="Arial" w:hAnsi="Arial" w:cs="Arial"/>
          <w:bCs/>
        </w:rPr>
        <w:br/>
      </w:r>
      <w:r w:rsidR="009F1074">
        <w:rPr>
          <w:rFonts w:ascii="Arial" w:hAnsi="Arial" w:cs="Arial"/>
          <w:bCs/>
        </w:rPr>
        <w:t>w pozostałej części wierzytelności głównej z dniem spłaty ostatniej raty układowej</w:t>
      </w:r>
      <w:r w:rsidR="003D774B">
        <w:rPr>
          <w:rFonts w:ascii="Arial" w:hAnsi="Arial" w:cs="Arial"/>
          <w:bCs/>
        </w:rPr>
        <w:t xml:space="preserve"> oraz umorzenie 100 % wierzytelności ubocznych, w tym kosztów dochodzenia wierzytelności oraz odsetek.</w:t>
      </w:r>
      <w:r>
        <w:rPr>
          <w:rFonts w:ascii="Arial" w:hAnsi="Arial" w:cs="Arial"/>
          <w:bCs/>
        </w:rPr>
        <w:t xml:space="preserve"> Spłata </w:t>
      </w:r>
      <w:r w:rsidR="003D774B">
        <w:rPr>
          <w:rFonts w:ascii="Arial" w:hAnsi="Arial" w:cs="Arial"/>
          <w:bCs/>
        </w:rPr>
        <w:t xml:space="preserve">wierzytelności zgodnie z propozycją układową nastąpi </w:t>
      </w:r>
      <w:r w:rsidR="008D7DFD">
        <w:rPr>
          <w:rFonts w:ascii="Arial" w:hAnsi="Arial" w:cs="Arial"/>
          <w:bCs/>
        </w:rPr>
        <w:t xml:space="preserve">w </w:t>
      </w:r>
      <w:r w:rsidR="003D774B">
        <w:rPr>
          <w:rFonts w:ascii="Arial" w:hAnsi="Arial" w:cs="Arial"/>
          <w:bCs/>
        </w:rPr>
        <w:t>84 miesięcznych ratach</w:t>
      </w:r>
      <w:r w:rsidR="00A1302D">
        <w:rPr>
          <w:rFonts w:ascii="Arial" w:hAnsi="Arial" w:cs="Arial"/>
          <w:bCs/>
        </w:rPr>
        <w:t>, a p</w:t>
      </w:r>
      <w:r w:rsidR="003D774B">
        <w:rPr>
          <w:rFonts w:ascii="Arial" w:hAnsi="Arial" w:cs="Arial"/>
          <w:bCs/>
        </w:rPr>
        <w:t xml:space="preserve">łatność pierwszej raty nastąpi na koniec miesiąca następującego po miesiącu, w którym nastąpi wydanie przez sąd restrukturyzacyjny postanowienia o stwierdzeniu prawomocności postanowienia </w:t>
      </w:r>
      <w:r w:rsidR="00165CDD">
        <w:rPr>
          <w:rFonts w:ascii="Arial" w:hAnsi="Arial" w:cs="Arial"/>
          <w:bCs/>
        </w:rPr>
        <w:br/>
      </w:r>
      <w:r w:rsidR="003D774B">
        <w:rPr>
          <w:rFonts w:ascii="Arial" w:hAnsi="Arial" w:cs="Arial"/>
          <w:bCs/>
        </w:rPr>
        <w:t xml:space="preserve">o zatwierdzeniu układu. </w:t>
      </w:r>
    </w:p>
    <w:p w14:paraId="67F754D7" w14:textId="77777777" w:rsidR="00B64B54" w:rsidRPr="004E595B" w:rsidRDefault="007B03A6" w:rsidP="004E595B">
      <w:pPr>
        <w:spacing w:line="276" w:lineRule="auto"/>
        <w:jc w:val="center"/>
        <w:rPr>
          <w:rFonts w:ascii="Arial" w:hAnsi="Arial" w:cs="Arial"/>
          <w:bCs/>
        </w:rPr>
      </w:pPr>
      <w:r w:rsidRPr="004E595B">
        <w:rPr>
          <w:rFonts w:ascii="Arial" w:hAnsi="Arial" w:cs="Arial"/>
          <w:bCs/>
        </w:rPr>
        <w:t>§ 2</w:t>
      </w:r>
    </w:p>
    <w:p w14:paraId="167EAED3" w14:textId="77777777" w:rsidR="00B64B54" w:rsidRDefault="00B64B54" w:rsidP="00D05D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</w:t>
      </w:r>
      <w:r w:rsidR="00F94179">
        <w:rPr>
          <w:rFonts w:ascii="Arial" w:hAnsi="Arial" w:cs="Arial"/>
        </w:rPr>
        <w:t xml:space="preserve">pełnomocnictwa </w:t>
      </w:r>
      <w:r>
        <w:rPr>
          <w:rFonts w:ascii="Arial" w:hAnsi="Arial" w:cs="Arial"/>
        </w:rPr>
        <w:t xml:space="preserve">Panu </w:t>
      </w:r>
      <w:r w:rsidRPr="004E595B">
        <w:rPr>
          <w:rFonts w:ascii="Arial" w:hAnsi="Arial" w:cs="Arial"/>
          <w:bCs/>
        </w:rPr>
        <w:t>Jackowi Rudnickiemu</w:t>
      </w:r>
      <w:r w:rsidRPr="004E59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radcy prawnemu wpisanemu na listę radców prawnych prowadzoną przez Okręgową Izbę Radców Prawnych </w:t>
      </w:r>
      <w:r w:rsidR="00CA1C04">
        <w:rPr>
          <w:rFonts w:ascii="Arial" w:hAnsi="Arial" w:cs="Arial"/>
        </w:rPr>
        <w:br/>
      </w:r>
      <w:r w:rsidR="00277708">
        <w:rPr>
          <w:rFonts w:ascii="Arial" w:hAnsi="Arial" w:cs="Arial"/>
        </w:rPr>
        <w:t>w Rzeszowie pod numerem (Rz-490</w:t>
      </w:r>
      <w:r>
        <w:rPr>
          <w:rFonts w:ascii="Arial" w:hAnsi="Arial" w:cs="Arial"/>
        </w:rPr>
        <w:t xml:space="preserve">), do </w:t>
      </w:r>
      <w:r w:rsidR="0048385B">
        <w:rPr>
          <w:rFonts w:ascii="Arial" w:hAnsi="Arial" w:cs="Arial"/>
        </w:rPr>
        <w:t xml:space="preserve">składania oświadczeń woli związanych </w:t>
      </w:r>
      <w:r w:rsidR="00CA1C04">
        <w:rPr>
          <w:rFonts w:ascii="Arial" w:hAnsi="Arial" w:cs="Arial"/>
        </w:rPr>
        <w:br/>
      </w:r>
      <w:r w:rsidR="0048385B">
        <w:rPr>
          <w:rFonts w:ascii="Arial" w:hAnsi="Arial" w:cs="Arial"/>
        </w:rPr>
        <w:t xml:space="preserve">z oddaniem głosu </w:t>
      </w:r>
      <w:r w:rsidR="00B368B7">
        <w:rPr>
          <w:rFonts w:ascii="Arial" w:hAnsi="Arial" w:cs="Arial"/>
        </w:rPr>
        <w:t>za</w:t>
      </w:r>
      <w:r w:rsidR="0048385B">
        <w:rPr>
          <w:rFonts w:ascii="Arial" w:hAnsi="Arial" w:cs="Arial"/>
        </w:rPr>
        <w:t xml:space="preserve"> układem w postępowaniu </w:t>
      </w:r>
      <w:r w:rsidR="00A1302D">
        <w:rPr>
          <w:rFonts w:ascii="Arial" w:hAnsi="Arial" w:cs="Arial"/>
        </w:rPr>
        <w:t>sanacyjnym</w:t>
      </w:r>
      <w:r w:rsidR="0048385B">
        <w:rPr>
          <w:rFonts w:ascii="Arial" w:hAnsi="Arial" w:cs="Arial"/>
        </w:rPr>
        <w:t xml:space="preserve"> dłużnika </w:t>
      </w:r>
      <w:r w:rsidR="00A1302D">
        <w:rPr>
          <w:rFonts w:ascii="Arial" w:hAnsi="Arial" w:cs="Arial"/>
        </w:rPr>
        <w:t>FERAX Sp. z o.o. w restrukturyzacji z siedzibą w Zduńskiej Woli</w:t>
      </w:r>
      <w:r w:rsidR="0048385B">
        <w:rPr>
          <w:rFonts w:ascii="Arial" w:hAnsi="Arial" w:cs="Arial"/>
        </w:rPr>
        <w:t xml:space="preserve"> przed Sądem Rejonowym </w:t>
      </w:r>
      <w:r w:rsidR="00A1302D">
        <w:rPr>
          <w:rFonts w:ascii="Arial" w:hAnsi="Arial" w:cs="Arial"/>
        </w:rPr>
        <w:t>dla Łodzi – Śródmieścia w Łodzi</w:t>
      </w:r>
      <w:r w:rsidR="0048385B">
        <w:rPr>
          <w:rFonts w:ascii="Arial" w:hAnsi="Arial" w:cs="Arial"/>
        </w:rPr>
        <w:t xml:space="preserve"> </w:t>
      </w:r>
      <w:r w:rsidR="00A1302D">
        <w:rPr>
          <w:rFonts w:ascii="Arial" w:hAnsi="Arial" w:cs="Arial"/>
        </w:rPr>
        <w:t xml:space="preserve">XIV </w:t>
      </w:r>
      <w:r w:rsidR="0048385B">
        <w:rPr>
          <w:rFonts w:ascii="Arial" w:hAnsi="Arial" w:cs="Arial"/>
        </w:rPr>
        <w:t>Wydział Gospodarczy</w:t>
      </w:r>
      <w:r w:rsidR="00D2080D">
        <w:rPr>
          <w:rFonts w:ascii="Arial" w:hAnsi="Arial" w:cs="Arial"/>
        </w:rPr>
        <w:t xml:space="preserve"> ds. Upadłościowych </w:t>
      </w:r>
      <w:r w:rsidR="00CA1C04">
        <w:rPr>
          <w:rFonts w:ascii="Arial" w:hAnsi="Arial" w:cs="Arial"/>
        </w:rPr>
        <w:br/>
      </w:r>
      <w:r w:rsidR="00D2080D">
        <w:rPr>
          <w:rFonts w:ascii="Arial" w:hAnsi="Arial" w:cs="Arial"/>
        </w:rPr>
        <w:t>i Restrukturyzacyjnych</w:t>
      </w:r>
      <w:r w:rsidR="0048385B">
        <w:rPr>
          <w:rFonts w:ascii="Arial" w:hAnsi="Arial" w:cs="Arial"/>
        </w:rPr>
        <w:t xml:space="preserve">, </w:t>
      </w:r>
      <w:bookmarkStart w:id="3" w:name="_Hlk127175873"/>
      <w:r w:rsidR="0048385B">
        <w:rPr>
          <w:rFonts w:ascii="Arial" w:hAnsi="Arial" w:cs="Arial"/>
        </w:rPr>
        <w:t>sygn. akt X</w:t>
      </w:r>
      <w:r w:rsidR="00D2080D">
        <w:rPr>
          <w:rFonts w:ascii="Arial" w:hAnsi="Arial" w:cs="Arial"/>
        </w:rPr>
        <w:t>IV</w:t>
      </w:r>
      <w:r w:rsidR="0048385B">
        <w:rPr>
          <w:rFonts w:ascii="Arial" w:hAnsi="Arial" w:cs="Arial"/>
        </w:rPr>
        <w:t xml:space="preserve"> </w:t>
      </w:r>
      <w:proofErr w:type="spellStart"/>
      <w:r w:rsidR="0048385B">
        <w:rPr>
          <w:rFonts w:ascii="Arial" w:hAnsi="Arial" w:cs="Arial"/>
        </w:rPr>
        <w:t>GR</w:t>
      </w:r>
      <w:r w:rsidR="00D2080D">
        <w:rPr>
          <w:rFonts w:ascii="Arial" w:hAnsi="Arial" w:cs="Arial"/>
        </w:rPr>
        <w:t>s</w:t>
      </w:r>
      <w:proofErr w:type="spellEnd"/>
      <w:r w:rsidR="0048385B">
        <w:rPr>
          <w:rFonts w:ascii="Arial" w:hAnsi="Arial" w:cs="Arial"/>
        </w:rPr>
        <w:t xml:space="preserve"> 1/21</w:t>
      </w:r>
      <w:bookmarkEnd w:id="3"/>
      <w:r w:rsidR="0048385B">
        <w:rPr>
          <w:rFonts w:ascii="Arial" w:hAnsi="Arial" w:cs="Arial"/>
        </w:rPr>
        <w:t>.</w:t>
      </w:r>
    </w:p>
    <w:p w14:paraId="15058BA7" w14:textId="77777777" w:rsidR="0048385B" w:rsidRDefault="0048385B" w:rsidP="00D05DE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CB4596" w14:textId="77777777" w:rsidR="00B64B54" w:rsidRPr="004E595B" w:rsidRDefault="00B64B54" w:rsidP="004E595B">
      <w:pPr>
        <w:spacing w:line="276" w:lineRule="auto"/>
        <w:jc w:val="center"/>
        <w:rPr>
          <w:rFonts w:ascii="Arial" w:hAnsi="Arial" w:cs="Arial"/>
          <w:bCs/>
        </w:rPr>
      </w:pPr>
      <w:bookmarkStart w:id="4" w:name="_Hlk127168464"/>
      <w:r w:rsidRPr="004E595B">
        <w:rPr>
          <w:rFonts w:ascii="Arial" w:hAnsi="Arial" w:cs="Arial"/>
          <w:bCs/>
        </w:rPr>
        <w:t xml:space="preserve">§ </w:t>
      </w:r>
      <w:r w:rsidR="00BC648B" w:rsidRPr="004E595B">
        <w:rPr>
          <w:rFonts w:ascii="Arial" w:hAnsi="Arial" w:cs="Arial"/>
          <w:bCs/>
        </w:rPr>
        <w:t>3</w:t>
      </w:r>
      <w:bookmarkEnd w:id="4"/>
    </w:p>
    <w:p w14:paraId="61393CA5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05B483E0" w14:textId="77777777" w:rsidR="009C716E" w:rsidRPr="007C7DE3" w:rsidRDefault="009C716E" w:rsidP="009C716E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7C7D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33EAFC" w14:textId="77777777" w:rsidR="009C716E" w:rsidRPr="007C7DE3" w:rsidRDefault="009C716E" w:rsidP="009C716E">
      <w:pPr>
        <w:rPr>
          <w:rFonts w:ascii="Arial" w:eastAsiaTheme="minorEastAsia" w:hAnsi="Arial" w:cs="Arial"/>
          <w:sz w:val="22"/>
        </w:rPr>
      </w:pPr>
      <w:r w:rsidRPr="007C7D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61E48108" w14:textId="77777777" w:rsidR="009C716E" w:rsidRDefault="009C716E" w:rsidP="00B64B54">
      <w:pPr>
        <w:spacing w:line="276" w:lineRule="auto"/>
        <w:jc w:val="both"/>
        <w:rPr>
          <w:rFonts w:ascii="Arial" w:hAnsi="Arial" w:cs="Arial"/>
        </w:rPr>
      </w:pPr>
    </w:p>
    <w:p w14:paraId="6BD865C6" w14:textId="77777777" w:rsidR="00B64B54" w:rsidRDefault="00B64B54" w:rsidP="00B64B54">
      <w:pPr>
        <w:rPr>
          <w:rFonts w:ascii="Calibri" w:hAnsi="Calibri"/>
          <w:sz w:val="22"/>
          <w:szCs w:val="22"/>
        </w:rPr>
      </w:pPr>
    </w:p>
    <w:sectPr w:rsidR="00B64B54" w:rsidSect="004E59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0684" w14:textId="77777777" w:rsidR="00CF6C75" w:rsidRDefault="00CF6C75" w:rsidP="00BC4DD8">
      <w:r>
        <w:separator/>
      </w:r>
    </w:p>
  </w:endnote>
  <w:endnote w:type="continuationSeparator" w:id="0">
    <w:p w14:paraId="42C206D5" w14:textId="77777777" w:rsidR="00CF6C75" w:rsidRDefault="00CF6C75" w:rsidP="00BC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293" w14:textId="77777777" w:rsidR="00CF6C75" w:rsidRDefault="00CF6C75" w:rsidP="00BC4DD8">
      <w:r>
        <w:separator/>
      </w:r>
    </w:p>
  </w:footnote>
  <w:footnote w:type="continuationSeparator" w:id="0">
    <w:p w14:paraId="42E3C0E7" w14:textId="77777777" w:rsidR="00CF6C75" w:rsidRDefault="00CF6C75" w:rsidP="00BC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4"/>
    <w:rsid w:val="00002BA3"/>
    <w:rsid w:val="00080C14"/>
    <w:rsid w:val="000913D3"/>
    <w:rsid w:val="000B7E87"/>
    <w:rsid w:val="000D186D"/>
    <w:rsid w:val="000D3A72"/>
    <w:rsid w:val="001363CE"/>
    <w:rsid w:val="00137232"/>
    <w:rsid w:val="001561D8"/>
    <w:rsid w:val="00165CDD"/>
    <w:rsid w:val="001C4A93"/>
    <w:rsid w:val="001D6286"/>
    <w:rsid w:val="00231C4B"/>
    <w:rsid w:val="002543C0"/>
    <w:rsid w:val="00257EAA"/>
    <w:rsid w:val="00277708"/>
    <w:rsid w:val="002951C7"/>
    <w:rsid w:val="002C2083"/>
    <w:rsid w:val="002C3AC5"/>
    <w:rsid w:val="002D3286"/>
    <w:rsid w:val="002D3437"/>
    <w:rsid w:val="002D34A0"/>
    <w:rsid w:val="002F1579"/>
    <w:rsid w:val="00332BFE"/>
    <w:rsid w:val="00345A02"/>
    <w:rsid w:val="00353302"/>
    <w:rsid w:val="00374753"/>
    <w:rsid w:val="00385EEC"/>
    <w:rsid w:val="003B02FA"/>
    <w:rsid w:val="003C1B81"/>
    <w:rsid w:val="003C2B8E"/>
    <w:rsid w:val="003D774B"/>
    <w:rsid w:val="003F6DFE"/>
    <w:rsid w:val="003F7298"/>
    <w:rsid w:val="0042538A"/>
    <w:rsid w:val="0043761D"/>
    <w:rsid w:val="00453204"/>
    <w:rsid w:val="004755B0"/>
    <w:rsid w:val="004766CE"/>
    <w:rsid w:val="0048385B"/>
    <w:rsid w:val="00485C09"/>
    <w:rsid w:val="004C4F95"/>
    <w:rsid w:val="004E014F"/>
    <w:rsid w:val="004E595B"/>
    <w:rsid w:val="00512AE7"/>
    <w:rsid w:val="00513DFB"/>
    <w:rsid w:val="00533B49"/>
    <w:rsid w:val="00535AE5"/>
    <w:rsid w:val="00542269"/>
    <w:rsid w:val="00560031"/>
    <w:rsid w:val="005844F6"/>
    <w:rsid w:val="00593649"/>
    <w:rsid w:val="005D5818"/>
    <w:rsid w:val="005D63EC"/>
    <w:rsid w:val="005E3448"/>
    <w:rsid w:val="00647D3D"/>
    <w:rsid w:val="00670531"/>
    <w:rsid w:val="00690097"/>
    <w:rsid w:val="00695A5A"/>
    <w:rsid w:val="006D1337"/>
    <w:rsid w:val="006D55CD"/>
    <w:rsid w:val="00707AC0"/>
    <w:rsid w:val="0071171E"/>
    <w:rsid w:val="007A040D"/>
    <w:rsid w:val="007B03A6"/>
    <w:rsid w:val="007C0439"/>
    <w:rsid w:val="007C109F"/>
    <w:rsid w:val="007D1C37"/>
    <w:rsid w:val="007F21CA"/>
    <w:rsid w:val="00804797"/>
    <w:rsid w:val="00833E57"/>
    <w:rsid w:val="00837D17"/>
    <w:rsid w:val="00863E48"/>
    <w:rsid w:val="008654EF"/>
    <w:rsid w:val="00875DAF"/>
    <w:rsid w:val="00896154"/>
    <w:rsid w:val="008B4DAF"/>
    <w:rsid w:val="008C2008"/>
    <w:rsid w:val="008D39B4"/>
    <w:rsid w:val="008D4301"/>
    <w:rsid w:val="008D7D14"/>
    <w:rsid w:val="008D7DFD"/>
    <w:rsid w:val="008E5439"/>
    <w:rsid w:val="008F0BB3"/>
    <w:rsid w:val="008F23ED"/>
    <w:rsid w:val="00916016"/>
    <w:rsid w:val="00954719"/>
    <w:rsid w:val="00964506"/>
    <w:rsid w:val="00973D02"/>
    <w:rsid w:val="00991B5A"/>
    <w:rsid w:val="009A6DBE"/>
    <w:rsid w:val="009B1447"/>
    <w:rsid w:val="009C716E"/>
    <w:rsid w:val="009D12D5"/>
    <w:rsid w:val="009F1074"/>
    <w:rsid w:val="00A1302D"/>
    <w:rsid w:val="00A15416"/>
    <w:rsid w:val="00A17BF5"/>
    <w:rsid w:val="00A36843"/>
    <w:rsid w:val="00A75750"/>
    <w:rsid w:val="00AB7947"/>
    <w:rsid w:val="00B05461"/>
    <w:rsid w:val="00B224AD"/>
    <w:rsid w:val="00B23132"/>
    <w:rsid w:val="00B24A53"/>
    <w:rsid w:val="00B255A2"/>
    <w:rsid w:val="00B26C03"/>
    <w:rsid w:val="00B368B7"/>
    <w:rsid w:val="00B40DF2"/>
    <w:rsid w:val="00B54A2C"/>
    <w:rsid w:val="00B64B54"/>
    <w:rsid w:val="00B71AFA"/>
    <w:rsid w:val="00B80320"/>
    <w:rsid w:val="00BA36AD"/>
    <w:rsid w:val="00BC4DD8"/>
    <w:rsid w:val="00BC648B"/>
    <w:rsid w:val="00BE5D2B"/>
    <w:rsid w:val="00BF674B"/>
    <w:rsid w:val="00C50EE0"/>
    <w:rsid w:val="00C54D97"/>
    <w:rsid w:val="00C66E13"/>
    <w:rsid w:val="00C80D0D"/>
    <w:rsid w:val="00CA1C04"/>
    <w:rsid w:val="00CD424E"/>
    <w:rsid w:val="00CF6C75"/>
    <w:rsid w:val="00CF7DE5"/>
    <w:rsid w:val="00D05DE9"/>
    <w:rsid w:val="00D2080D"/>
    <w:rsid w:val="00D274B6"/>
    <w:rsid w:val="00D4355B"/>
    <w:rsid w:val="00D64203"/>
    <w:rsid w:val="00DA3BE0"/>
    <w:rsid w:val="00DA70C6"/>
    <w:rsid w:val="00DB4EDA"/>
    <w:rsid w:val="00DE1E2F"/>
    <w:rsid w:val="00DE519A"/>
    <w:rsid w:val="00DE5A9B"/>
    <w:rsid w:val="00DE5B3A"/>
    <w:rsid w:val="00E27905"/>
    <w:rsid w:val="00E30166"/>
    <w:rsid w:val="00E42744"/>
    <w:rsid w:val="00E52882"/>
    <w:rsid w:val="00E64B84"/>
    <w:rsid w:val="00E73299"/>
    <w:rsid w:val="00E85913"/>
    <w:rsid w:val="00E94962"/>
    <w:rsid w:val="00EF14F6"/>
    <w:rsid w:val="00F14D84"/>
    <w:rsid w:val="00F2796C"/>
    <w:rsid w:val="00F344D9"/>
    <w:rsid w:val="00F463AF"/>
    <w:rsid w:val="00F52168"/>
    <w:rsid w:val="00F564DC"/>
    <w:rsid w:val="00F72DED"/>
    <w:rsid w:val="00F94179"/>
    <w:rsid w:val="00F96FF1"/>
    <w:rsid w:val="00FA063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1DB3"/>
  <w15:docId w15:val="{23148A55-DDCF-4606-B5A2-85DACF7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5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66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D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B7EF-EA0C-4A23-8563-A90DA029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485_10077_23</dc:title>
  <dc:subject/>
  <dc:creator>i.beskur</dc:creator>
  <cp:keywords/>
  <dc:description/>
  <cp:lastModifiedBy>.</cp:lastModifiedBy>
  <cp:revision>16</cp:revision>
  <cp:lastPrinted>2023-04-27T07:00:00Z</cp:lastPrinted>
  <dcterms:created xsi:type="dcterms:W3CDTF">2023-04-28T07:20:00Z</dcterms:created>
  <dcterms:modified xsi:type="dcterms:W3CDTF">2023-05-11T10:09:00Z</dcterms:modified>
</cp:coreProperties>
</file>