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F80B" w14:textId="77777777" w:rsidR="00F93D01" w:rsidRDefault="00F93D01" w:rsidP="00F93D01">
      <w:pPr>
        <w:pStyle w:val="Nagwek1"/>
        <w:rPr>
          <w:color w:val="000000" w:themeColor="text1"/>
        </w:rPr>
      </w:pPr>
      <w:r w:rsidRPr="006837FC">
        <w:rPr>
          <w:color w:val="000000" w:themeColor="text1"/>
        </w:rPr>
        <w:t>UCHWAŁA Nr 48</w:t>
      </w:r>
      <w:r>
        <w:rPr>
          <w:color w:val="000000" w:themeColor="text1"/>
        </w:rPr>
        <w:t>2</w:t>
      </w:r>
      <w:r w:rsidRPr="006837FC">
        <w:rPr>
          <w:color w:val="000000" w:themeColor="text1"/>
        </w:rPr>
        <w:t>/ 10013 /23</w:t>
      </w:r>
      <w:r w:rsidRPr="006837FC">
        <w:rPr>
          <w:color w:val="000000" w:themeColor="text1"/>
        </w:rPr>
        <w:br/>
        <w:t>ZARZĄDU WOJEWÓDZTWA PODKARPACKIEGO</w:t>
      </w:r>
      <w:r w:rsidRPr="006837FC">
        <w:rPr>
          <w:color w:val="000000" w:themeColor="text1"/>
        </w:rPr>
        <w:br/>
        <w:t>w RZESZOWIE</w:t>
      </w:r>
      <w:r w:rsidRPr="006837FC">
        <w:rPr>
          <w:color w:val="000000" w:themeColor="text1"/>
        </w:rPr>
        <w:br/>
        <w:t xml:space="preserve">z dnia </w:t>
      </w:r>
      <w:r>
        <w:rPr>
          <w:color w:val="000000" w:themeColor="text1"/>
        </w:rPr>
        <w:t>21</w:t>
      </w:r>
      <w:r w:rsidRPr="006837FC">
        <w:rPr>
          <w:color w:val="000000" w:themeColor="text1"/>
        </w:rPr>
        <w:t xml:space="preserve"> kwietnia 2023 r.</w:t>
      </w:r>
    </w:p>
    <w:p w14:paraId="182D8362" w14:textId="77777777" w:rsidR="00F93D01" w:rsidRPr="006837FC" w:rsidRDefault="00F93D01" w:rsidP="00F93D01">
      <w:pPr>
        <w:pStyle w:val="Nagwek1"/>
        <w:rPr>
          <w:color w:val="000000" w:themeColor="text1"/>
        </w:rPr>
      </w:pPr>
      <w:r>
        <w:rPr>
          <w:color w:val="000000" w:themeColor="text1"/>
        </w:rPr>
        <w:br/>
      </w:r>
      <w:r w:rsidRPr="006837FC">
        <w:rPr>
          <w:rFonts w:eastAsia="Calibri"/>
          <w:color w:val="000000" w:themeColor="text1"/>
        </w:rPr>
        <w:t xml:space="preserve">w sprawie zaopiniowania projektu uchwały Sejmiku Województwa </w:t>
      </w:r>
      <w:r>
        <w:rPr>
          <w:rFonts w:eastAsia="Calibri"/>
          <w:color w:val="000000" w:themeColor="text1"/>
        </w:rPr>
        <w:br/>
        <w:t>P</w:t>
      </w:r>
      <w:r w:rsidRPr="006837FC">
        <w:rPr>
          <w:rFonts w:eastAsia="Calibri"/>
          <w:color w:val="000000" w:themeColor="text1"/>
        </w:rPr>
        <w:t xml:space="preserve">odkarpackiego w sprawie </w:t>
      </w:r>
      <w:r w:rsidRPr="006837FC">
        <w:rPr>
          <w:color w:val="000000" w:themeColor="text1"/>
        </w:rPr>
        <w:t xml:space="preserve">przyjęcia stanowiska Sejmiku Województwa </w:t>
      </w:r>
      <w:r>
        <w:rPr>
          <w:color w:val="000000" w:themeColor="text1"/>
        </w:rPr>
        <w:br/>
        <w:t>P</w:t>
      </w:r>
      <w:r w:rsidRPr="006837FC">
        <w:rPr>
          <w:color w:val="000000" w:themeColor="text1"/>
        </w:rPr>
        <w:t xml:space="preserve">odkarpackiego wobec konieczności budowy nowej sieci elektroenergetycznej </w:t>
      </w:r>
      <w:r>
        <w:rPr>
          <w:color w:val="000000" w:themeColor="text1"/>
        </w:rPr>
        <w:br/>
        <w:t>o</w:t>
      </w:r>
      <w:r w:rsidRPr="006837FC">
        <w:rPr>
          <w:color w:val="000000" w:themeColor="text1"/>
        </w:rPr>
        <w:t xml:space="preserve"> napięciu 400 kV</w:t>
      </w:r>
      <w:r>
        <w:rPr>
          <w:color w:val="000000" w:themeColor="text1"/>
        </w:rPr>
        <w:br/>
      </w:r>
    </w:p>
    <w:p w14:paraId="251601B9" w14:textId="77777777" w:rsidR="00F93D01" w:rsidRPr="00AF61A9" w:rsidRDefault="00F93D01" w:rsidP="00F93D01">
      <w:pPr>
        <w:spacing w:after="0" w:line="240" w:lineRule="auto"/>
        <w:jc w:val="center"/>
        <w:rPr>
          <w:rFonts w:ascii="Times New Roman" w:eastAsia="Times New Roman" w:hAnsi="Times New Roman" w:cs="Times New Roman"/>
          <w:sz w:val="24"/>
          <w:szCs w:val="24"/>
        </w:rPr>
      </w:pPr>
    </w:p>
    <w:p w14:paraId="584CD5BF" w14:textId="77777777" w:rsidR="00F93D01" w:rsidRPr="00AF61A9" w:rsidRDefault="00F93D01" w:rsidP="00F93D01">
      <w:pPr>
        <w:spacing w:after="0" w:line="276" w:lineRule="auto"/>
        <w:jc w:val="both"/>
        <w:rPr>
          <w:rFonts w:ascii="Arial" w:eastAsia="Times New Roman" w:hAnsi="Arial" w:cs="Arial"/>
          <w:sz w:val="24"/>
          <w:szCs w:val="24"/>
        </w:rPr>
      </w:pPr>
      <w:r w:rsidRPr="00AF61A9">
        <w:rPr>
          <w:rFonts w:ascii="Arial" w:eastAsia="Times New Roman" w:hAnsi="Arial" w:cs="Arial"/>
          <w:sz w:val="24"/>
          <w:szCs w:val="24"/>
        </w:rPr>
        <w:t xml:space="preserve">Na podstawie art. 41 ust. 1 ustawy z dnia 5 czerwca 1998 roku o samorządzie województwa (Dz. U. z 2022 r. poz. 2094 </w:t>
      </w:r>
      <w:r>
        <w:rPr>
          <w:rFonts w:ascii="Arial" w:eastAsia="Times New Roman" w:hAnsi="Arial" w:cs="Arial"/>
          <w:sz w:val="24"/>
          <w:szCs w:val="24"/>
        </w:rPr>
        <w:t>ze zm.</w:t>
      </w:r>
      <w:r w:rsidRPr="00AF61A9">
        <w:rPr>
          <w:rFonts w:ascii="Arial" w:eastAsia="Times New Roman" w:hAnsi="Arial" w:cs="Arial"/>
          <w:sz w:val="24"/>
          <w:szCs w:val="24"/>
        </w:rPr>
        <w:t xml:space="preserve">) i </w:t>
      </w:r>
      <w:r w:rsidRPr="00AF61A9">
        <w:rPr>
          <w:rFonts w:ascii="Arial" w:eastAsia="Times New Roman" w:hAnsi="Arial" w:cs="Arial"/>
          <w:bCs/>
          <w:sz w:val="24"/>
          <w:szCs w:val="24"/>
        </w:rPr>
        <w:t xml:space="preserve">§ 29 ust. 1 pkt 2 i ust. 3 Statutu Województwa Podkarpackiego stanowiącego załącznik do Uchwały Nr X/103/99 Sejmiku Województwa Podkarpackiego w Rzeszowie z dnia 29 września 1999 r. </w:t>
      </w:r>
      <w:r w:rsidRPr="00AF61A9">
        <w:rPr>
          <w:rFonts w:ascii="Arial" w:eastAsia="Times New Roman" w:hAnsi="Arial" w:cs="Arial"/>
          <w:bCs/>
          <w:sz w:val="24"/>
          <w:szCs w:val="24"/>
        </w:rPr>
        <w:br/>
        <w:t xml:space="preserve">w sprawie uchwalenia Statutu Województwa Podkarpackiego (Dz. Urz. Woj. Podk. </w:t>
      </w:r>
      <w:r w:rsidRPr="00AF61A9">
        <w:rPr>
          <w:rFonts w:ascii="Arial" w:eastAsia="Times New Roman" w:hAnsi="Arial" w:cs="Arial"/>
          <w:bCs/>
          <w:sz w:val="24"/>
          <w:szCs w:val="24"/>
        </w:rPr>
        <w:br/>
        <w:t xml:space="preserve">z 1999 r. Nr 28, poz. 1247, z 2002 r. Nr 54, poz. 1101, z 2008 r. Nr 55, poz. 1449, </w:t>
      </w:r>
      <w:r w:rsidRPr="00AF61A9">
        <w:rPr>
          <w:rFonts w:ascii="Arial" w:eastAsia="Times New Roman" w:hAnsi="Arial" w:cs="Arial"/>
          <w:bCs/>
          <w:sz w:val="24"/>
          <w:szCs w:val="24"/>
        </w:rPr>
        <w:br/>
        <w:t>z 2019 r., poz. 2676),</w:t>
      </w:r>
    </w:p>
    <w:p w14:paraId="16B0DB6D" w14:textId="77777777" w:rsidR="00F93D01" w:rsidRPr="00AF61A9" w:rsidRDefault="00F93D01" w:rsidP="00F93D01">
      <w:pPr>
        <w:spacing w:after="0" w:line="276" w:lineRule="auto"/>
        <w:jc w:val="center"/>
        <w:rPr>
          <w:rFonts w:ascii="Arial" w:eastAsia="Times New Roman" w:hAnsi="Arial" w:cs="Arial"/>
          <w:b/>
          <w:sz w:val="24"/>
          <w:szCs w:val="24"/>
        </w:rPr>
      </w:pPr>
    </w:p>
    <w:p w14:paraId="19DEB2AD" w14:textId="77777777" w:rsidR="00F93D01" w:rsidRPr="00AF61A9" w:rsidRDefault="00F93D01" w:rsidP="00F93D01">
      <w:pPr>
        <w:spacing w:after="0" w:line="240" w:lineRule="auto"/>
        <w:jc w:val="center"/>
        <w:rPr>
          <w:rFonts w:ascii="Arial" w:eastAsia="Times New Roman" w:hAnsi="Arial" w:cs="Arial"/>
          <w:b/>
          <w:bCs/>
          <w:sz w:val="24"/>
          <w:szCs w:val="24"/>
        </w:rPr>
      </w:pPr>
      <w:r w:rsidRPr="00AF61A9">
        <w:rPr>
          <w:rFonts w:ascii="Arial" w:eastAsia="Times New Roman" w:hAnsi="Arial" w:cs="Arial"/>
          <w:b/>
          <w:bCs/>
          <w:sz w:val="24"/>
          <w:szCs w:val="24"/>
        </w:rPr>
        <w:t>Zarząd Województwa Podkarpackiego w Rzeszowie</w:t>
      </w:r>
    </w:p>
    <w:p w14:paraId="0F7954AB" w14:textId="77777777" w:rsidR="00F93D01" w:rsidRPr="00AF61A9" w:rsidRDefault="00F93D01" w:rsidP="00F93D01">
      <w:pPr>
        <w:spacing w:after="0" w:line="240" w:lineRule="auto"/>
        <w:jc w:val="center"/>
        <w:rPr>
          <w:rFonts w:ascii="Arial" w:eastAsia="Times New Roman" w:hAnsi="Arial" w:cs="Arial"/>
          <w:b/>
          <w:bCs/>
          <w:sz w:val="24"/>
          <w:szCs w:val="24"/>
        </w:rPr>
      </w:pPr>
      <w:r w:rsidRPr="00AF61A9">
        <w:rPr>
          <w:rFonts w:ascii="Arial" w:eastAsia="Times New Roman" w:hAnsi="Arial" w:cs="Arial"/>
          <w:b/>
          <w:bCs/>
          <w:sz w:val="24"/>
          <w:szCs w:val="24"/>
        </w:rPr>
        <w:t>uchwala, co następuje:</w:t>
      </w:r>
    </w:p>
    <w:p w14:paraId="3CB1D1FA" w14:textId="77777777" w:rsidR="00F93D01" w:rsidRPr="00AF61A9" w:rsidRDefault="00F93D01" w:rsidP="00F93D01">
      <w:pPr>
        <w:spacing w:after="0" w:line="276" w:lineRule="auto"/>
        <w:rPr>
          <w:rFonts w:ascii="Arial" w:eastAsia="Times New Roman" w:hAnsi="Arial" w:cs="Arial"/>
          <w:sz w:val="24"/>
          <w:szCs w:val="24"/>
        </w:rPr>
      </w:pPr>
    </w:p>
    <w:p w14:paraId="0CD143F5" w14:textId="77777777" w:rsidR="00F93D01" w:rsidRDefault="00F93D01" w:rsidP="00584060">
      <w:pPr>
        <w:pStyle w:val="Nagwek2"/>
        <w:rPr>
          <w:color w:val="000000" w:themeColor="text1"/>
        </w:rPr>
      </w:pPr>
      <w:r w:rsidRPr="006837FC">
        <w:rPr>
          <w:color w:val="000000" w:themeColor="text1"/>
        </w:rPr>
        <w:t>§ 1</w:t>
      </w:r>
    </w:p>
    <w:p w14:paraId="4F6F2D19" w14:textId="77777777" w:rsidR="00584060" w:rsidRPr="00584060" w:rsidRDefault="00584060" w:rsidP="00584060"/>
    <w:p w14:paraId="5328C334" w14:textId="60D47229" w:rsidR="00F93D01" w:rsidRPr="00584060" w:rsidRDefault="00F93D01" w:rsidP="00584060">
      <w:pPr>
        <w:pStyle w:val="Nagwek1"/>
        <w:jc w:val="both"/>
        <w:rPr>
          <w:b w:val="0"/>
          <w:bCs w:val="0"/>
        </w:rPr>
      </w:pPr>
      <w:r w:rsidRPr="00584060">
        <w:rPr>
          <w:rFonts w:eastAsia="Calibri"/>
          <w:b w:val="0"/>
          <w:bCs w:val="0"/>
          <w:color w:val="000000"/>
        </w:rPr>
        <w:t>Pozytywnie opiniuje się projekt uchwały Sejmiku Województwa Podkarpackiego w sprawie</w:t>
      </w:r>
      <w:r w:rsidRPr="00584060">
        <w:rPr>
          <w:b w:val="0"/>
          <w:bCs w:val="0"/>
        </w:rPr>
        <w:t xml:space="preserve"> </w:t>
      </w:r>
      <w:r w:rsidRPr="002E0275">
        <w:t>przyjęcia stanowiska Sejmiku Województwa Podkarpackiego wobec konieczności budowy nowej sieci elektroenergetycznej o napięciu 400 kV</w:t>
      </w:r>
      <w:r w:rsidRPr="00584060">
        <w:rPr>
          <w:rFonts w:eastAsia="Calibri"/>
          <w:b w:val="0"/>
          <w:bCs w:val="0"/>
          <w:color w:val="000000"/>
        </w:rPr>
        <w:t>,</w:t>
      </w:r>
      <w:r w:rsidR="002E0275">
        <w:rPr>
          <w:rFonts w:eastAsia="Calibri"/>
          <w:b w:val="0"/>
          <w:bCs w:val="0"/>
          <w:color w:val="000000"/>
        </w:rPr>
        <w:t xml:space="preserve"> </w:t>
      </w:r>
      <w:r w:rsidRPr="00584060">
        <w:rPr>
          <w:rFonts w:eastAsia="Calibri"/>
          <w:b w:val="0"/>
          <w:bCs w:val="0"/>
          <w:color w:val="000000"/>
        </w:rPr>
        <w:t>w brzmieniu stanowiącym załącznik do uchwały.</w:t>
      </w:r>
    </w:p>
    <w:p w14:paraId="5DD57A61" w14:textId="77777777" w:rsidR="00F93D01" w:rsidRPr="00AF61A9" w:rsidRDefault="00F93D01" w:rsidP="00F93D01">
      <w:pPr>
        <w:spacing w:after="0" w:line="276" w:lineRule="auto"/>
        <w:jc w:val="both"/>
        <w:rPr>
          <w:rFonts w:ascii="Arial" w:eastAsia="Times New Roman" w:hAnsi="Arial" w:cs="Arial"/>
          <w:bCs/>
          <w:sz w:val="24"/>
          <w:szCs w:val="24"/>
        </w:rPr>
      </w:pPr>
    </w:p>
    <w:p w14:paraId="61C4C8EE" w14:textId="77777777" w:rsidR="00F93D01" w:rsidRPr="006837FC" w:rsidRDefault="00F93D01" w:rsidP="00F93D01">
      <w:pPr>
        <w:pStyle w:val="Nagwek2"/>
        <w:rPr>
          <w:color w:val="000000" w:themeColor="text1"/>
        </w:rPr>
      </w:pPr>
      <w:r w:rsidRPr="006837FC">
        <w:rPr>
          <w:color w:val="000000" w:themeColor="text1"/>
        </w:rPr>
        <w:t>§ 2</w:t>
      </w:r>
    </w:p>
    <w:p w14:paraId="555D4FAA" w14:textId="77777777" w:rsidR="00F93D01" w:rsidRPr="00AF61A9" w:rsidRDefault="00F93D01" w:rsidP="00F93D01">
      <w:pPr>
        <w:spacing w:after="0" w:line="276" w:lineRule="auto"/>
        <w:jc w:val="both"/>
        <w:rPr>
          <w:rFonts w:ascii="Arial" w:eastAsia="Times New Roman" w:hAnsi="Arial" w:cs="Arial"/>
          <w:sz w:val="24"/>
          <w:szCs w:val="24"/>
        </w:rPr>
      </w:pPr>
    </w:p>
    <w:p w14:paraId="77C61A99" w14:textId="77777777" w:rsidR="00F93D01" w:rsidRPr="00AF61A9" w:rsidRDefault="00F93D01" w:rsidP="00F93D01">
      <w:pPr>
        <w:spacing w:after="0" w:line="276" w:lineRule="auto"/>
        <w:jc w:val="both"/>
        <w:rPr>
          <w:rFonts w:ascii="Arial" w:eastAsia="Times New Roman" w:hAnsi="Arial" w:cs="Arial"/>
          <w:bCs/>
          <w:sz w:val="24"/>
          <w:szCs w:val="24"/>
        </w:rPr>
      </w:pPr>
      <w:r w:rsidRPr="00AF61A9">
        <w:rPr>
          <w:rFonts w:ascii="Arial" w:eastAsia="Times New Roman" w:hAnsi="Arial" w:cs="Arial"/>
          <w:bCs/>
          <w:sz w:val="24"/>
          <w:szCs w:val="24"/>
        </w:rPr>
        <w:t>Uchwałę przekazuje się Przewodniczącemu Sejmiku Województwa Podkarpackiego.</w:t>
      </w:r>
    </w:p>
    <w:p w14:paraId="05F76ABA" w14:textId="77777777" w:rsidR="00F93D01" w:rsidRPr="00AF61A9" w:rsidRDefault="00F93D01" w:rsidP="00F93D01">
      <w:pPr>
        <w:spacing w:after="0" w:line="276" w:lineRule="auto"/>
        <w:jc w:val="both"/>
        <w:rPr>
          <w:rFonts w:ascii="Arial" w:eastAsia="Times New Roman" w:hAnsi="Arial" w:cs="Arial"/>
          <w:sz w:val="24"/>
          <w:szCs w:val="24"/>
        </w:rPr>
      </w:pPr>
    </w:p>
    <w:p w14:paraId="7FC620E2" w14:textId="77777777" w:rsidR="00F93D01" w:rsidRPr="006837FC" w:rsidRDefault="00F93D01" w:rsidP="00F93D01">
      <w:pPr>
        <w:pStyle w:val="Nagwek2"/>
        <w:rPr>
          <w:color w:val="000000" w:themeColor="text1"/>
        </w:rPr>
      </w:pPr>
      <w:r w:rsidRPr="006837FC">
        <w:rPr>
          <w:color w:val="000000" w:themeColor="text1"/>
        </w:rPr>
        <w:t>§ 3</w:t>
      </w:r>
    </w:p>
    <w:p w14:paraId="6EE86A98" w14:textId="77777777" w:rsidR="00F93D01" w:rsidRPr="00AF61A9" w:rsidRDefault="00F93D01" w:rsidP="00F93D01">
      <w:pPr>
        <w:spacing w:after="0" w:line="276" w:lineRule="auto"/>
        <w:jc w:val="both"/>
        <w:rPr>
          <w:rFonts w:ascii="Arial" w:eastAsia="Times New Roman" w:hAnsi="Arial" w:cs="Arial"/>
          <w:bCs/>
          <w:sz w:val="24"/>
          <w:szCs w:val="24"/>
        </w:rPr>
      </w:pPr>
    </w:p>
    <w:p w14:paraId="654E4A05" w14:textId="77777777" w:rsidR="00F93D01" w:rsidRDefault="00F93D01" w:rsidP="00F93D01">
      <w:pPr>
        <w:spacing w:after="0" w:line="276" w:lineRule="auto"/>
        <w:rPr>
          <w:rFonts w:ascii="Arial" w:eastAsia="Times New Roman" w:hAnsi="Arial" w:cs="Arial"/>
          <w:bCs/>
          <w:sz w:val="24"/>
          <w:szCs w:val="24"/>
        </w:rPr>
      </w:pPr>
      <w:r w:rsidRPr="00AF61A9">
        <w:rPr>
          <w:rFonts w:ascii="Arial" w:eastAsia="Times New Roman" w:hAnsi="Arial" w:cs="Arial"/>
          <w:bCs/>
          <w:sz w:val="24"/>
          <w:szCs w:val="24"/>
        </w:rPr>
        <w:t>Uchwała wchodzi w życie z dniem podjęcia.</w:t>
      </w:r>
    </w:p>
    <w:p w14:paraId="077A84F3" w14:textId="77777777" w:rsidR="00F93D01" w:rsidRDefault="00F93D01" w:rsidP="00F93D01">
      <w:pPr>
        <w:spacing w:after="0" w:line="276" w:lineRule="auto"/>
        <w:rPr>
          <w:rFonts w:ascii="Arial" w:eastAsia="Times New Roman" w:hAnsi="Arial" w:cs="Arial"/>
          <w:bCs/>
          <w:sz w:val="24"/>
          <w:szCs w:val="24"/>
        </w:rPr>
      </w:pPr>
    </w:p>
    <w:p w14:paraId="024B1DAC" w14:textId="77777777" w:rsidR="00F93D01" w:rsidRDefault="00F93D01" w:rsidP="00F93D01">
      <w:pPr>
        <w:spacing w:after="0" w:line="276" w:lineRule="auto"/>
        <w:rPr>
          <w:rFonts w:ascii="Arial" w:eastAsia="Times New Roman" w:hAnsi="Arial" w:cs="Arial"/>
          <w:bCs/>
          <w:sz w:val="24"/>
          <w:szCs w:val="24"/>
        </w:rPr>
      </w:pPr>
    </w:p>
    <w:p w14:paraId="02721DD0" w14:textId="77777777" w:rsidR="00584060" w:rsidRPr="007B2515" w:rsidRDefault="00584060" w:rsidP="00584060">
      <w:pPr>
        <w:spacing w:after="0"/>
        <w:rPr>
          <w:rFonts w:ascii="Arial" w:hAnsi="Arial" w:cs="Arial"/>
          <w:sz w:val="23"/>
          <w:szCs w:val="23"/>
        </w:rPr>
      </w:pPr>
      <w:bookmarkStart w:id="0" w:name="_Hlk114218814"/>
      <w:r w:rsidRPr="007B2515">
        <w:rPr>
          <w:rFonts w:ascii="Arial" w:hAnsi="Arial" w:cs="Arial"/>
          <w:i/>
          <w:iCs/>
          <w:sz w:val="23"/>
          <w:szCs w:val="23"/>
        </w:rPr>
        <w:t xml:space="preserve">Podpisał: </w:t>
      </w:r>
    </w:p>
    <w:p w14:paraId="6EEE638A" w14:textId="77777777" w:rsidR="00584060" w:rsidRPr="007B2515" w:rsidRDefault="00584060" w:rsidP="00584060">
      <w:pPr>
        <w:spacing w:after="0"/>
        <w:rPr>
          <w:rFonts w:ascii="Arial" w:eastAsiaTheme="minorEastAsia" w:hAnsi="Arial" w:cs="Arial"/>
          <w:color w:val="auto"/>
        </w:rPr>
      </w:pPr>
      <w:r w:rsidRPr="007B2515">
        <w:rPr>
          <w:rFonts w:ascii="Arial" w:hAnsi="Arial" w:cs="Arial"/>
          <w:i/>
          <w:iCs/>
          <w:sz w:val="23"/>
          <w:szCs w:val="23"/>
        </w:rPr>
        <w:t>Piotr Pilch – Wicemarszałek Województwa Podkarpackiego</w:t>
      </w:r>
    </w:p>
    <w:bookmarkEnd w:id="0"/>
    <w:p w14:paraId="16BDF63A" w14:textId="77777777" w:rsidR="00F93D01" w:rsidRDefault="00F93D01" w:rsidP="00F93D01">
      <w:pPr>
        <w:spacing w:after="0" w:line="276" w:lineRule="auto"/>
        <w:rPr>
          <w:rFonts w:ascii="Arial" w:eastAsia="Times New Roman" w:hAnsi="Arial" w:cs="Arial"/>
          <w:bCs/>
          <w:sz w:val="24"/>
          <w:szCs w:val="24"/>
        </w:rPr>
      </w:pPr>
    </w:p>
    <w:p w14:paraId="109BBF08" w14:textId="77777777" w:rsidR="00F93D01" w:rsidRDefault="00F93D01" w:rsidP="00F93D01">
      <w:pPr>
        <w:spacing w:after="0" w:line="276" w:lineRule="auto"/>
        <w:rPr>
          <w:rFonts w:ascii="Arial" w:eastAsia="Times New Roman" w:hAnsi="Arial" w:cs="Arial"/>
          <w:bCs/>
          <w:sz w:val="24"/>
          <w:szCs w:val="24"/>
        </w:rPr>
      </w:pPr>
    </w:p>
    <w:p w14:paraId="41FC439D" w14:textId="77777777" w:rsidR="00F93D01" w:rsidRDefault="00F93D01" w:rsidP="00F93D01">
      <w:pPr>
        <w:spacing w:after="0" w:line="276" w:lineRule="auto"/>
        <w:rPr>
          <w:rFonts w:ascii="Arial" w:eastAsia="Times New Roman" w:hAnsi="Arial" w:cs="Arial"/>
          <w:bCs/>
          <w:sz w:val="24"/>
          <w:szCs w:val="24"/>
        </w:rPr>
      </w:pPr>
    </w:p>
    <w:p w14:paraId="05BAB03C" w14:textId="77777777" w:rsidR="00F93D01" w:rsidRDefault="00F93D01" w:rsidP="00F93D01">
      <w:pPr>
        <w:spacing w:after="0" w:line="276" w:lineRule="auto"/>
        <w:rPr>
          <w:rFonts w:ascii="Arial" w:eastAsia="Times New Roman" w:hAnsi="Arial" w:cs="Arial"/>
          <w:bCs/>
          <w:sz w:val="24"/>
          <w:szCs w:val="24"/>
        </w:rPr>
      </w:pPr>
    </w:p>
    <w:p w14:paraId="3D51CB5B" w14:textId="77777777" w:rsidR="00F93D01" w:rsidRDefault="00F93D01" w:rsidP="00F93D01">
      <w:pPr>
        <w:spacing w:after="0" w:line="276" w:lineRule="auto"/>
        <w:rPr>
          <w:rFonts w:ascii="Arial" w:eastAsia="Times New Roman" w:hAnsi="Arial" w:cs="Arial"/>
          <w:bCs/>
          <w:sz w:val="24"/>
          <w:szCs w:val="24"/>
        </w:rPr>
      </w:pPr>
    </w:p>
    <w:p w14:paraId="5F19FA8E" w14:textId="77777777" w:rsidR="00F93D01" w:rsidRDefault="00F93D01" w:rsidP="00F93D01">
      <w:pPr>
        <w:spacing w:after="0" w:line="276" w:lineRule="auto"/>
        <w:rPr>
          <w:rFonts w:ascii="Arial" w:eastAsia="Times New Roman" w:hAnsi="Arial" w:cs="Arial"/>
          <w:bCs/>
          <w:sz w:val="24"/>
          <w:szCs w:val="24"/>
        </w:rPr>
      </w:pPr>
    </w:p>
    <w:p w14:paraId="65ED7371" w14:textId="77777777" w:rsidR="00F93D01" w:rsidRDefault="00F93D01" w:rsidP="00F93D01">
      <w:pPr>
        <w:spacing w:after="0" w:line="276" w:lineRule="auto"/>
        <w:rPr>
          <w:rFonts w:ascii="Arial" w:eastAsia="Times New Roman" w:hAnsi="Arial" w:cs="Arial"/>
          <w:bCs/>
          <w:sz w:val="24"/>
          <w:szCs w:val="24"/>
        </w:rPr>
      </w:pPr>
    </w:p>
    <w:p w14:paraId="04AAB3A0" w14:textId="77777777" w:rsidR="00F93D01" w:rsidRDefault="00F93D01" w:rsidP="00F93D01">
      <w:pPr>
        <w:spacing w:after="0" w:line="276" w:lineRule="auto"/>
        <w:rPr>
          <w:rFonts w:ascii="Arial" w:eastAsia="Times New Roman" w:hAnsi="Arial" w:cs="Arial"/>
          <w:bCs/>
          <w:sz w:val="24"/>
          <w:szCs w:val="24"/>
        </w:rPr>
      </w:pPr>
    </w:p>
    <w:p w14:paraId="26B6E518" w14:textId="77777777" w:rsidR="00F93D01" w:rsidRDefault="00F93D01" w:rsidP="00F93D01">
      <w:pPr>
        <w:spacing w:after="0" w:line="276" w:lineRule="auto"/>
        <w:rPr>
          <w:rFonts w:ascii="Arial" w:eastAsia="Times New Roman" w:hAnsi="Arial" w:cs="Arial"/>
          <w:bCs/>
          <w:sz w:val="24"/>
          <w:szCs w:val="24"/>
        </w:rPr>
      </w:pPr>
    </w:p>
    <w:p w14:paraId="244309B5" w14:textId="77777777" w:rsidR="00F93D01" w:rsidRDefault="00F93D01" w:rsidP="00F93D01">
      <w:pPr>
        <w:spacing w:after="0" w:line="276" w:lineRule="auto"/>
        <w:rPr>
          <w:rFonts w:ascii="Arial" w:eastAsia="Times New Roman" w:hAnsi="Arial" w:cs="Arial"/>
          <w:bCs/>
          <w:sz w:val="24"/>
          <w:szCs w:val="24"/>
        </w:rPr>
      </w:pPr>
    </w:p>
    <w:p w14:paraId="7DA302BB" w14:textId="77777777" w:rsidR="00956A3C" w:rsidRPr="00956A3C" w:rsidRDefault="00956A3C" w:rsidP="00956A3C">
      <w:pPr>
        <w:tabs>
          <w:tab w:val="center" w:pos="0"/>
        </w:tabs>
        <w:spacing w:after="0" w:line="240" w:lineRule="auto"/>
        <w:jc w:val="right"/>
        <w:rPr>
          <w:rFonts w:ascii="Arial" w:eastAsia="Times New Roman" w:hAnsi="Arial" w:cs="Arial"/>
          <w:b/>
          <w:bCs/>
          <w:color w:val="auto"/>
          <w:sz w:val="24"/>
          <w:szCs w:val="24"/>
        </w:rPr>
      </w:pPr>
      <w:r w:rsidRPr="00956A3C">
        <w:rPr>
          <w:rFonts w:ascii="Arial" w:eastAsia="Times New Roman" w:hAnsi="Arial" w:cs="Arial"/>
          <w:b/>
          <w:bCs/>
          <w:color w:val="auto"/>
          <w:sz w:val="24"/>
          <w:szCs w:val="24"/>
        </w:rPr>
        <w:lastRenderedPageBreak/>
        <w:tab/>
        <w:t xml:space="preserve">- projekt </w:t>
      </w:r>
      <w:r w:rsidR="00252D2F">
        <w:rPr>
          <w:rFonts w:ascii="Arial" w:eastAsia="Times New Roman" w:hAnsi="Arial" w:cs="Arial"/>
          <w:b/>
          <w:bCs/>
          <w:color w:val="auto"/>
          <w:sz w:val="24"/>
          <w:szCs w:val="24"/>
        </w:rPr>
        <w:t>-</w:t>
      </w:r>
    </w:p>
    <w:p w14:paraId="71ACB9D7" w14:textId="77777777" w:rsidR="00956A3C" w:rsidRDefault="00956A3C" w:rsidP="00956A3C">
      <w:pPr>
        <w:tabs>
          <w:tab w:val="center" w:pos="0"/>
        </w:tabs>
        <w:spacing w:after="0" w:line="240" w:lineRule="auto"/>
        <w:jc w:val="right"/>
        <w:rPr>
          <w:rFonts w:ascii="Arial" w:eastAsia="Times New Roman" w:hAnsi="Arial" w:cs="Arial"/>
          <w:i/>
          <w:color w:val="auto"/>
          <w:sz w:val="24"/>
          <w:szCs w:val="24"/>
        </w:rPr>
      </w:pPr>
    </w:p>
    <w:p w14:paraId="0A625B54" w14:textId="77777777" w:rsidR="00AA2617" w:rsidRPr="00956A3C" w:rsidRDefault="00AA2617" w:rsidP="00956A3C">
      <w:pPr>
        <w:tabs>
          <w:tab w:val="center" w:pos="0"/>
        </w:tabs>
        <w:spacing w:after="0" w:line="240" w:lineRule="auto"/>
        <w:jc w:val="right"/>
        <w:rPr>
          <w:rFonts w:ascii="Arial" w:eastAsia="Times New Roman" w:hAnsi="Arial" w:cs="Arial"/>
          <w:i/>
          <w:color w:val="auto"/>
          <w:sz w:val="24"/>
          <w:szCs w:val="24"/>
        </w:rPr>
      </w:pPr>
    </w:p>
    <w:p w14:paraId="7A56607B" w14:textId="77777777" w:rsidR="00956A3C" w:rsidRPr="002E0275" w:rsidRDefault="00956A3C" w:rsidP="002E0275">
      <w:pPr>
        <w:pStyle w:val="Nagwek2"/>
      </w:pPr>
      <w:r w:rsidRPr="002E0275">
        <w:t>UCHWAŁA NR …</w:t>
      </w:r>
      <w:r w:rsidR="00AA2617" w:rsidRPr="002E0275">
        <w:t xml:space="preserve"> </w:t>
      </w:r>
      <w:r w:rsidRPr="002E0275">
        <w:t>/……/23</w:t>
      </w:r>
    </w:p>
    <w:p w14:paraId="5EC04D03" w14:textId="77777777" w:rsidR="00956A3C" w:rsidRPr="002E0275" w:rsidRDefault="00956A3C" w:rsidP="002E0275">
      <w:pPr>
        <w:pStyle w:val="Nagwek2"/>
      </w:pPr>
      <w:r w:rsidRPr="002E0275">
        <w:t xml:space="preserve">SEJMIKU WOJEWÓDZTWA PODKARPACKIEGO </w:t>
      </w:r>
    </w:p>
    <w:p w14:paraId="12574F86" w14:textId="77777777" w:rsidR="00956A3C" w:rsidRPr="002E0275" w:rsidRDefault="00956A3C" w:rsidP="002E0275">
      <w:pPr>
        <w:pStyle w:val="Nagwek2"/>
      </w:pPr>
    </w:p>
    <w:p w14:paraId="3A927C94" w14:textId="77777777" w:rsidR="00956A3C" w:rsidRPr="002E0275" w:rsidRDefault="00956A3C" w:rsidP="002E0275">
      <w:pPr>
        <w:pStyle w:val="Nagwek2"/>
      </w:pPr>
      <w:r w:rsidRPr="002E0275">
        <w:t>z dnia ………………… 2023 r.</w:t>
      </w:r>
    </w:p>
    <w:p w14:paraId="20C21CC0" w14:textId="77777777" w:rsidR="00AA2617" w:rsidRPr="002E0275" w:rsidRDefault="00AA2617" w:rsidP="002E0275">
      <w:pPr>
        <w:pStyle w:val="Nagwek2"/>
      </w:pPr>
    </w:p>
    <w:p w14:paraId="51D5A334" w14:textId="77777777" w:rsidR="006C0BAE" w:rsidRPr="002E0275" w:rsidRDefault="00794BAC" w:rsidP="002E0275">
      <w:pPr>
        <w:pStyle w:val="Nagwek2"/>
      </w:pPr>
      <w:r w:rsidRPr="002E0275">
        <w:t>w sprawie przyjęcia stanowiska Sejmiku Województwa Podkarpackiego wobec konieczności</w:t>
      </w:r>
      <w:r w:rsidR="006C0BAE" w:rsidRPr="002E0275">
        <w:t xml:space="preserve"> </w:t>
      </w:r>
      <w:r w:rsidR="00E73AB4" w:rsidRPr="002E0275">
        <w:t>b</w:t>
      </w:r>
      <w:r w:rsidR="006C0BAE" w:rsidRPr="002E0275">
        <w:t>udowy nowej sieci elektroenergetycznej o napięciu 400 kV</w:t>
      </w:r>
    </w:p>
    <w:p w14:paraId="0BE2D73D" w14:textId="77777777" w:rsidR="00956A3C" w:rsidRPr="00956A3C" w:rsidRDefault="00956A3C" w:rsidP="00956A3C">
      <w:pPr>
        <w:spacing w:after="0" w:line="240" w:lineRule="auto"/>
        <w:ind w:left="293" w:right="124" w:hanging="10"/>
        <w:jc w:val="center"/>
        <w:rPr>
          <w:rFonts w:ascii="Arial" w:hAnsi="Arial" w:cs="Arial"/>
          <w:b/>
          <w:sz w:val="24"/>
          <w:szCs w:val="24"/>
        </w:rPr>
      </w:pPr>
    </w:p>
    <w:p w14:paraId="1867EE5E" w14:textId="77777777" w:rsidR="009E4276" w:rsidRDefault="00794BAC" w:rsidP="00956A3C">
      <w:pPr>
        <w:spacing w:after="0" w:line="240" w:lineRule="auto"/>
        <w:ind w:left="62" w:right="67" w:firstLine="9"/>
        <w:jc w:val="both"/>
        <w:rPr>
          <w:rFonts w:ascii="Arial" w:hAnsi="Arial" w:cs="Arial"/>
          <w:sz w:val="24"/>
          <w:szCs w:val="24"/>
        </w:rPr>
      </w:pPr>
      <w:r w:rsidRPr="00956A3C">
        <w:rPr>
          <w:rFonts w:ascii="Arial" w:hAnsi="Arial" w:cs="Arial"/>
          <w:sz w:val="24"/>
          <w:szCs w:val="24"/>
        </w:rPr>
        <w:t xml:space="preserve">Na podstawie art. 18 pkt 20 ustawy z dnia 5 czerwca 1998 r. o samorządzie województwa (Dz. U. z 2022 r. poz. </w:t>
      </w:r>
      <w:r w:rsidR="00956A3C">
        <w:rPr>
          <w:rFonts w:ascii="Arial" w:hAnsi="Arial" w:cs="Arial"/>
          <w:sz w:val="24"/>
          <w:szCs w:val="24"/>
        </w:rPr>
        <w:t>2094</w:t>
      </w:r>
      <w:r w:rsidR="00AD39A9">
        <w:rPr>
          <w:rFonts w:ascii="Arial" w:hAnsi="Arial" w:cs="Arial"/>
          <w:sz w:val="24"/>
          <w:szCs w:val="24"/>
        </w:rPr>
        <w:t xml:space="preserve"> z późn. zm.</w:t>
      </w:r>
      <w:r w:rsidRPr="00956A3C">
        <w:rPr>
          <w:rFonts w:ascii="Arial" w:hAnsi="Arial" w:cs="Arial"/>
          <w:sz w:val="24"/>
          <w:szCs w:val="24"/>
        </w:rPr>
        <w:t xml:space="preserve">) oraz </w:t>
      </w:r>
      <w:r w:rsidR="00956A3C" w:rsidRPr="00956A3C">
        <w:rPr>
          <w:rFonts w:ascii="Arial" w:hAnsi="Arial" w:cs="Arial"/>
          <w:sz w:val="24"/>
          <w:szCs w:val="24"/>
        </w:rPr>
        <w:t>§</w:t>
      </w:r>
      <w:r w:rsidR="00956A3C">
        <w:rPr>
          <w:rFonts w:ascii="Arial" w:hAnsi="Arial" w:cs="Arial"/>
          <w:sz w:val="24"/>
          <w:szCs w:val="24"/>
        </w:rPr>
        <w:t xml:space="preserve"> </w:t>
      </w:r>
      <w:r w:rsidRPr="00956A3C">
        <w:rPr>
          <w:rFonts w:ascii="Arial" w:hAnsi="Arial" w:cs="Arial"/>
          <w:sz w:val="24"/>
          <w:szCs w:val="24"/>
        </w:rPr>
        <w:t>19 ust. 2 Statutu Województwa Podkarpackiego stanowiącego załącznik do Uchwały Nr X</w:t>
      </w:r>
      <w:r w:rsidR="00AD39A9">
        <w:rPr>
          <w:rFonts w:ascii="Arial" w:hAnsi="Arial" w:cs="Arial"/>
          <w:sz w:val="24"/>
          <w:szCs w:val="24"/>
        </w:rPr>
        <w:t>/1</w:t>
      </w:r>
      <w:r w:rsidRPr="00956A3C">
        <w:rPr>
          <w:rFonts w:ascii="Arial" w:hAnsi="Arial" w:cs="Arial"/>
          <w:sz w:val="24"/>
          <w:szCs w:val="24"/>
        </w:rPr>
        <w:t>03/99 Sejmiku Województwa Podkarpackiego w Rzeszowie z dnia 29 września 1999 r. w sprawie uchwalenia Statutu Województwa Podkarpackiego (Dz. Urz. Woj. Podk. z 1999 r. Nr 28, poz. 1247 z pózn. zm)</w:t>
      </w:r>
    </w:p>
    <w:p w14:paraId="66305042" w14:textId="77777777" w:rsidR="00AA2617" w:rsidRPr="00956A3C" w:rsidRDefault="00AA2617" w:rsidP="00956A3C">
      <w:pPr>
        <w:spacing w:after="0" w:line="240" w:lineRule="auto"/>
        <w:ind w:left="62" w:right="67" w:firstLine="9"/>
        <w:jc w:val="both"/>
        <w:rPr>
          <w:rFonts w:ascii="Arial" w:hAnsi="Arial" w:cs="Arial"/>
          <w:sz w:val="24"/>
          <w:szCs w:val="24"/>
        </w:rPr>
      </w:pPr>
    </w:p>
    <w:p w14:paraId="6683D216" w14:textId="77777777" w:rsidR="009E4276" w:rsidRPr="00956A3C" w:rsidRDefault="00794BAC" w:rsidP="00956A3C">
      <w:pPr>
        <w:spacing w:after="0" w:line="240" w:lineRule="auto"/>
        <w:ind w:left="108" w:right="107" w:hanging="10"/>
        <w:jc w:val="center"/>
        <w:rPr>
          <w:rFonts w:ascii="Arial" w:hAnsi="Arial" w:cs="Arial"/>
          <w:b/>
          <w:sz w:val="24"/>
          <w:szCs w:val="24"/>
        </w:rPr>
      </w:pPr>
      <w:r w:rsidRPr="00956A3C">
        <w:rPr>
          <w:rFonts w:ascii="Arial" w:hAnsi="Arial" w:cs="Arial"/>
          <w:b/>
          <w:sz w:val="24"/>
          <w:szCs w:val="24"/>
        </w:rPr>
        <w:t xml:space="preserve">Sejmik Województwa Podkarpackiego </w:t>
      </w:r>
      <w:r w:rsidR="00956A3C">
        <w:rPr>
          <w:rFonts w:ascii="Arial" w:hAnsi="Arial" w:cs="Arial"/>
          <w:b/>
          <w:sz w:val="24"/>
          <w:szCs w:val="24"/>
        </w:rPr>
        <w:br/>
      </w:r>
      <w:r w:rsidRPr="00956A3C">
        <w:rPr>
          <w:rFonts w:ascii="Arial" w:hAnsi="Arial" w:cs="Arial"/>
          <w:b/>
          <w:sz w:val="24"/>
          <w:szCs w:val="24"/>
        </w:rPr>
        <w:t>uchwala</w:t>
      </w:r>
      <w:r w:rsidR="00956A3C" w:rsidRPr="00956A3C">
        <w:rPr>
          <w:rFonts w:ascii="Arial" w:hAnsi="Arial" w:cs="Arial"/>
          <w:b/>
          <w:sz w:val="24"/>
          <w:szCs w:val="24"/>
        </w:rPr>
        <w:t>,</w:t>
      </w:r>
      <w:r w:rsidRPr="00956A3C">
        <w:rPr>
          <w:rFonts w:ascii="Arial" w:hAnsi="Arial" w:cs="Arial"/>
          <w:b/>
          <w:sz w:val="24"/>
          <w:szCs w:val="24"/>
        </w:rPr>
        <w:t xml:space="preserve"> co następuje:</w:t>
      </w:r>
    </w:p>
    <w:p w14:paraId="6A1F7539" w14:textId="77777777" w:rsidR="00AA2617" w:rsidRPr="00956A3C" w:rsidRDefault="00AA2617" w:rsidP="00956A3C">
      <w:pPr>
        <w:spacing w:after="0" w:line="240" w:lineRule="auto"/>
        <w:ind w:left="108" w:right="107" w:hanging="10"/>
        <w:jc w:val="center"/>
        <w:rPr>
          <w:rFonts w:ascii="Arial" w:hAnsi="Arial" w:cs="Arial"/>
          <w:sz w:val="24"/>
          <w:szCs w:val="24"/>
        </w:rPr>
      </w:pPr>
    </w:p>
    <w:p w14:paraId="53E106BD" w14:textId="77777777" w:rsidR="00D04D77" w:rsidRDefault="00956A3C" w:rsidP="001943C6">
      <w:pPr>
        <w:pStyle w:val="Nagwek2"/>
      </w:pPr>
      <w:r w:rsidRPr="006819EF">
        <w:t>§</w:t>
      </w:r>
      <w:r w:rsidR="00D04D77" w:rsidRPr="006819EF">
        <w:t xml:space="preserve"> 1</w:t>
      </w:r>
    </w:p>
    <w:p w14:paraId="7ACC643D" w14:textId="77777777" w:rsidR="001943C6" w:rsidRPr="001943C6" w:rsidRDefault="001943C6" w:rsidP="001943C6">
      <w:pPr>
        <w:spacing w:after="0" w:line="240" w:lineRule="auto"/>
      </w:pPr>
    </w:p>
    <w:p w14:paraId="0E2E615D" w14:textId="77777777" w:rsidR="009E4276" w:rsidRDefault="00794BAC" w:rsidP="00956A3C">
      <w:pPr>
        <w:spacing w:after="0" w:line="240" w:lineRule="auto"/>
        <w:ind w:left="62" w:right="67" w:firstLine="9"/>
        <w:jc w:val="both"/>
        <w:rPr>
          <w:rFonts w:ascii="Arial" w:hAnsi="Arial" w:cs="Arial"/>
          <w:sz w:val="24"/>
          <w:szCs w:val="24"/>
        </w:rPr>
      </w:pPr>
      <w:r w:rsidRPr="00956A3C">
        <w:rPr>
          <w:rFonts w:ascii="Arial" w:hAnsi="Arial" w:cs="Arial"/>
          <w:sz w:val="24"/>
          <w:szCs w:val="24"/>
        </w:rPr>
        <w:t xml:space="preserve">Przyjmuje się stanowisko wobec </w:t>
      </w:r>
      <w:r w:rsidR="006C0BAE" w:rsidRPr="00956A3C">
        <w:rPr>
          <w:rFonts w:ascii="Arial" w:hAnsi="Arial" w:cs="Arial"/>
          <w:sz w:val="24"/>
          <w:szCs w:val="24"/>
        </w:rPr>
        <w:t xml:space="preserve">konieczności </w:t>
      </w:r>
      <w:r w:rsidR="00D04D77" w:rsidRPr="00956A3C">
        <w:rPr>
          <w:rFonts w:ascii="Arial" w:hAnsi="Arial" w:cs="Arial"/>
          <w:sz w:val="24"/>
          <w:szCs w:val="24"/>
        </w:rPr>
        <w:t>budowy nowej sieci elektroenergetycznej o napięciu 400 kV, celem poprawy warunków  rozwoju biznesu na Podkarpaciu poprzez stworzenie możliwości dostarczenia energii elektrycznej, a jednocześnie zwiększenia stabilność jej przesyłu i dostawy</w:t>
      </w:r>
      <w:r w:rsidRPr="00956A3C">
        <w:rPr>
          <w:rFonts w:ascii="Arial" w:hAnsi="Arial" w:cs="Arial"/>
          <w:sz w:val="24"/>
          <w:szCs w:val="24"/>
        </w:rPr>
        <w:t>, stanowiące załącznik do niniejszej uchwały.</w:t>
      </w:r>
    </w:p>
    <w:p w14:paraId="2459E129" w14:textId="77777777" w:rsidR="00956A3C" w:rsidRDefault="00956A3C" w:rsidP="00956A3C">
      <w:pPr>
        <w:spacing w:after="0" w:line="240" w:lineRule="auto"/>
        <w:ind w:left="62" w:right="67" w:firstLine="9"/>
        <w:jc w:val="both"/>
        <w:rPr>
          <w:rFonts w:ascii="Arial" w:hAnsi="Arial" w:cs="Arial"/>
          <w:sz w:val="24"/>
          <w:szCs w:val="24"/>
        </w:rPr>
      </w:pPr>
    </w:p>
    <w:p w14:paraId="271FBA76" w14:textId="77777777" w:rsidR="00D04D77" w:rsidRDefault="00956A3C" w:rsidP="001943C6">
      <w:pPr>
        <w:pStyle w:val="Nagwek2"/>
      </w:pPr>
      <w:r w:rsidRPr="00956A3C">
        <w:t>§</w:t>
      </w:r>
      <w:r w:rsidR="00D04D77" w:rsidRPr="00956A3C">
        <w:t xml:space="preserve"> 2</w:t>
      </w:r>
    </w:p>
    <w:p w14:paraId="07410F2C" w14:textId="77777777" w:rsidR="001943C6" w:rsidRPr="001943C6" w:rsidRDefault="001943C6" w:rsidP="001943C6">
      <w:pPr>
        <w:spacing w:after="0" w:line="240" w:lineRule="auto"/>
      </w:pPr>
    </w:p>
    <w:p w14:paraId="65EFB757" w14:textId="77777777" w:rsidR="009E4276" w:rsidRDefault="00794BAC" w:rsidP="009D79C4">
      <w:pPr>
        <w:spacing w:after="0" w:line="240" w:lineRule="auto"/>
        <w:ind w:left="62" w:right="67" w:firstLine="9"/>
        <w:rPr>
          <w:rFonts w:ascii="Arial" w:hAnsi="Arial" w:cs="Arial"/>
          <w:sz w:val="24"/>
          <w:szCs w:val="24"/>
        </w:rPr>
      </w:pPr>
      <w:r w:rsidRPr="00956A3C">
        <w:rPr>
          <w:rFonts w:ascii="Arial" w:hAnsi="Arial" w:cs="Arial"/>
          <w:sz w:val="24"/>
          <w:szCs w:val="24"/>
        </w:rPr>
        <w:t>Wykonanie uchwały powierza się Zarządowi Województwa Podkarpackiego.</w:t>
      </w:r>
    </w:p>
    <w:p w14:paraId="385972D3" w14:textId="77777777" w:rsidR="00956A3C" w:rsidRDefault="00956A3C" w:rsidP="00956A3C">
      <w:pPr>
        <w:spacing w:after="0" w:line="240" w:lineRule="auto"/>
        <w:ind w:left="62" w:right="67" w:firstLine="9"/>
        <w:jc w:val="both"/>
        <w:rPr>
          <w:rFonts w:ascii="Arial" w:hAnsi="Arial" w:cs="Arial"/>
          <w:sz w:val="24"/>
          <w:szCs w:val="24"/>
        </w:rPr>
      </w:pPr>
    </w:p>
    <w:p w14:paraId="5A96E9E8" w14:textId="77777777" w:rsidR="00D04D77" w:rsidRDefault="00956A3C" w:rsidP="001943C6">
      <w:pPr>
        <w:pStyle w:val="Nagwek2"/>
      </w:pPr>
      <w:r w:rsidRPr="00956A3C">
        <w:t>§</w:t>
      </w:r>
      <w:r w:rsidR="00D04D77" w:rsidRPr="00956A3C">
        <w:t xml:space="preserve"> 3</w:t>
      </w:r>
    </w:p>
    <w:p w14:paraId="6A9860A4" w14:textId="77777777" w:rsidR="001943C6" w:rsidRPr="001943C6" w:rsidRDefault="001943C6" w:rsidP="001943C6">
      <w:pPr>
        <w:spacing w:after="0" w:line="240" w:lineRule="auto"/>
      </w:pPr>
    </w:p>
    <w:p w14:paraId="72C05AFA" w14:textId="77777777" w:rsidR="009D79C4" w:rsidRDefault="009D79C4" w:rsidP="001943C6">
      <w:pPr>
        <w:spacing w:after="0" w:line="240" w:lineRule="auto"/>
        <w:rPr>
          <w:rFonts w:ascii="Arial" w:hAnsi="Arial" w:cs="Arial"/>
          <w:sz w:val="24"/>
          <w:szCs w:val="24"/>
        </w:rPr>
      </w:pPr>
      <w:r w:rsidRPr="009D79C4">
        <w:rPr>
          <w:rFonts w:ascii="Arial" w:hAnsi="Arial" w:cs="Arial"/>
          <w:sz w:val="24"/>
          <w:szCs w:val="24"/>
        </w:rPr>
        <w:t>Uchwał</w:t>
      </w:r>
      <w:r>
        <w:rPr>
          <w:rFonts w:ascii="Arial" w:hAnsi="Arial" w:cs="Arial"/>
          <w:sz w:val="24"/>
          <w:szCs w:val="24"/>
        </w:rPr>
        <w:t>a podlega</w:t>
      </w:r>
      <w:r w:rsidRPr="009D79C4">
        <w:rPr>
          <w:rFonts w:ascii="Arial" w:hAnsi="Arial" w:cs="Arial"/>
          <w:sz w:val="24"/>
          <w:szCs w:val="24"/>
        </w:rPr>
        <w:t xml:space="preserve"> </w:t>
      </w:r>
      <w:r w:rsidR="001943C6">
        <w:rPr>
          <w:rFonts w:ascii="Arial" w:hAnsi="Arial" w:cs="Arial"/>
          <w:sz w:val="24"/>
          <w:szCs w:val="24"/>
        </w:rPr>
        <w:t xml:space="preserve">przekazaniu </w:t>
      </w:r>
      <w:r>
        <w:rPr>
          <w:rFonts w:ascii="Arial" w:hAnsi="Arial" w:cs="Arial"/>
          <w:sz w:val="24"/>
          <w:szCs w:val="24"/>
        </w:rPr>
        <w:t>d</w:t>
      </w:r>
      <w:r w:rsidRPr="009D79C4">
        <w:rPr>
          <w:rFonts w:ascii="Arial" w:hAnsi="Arial" w:cs="Arial"/>
          <w:sz w:val="24"/>
          <w:szCs w:val="24"/>
        </w:rPr>
        <w:t>o</w:t>
      </w:r>
      <w:r>
        <w:rPr>
          <w:rFonts w:ascii="Arial" w:hAnsi="Arial" w:cs="Arial"/>
          <w:sz w:val="24"/>
          <w:szCs w:val="24"/>
        </w:rPr>
        <w:t>:</w:t>
      </w:r>
    </w:p>
    <w:p w14:paraId="586F1C22" w14:textId="77777777" w:rsidR="001943C6" w:rsidRPr="001943C6" w:rsidRDefault="001943C6" w:rsidP="001943C6">
      <w:pPr>
        <w:spacing w:after="0" w:line="240" w:lineRule="auto"/>
        <w:rPr>
          <w:rFonts w:ascii="Arial" w:hAnsi="Arial" w:cs="Arial"/>
          <w:sz w:val="24"/>
          <w:szCs w:val="24"/>
        </w:rPr>
      </w:pPr>
      <w:r w:rsidRPr="001943C6">
        <w:rPr>
          <w:rFonts w:ascii="Arial" w:hAnsi="Arial" w:cs="Arial"/>
          <w:sz w:val="24"/>
          <w:szCs w:val="24"/>
        </w:rPr>
        <w:t>1</w:t>
      </w:r>
      <w:r>
        <w:rPr>
          <w:rFonts w:ascii="Arial" w:hAnsi="Arial" w:cs="Arial"/>
          <w:sz w:val="24"/>
          <w:szCs w:val="24"/>
        </w:rPr>
        <w:t>)</w:t>
      </w:r>
      <w:r w:rsidRPr="001943C6">
        <w:rPr>
          <w:rFonts w:ascii="Arial" w:hAnsi="Arial" w:cs="Arial"/>
          <w:sz w:val="24"/>
          <w:szCs w:val="24"/>
        </w:rPr>
        <w:t xml:space="preserve"> Prezesa Rady Ministrów</w:t>
      </w:r>
      <w:r>
        <w:rPr>
          <w:rFonts w:ascii="Arial" w:hAnsi="Arial" w:cs="Arial"/>
          <w:sz w:val="24"/>
          <w:szCs w:val="24"/>
        </w:rPr>
        <w:t>,</w:t>
      </w:r>
    </w:p>
    <w:p w14:paraId="3997332C" w14:textId="77777777" w:rsidR="001943C6" w:rsidRPr="001943C6" w:rsidRDefault="001943C6" w:rsidP="001943C6">
      <w:pPr>
        <w:spacing w:after="0" w:line="240" w:lineRule="auto"/>
        <w:rPr>
          <w:rFonts w:ascii="Arial" w:hAnsi="Arial" w:cs="Arial"/>
          <w:sz w:val="24"/>
          <w:szCs w:val="24"/>
        </w:rPr>
      </w:pPr>
      <w:r w:rsidRPr="001943C6">
        <w:rPr>
          <w:rFonts w:ascii="Arial" w:hAnsi="Arial" w:cs="Arial"/>
          <w:sz w:val="24"/>
          <w:szCs w:val="24"/>
        </w:rPr>
        <w:t>2</w:t>
      </w:r>
      <w:r>
        <w:rPr>
          <w:rFonts w:ascii="Arial" w:hAnsi="Arial" w:cs="Arial"/>
          <w:sz w:val="24"/>
          <w:szCs w:val="24"/>
        </w:rPr>
        <w:t>)</w:t>
      </w:r>
      <w:r w:rsidRPr="001943C6">
        <w:rPr>
          <w:rFonts w:ascii="Arial" w:hAnsi="Arial" w:cs="Arial"/>
          <w:sz w:val="24"/>
          <w:szCs w:val="24"/>
        </w:rPr>
        <w:t xml:space="preserve"> Pełnomocnika Rządu do spraw Strategicznej Infrastruktury Energetycznej</w:t>
      </w:r>
      <w:r>
        <w:rPr>
          <w:rFonts w:ascii="Arial" w:hAnsi="Arial" w:cs="Arial"/>
          <w:sz w:val="24"/>
          <w:szCs w:val="24"/>
        </w:rPr>
        <w:t>,</w:t>
      </w:r>
    </w:p>
    <w:p w14:paraId="7892EB42" w14:textId="77777777" w:rsidR="001943C6" w:rsidRPr="001943C6" w:rsidRDefault="001943C6" w:rsidP="001943C6">
      <w:pPr>
        <w:spacing w:after="0" w:line="240" w:lineRule="auto"/>
        <w:rPr>
          <w:rFonts w:ascii="Arial" w:hAnsi="Arial" w:cs="Arial"/>
          <w:sz w:val="24"/>
          <w:szCs w:val="24"/>
        </w:rPr>
      </w:pPr>
      <w:r w:rsidRPr="001943C6">
        <w:rPr>
          <w:rFonts w:ascii="Arial" w:hAnsi="Arial" w:cs="Arial"/>
          <w:sz w:val="24"/>
          <w:szCs w:val="24"/>
        </w:rPr>
        <w:t>3</w:t>
      </w:r>
      <w:r>
        <w:rPr>
          <w:rFonts w:ascii="Arial" w:hAnsi="Arial" w:cs="Arial"/>
          <w:sz w:val="24"/>
          <w:szCs w:val="24"/>
        </w:rPr>
        <w:t>)</w:t>
      </w:r>
      <w:r w:rsidRPr="001943C6">
        <w:rPr>
          <w:rFonts w:ascii="Arial" w:hAnsi="Arial" w:cs="Arial"/>
          <w:sz w:val="24"/>
          <w:szCs w:val="24"/>
        </w:rPr>
        <w:t xml:space="preserve"> Szefa Kancelarii Prezesa Rady Ministrów</w:t>
      </w:r>
      <w:r>
        <w:rPr>
          <w:rFonts w:ascii="Arial" w:hAnsi="Arial" w:cs="Arial"/>
          <w:sz w:val="24"/>
          <w:szCs w:val="24"/>
        </w:rPr>
        <w:t>,</w:t>
      </w:r>
    </w:p>
    <w:p w14:paraId="37583FBC" w14:textId="77777777" w:rsidR="001943C6" w:rsidRPr="001943C6" w:rsidRDefault="001943C6" w:rsidP="001943C6">
      <w:pPr>
        <w:spacing w:after="0" w:line="240" w:lineRule="auto"/>
        <w:rPr>
          <w:rFonts w:ascii="Arial" w:hAnsi="Arial" w:cs="Arial"/>
          <w:sz w:val="24"/>
          <w:szCs w:val="24"/>
        </w:rPr>
      </w:pPr>
      <w:r w:rsidRPr="001943C6">
        <w:rPr>
          <w:rFonts w:ascii="Arial" w:hAnsi="Arial" w:cs="Arial"/>
          <w:sz w:val="24"/>
          <w:szCs w:val="24"/>
        </w:rPr>
        <w:t>4</w:t>
      </w:r>
      <w:r>
        <w:rPr>
          <w:rFonts w:ascii="Arial" w:hAnsi="Arial" w:cs="Arial"/>
          <w:sz w:val="24"/>
          <w:szCs w:val="24"/>
        </w:rPr>
        <w:t>)</w:t>
      </w:r>
      <w:r w:rsidRPr="001943C6">
        <w:rPr>
          <w:rFonts w:ascii="Arial" w:hAnsi="Arial" w:cs="Arial"/>
          <w:sz w:val="24"/>
          <w:szCs w:val="24"/>
        </w:rPr>
        <w:t xml:space="preserve"> Ministra Klimatu i Środowiska</w:t>
      </w:r>
      <w:r>
        <w:rPr>
          <w:rFonts w:ascii="Arial" w:hAnsi="Arial" w:cs="Arial"/>
          <w:sz w:val="24"/>
          <w:szCs w:val="24"/>
        </w:rPr>
        <w:t>,</w:t>
      </w:r>
    </w:p>
    <w:p w14:paraId="4F91D368" w14:textId="77777777" w:rsidR="001943C6" w:rsidRPr="001943C6" w:rsidRDefault="001943C6" w:rsidP="001943C6">
      <w:pPr>
        <w:spacing w:after="0" w:line="240" w:lineRule="auto"/>
        <w:rPr>
          <w:rFonts w:ascii="Arial" w:hAnsi="Arial" w:cs="Arial"/>
          <w:sz w:val="24"/>
          <w:szCs w:val="24"/>
        </w:rPr>
      </w:pPr>
      <w:r>
        <w:rPr>
          <w:rFonts w:ascii="Arial" w:hAnsi="Arial" w:cs="Arial"/>
          <w:sz w:val="24"/>
          <w:szCs w:val="24"/>
        </w:rPr>
        <w:t>5)</w:t>
      </w:r>
      <w:r w:rsidRPr="001943C6">
        <w:rPr>
          <w:rFonts w:ascii="Arial" w:hAnsi="Arial" w:cs="Arial"/>
          <w:sz w:val="24"/>
          <w:szCs w:val="24"/>
        </w:rPr>
        <w:t xml:space="preserve"> Prezesa Zarządu Polskiej Grupy Energetycznej PGE S.A.</w:t>
      </w:r>
      <w:r>
        <w:rPr>
          <w:rFonts w:ascii="Arial" w:hAnsi="Arial" w:cs="Arial"/>
          <w:sz w:val="24"/>
          <w:szCs w:val="24"/>
        </w:rPr>
        <w:t>,</w:t>
      </w:r>
    </w:p>
    <w:p w14:paraId="28681AE5" w14:textId="77777777" w:rsidR="001943C6" w:rsidRDefault="001943C6" w:rsidP="001943C6">
      <w:pPr>
        <w:spacing w:after="0" w:line="240" w:lineRule="auto"/>
        <w:rPr>
          <w:rFonts w:ascii="Arial" w:hAnsi="Arial" w:cs="Arial"/>
          <w:sz w:val="24"/>
          <w:szCs w:val="24"/>
        </w:rPr>
      </w:pPr>
      <w:r>
        <w:rPr>
          <w:rFonts w:ascii="Arial" w:hAnsi="Arial" w:cs="Arial"/>
          <w:sz w:val="24"/>
          <w:szCs w:val="24"/>
        </w:rPr>
        <w:t>6)</w:t>
      </w:r>
      <w:r w:rsidRPr="001943C6">
        <w:rPr>
          <w:rFonts w:ascii="Arial" w:hAnsi="Arial" w:cs="Arial"/>
          <w:sz w:val="24"/>
          <w:szCs w:val="24"/>
        </w:rPr>
        <w:t xml:space="preserve"> Prezes</w:t>
      </w:r>
      <w:r>
        <w:rPr>
          <w:rFonts w:ascii="Arial" w:hAnsi="Arial" w:cs="Arial"/>
          <w:sz w:val="24"/>
          <w:szCs w:val="24"/>
        </w:rPr>
        <w:t>a</w:t>
      </w:r>
      <w:r w:rsidRPr="001943C6">
        <w:rPr>
          <w:rFonts w:ascii="Arial" w:hAnsi="Arial" w:cs="Arial"/>
          <w:sz w:val="24"/>
          <w:szCs w:val="24"/>
        </w:rPr>
        <w:t xml:space="preserve"> Zarządu PSE S.A.</w:t>
      </w:r>
    </w:p>
    <w:p w14:paraId="3CDC7C10" w14:textId="77777777" w:rsidR="009D79C4" w:rsidRPr="009D79C4" w:rsidRDefault="009D79C4" w:rsidP="009D79C4">
      <w:pPr>
        <w:rPr>
          <w:rFonts w:ascii="Arial" w:hAnsi="Arial" w:cs="Arial"/>
          <w:sz w:val="24"/>
          <w:szCs w:val="24"/>
        </w:rPr>
      </w:pPr>
    </w:p>
    <w:p w14:paraId="7190467B" w14:textId="77777777" w:rsidR="009D79C4" w:rsidRDefault="009D79C4" w:rsidP="001943C6">
      <w:pPr>
        <w:pStyle w:val="Nagwek2"/>
      </w:pPr>
      <w:r w:rsidRPr="00956A3C">
        <w:t xml:space="preserve">§ </w:t>
      </w:r>
      <w:r>
        <w:t>4</w:t>
      </w:r>
    </w:p>
    <w:p w14:paraId="46ECC043" w14:textId="77777777" w:rsidR="001943C6" w:rsidRPr="001943C6" w:rsidRDefault="001943C6" w:rsidP="001943C6">
      <w:pPr>
        <w:spacing w:after="0" w:line="240" w:lineRule="auto"/>
      </w:pPr>
    </w:p>
    <w:p w14:paraId="0398B39E" w14:textId="77777777" w:rsidR="009E4276" w:rsidRPr="00956A3C" w:rsidRDefault="00794BAC" w:rsidP="00956A3C">
      <w:pPr>
        <w:spacing w:after="0" w:line="240" w:lineRule="auto"/>
        <w:ind w:left="62" w:right="3696" w:hanging="62"/>
        <w:jc w:val="both"/>
        <w:rPr>
          <w:rFonts w:ascii="Arial" w:hAnsi="Arial" w:cs="Arial"/>
          <w:sz w:val="24"/>
          <w:szCs w:val="24"/>
        </w:rPr>
      </w:pPr>
      <w:r w:rsidRPr="00956A3C">
        <w:rPr>
          <w:rFonts w:ascii="Arial" w:hAnsi="Arial" w:cs="Arial"/>
          <w:sz w:val="24"/>
          <w:szCs w:val="24"/>
        </w:rPr>
        <w:t>Uchwała wchodzi w życie z dniem podjęcia.</w:t>
      </w:r>
    </w:p>
    <w:p w14:paraId="142F6FBF" w14:textId="77777777" w:rsidR="009E4276" w:rsidRPr="00956A3C" w:rsidRDefault="009E4276" w:rsidP="00956A3C">
      <w:pPr>
        <w:spacing w:after="0" w:line="240" w:lineRule="auto"/>
        <w:ind w:left="2429" w:right="-528"/>
        <w:rPr>
          <w:rFonts w:ascii="Arial" w:hAnsi="Arial" w:cs="Arial"/>
          <w:noProof/>
          <w:sz w:val="24"/>
          <w:szCs w:val="24"/>
        </w:rPr>
      </w:pPr>
    </w:p>
    <w:p w14:paraId="7ADEA077" w14:textId="77777777" w:rsidR="00956A3C" w:rsidRPr="00B729E3" w:rsidRDefault="00956A3C" w:rsidP="00956A3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729E3">
        <w:rPr>
          <w:rFonts w:ascii="Arial" w:hAnsi="Arial" w:cs="Arial"/>
          <w:sz w:val="20"/>
          <w:szCs w:val="20"/>
        </w:rPr>
        <w:t>w imieniu Klubu Radnych PiS</w:t>
      </w:r>
    </w:p>
    <w:p w14:paraId="49BEEA45" w14:textId="77777777" w:rsidR="00956A3C" w:rsidRDefault="00956A3C" w:rsidP="00956A3C">
      <w:pPr>
        <w:spacing w:after="0" w:line="240" w:lineRule="auto"/>
        <w:rPr>
          <w:rFonts w:ascii="Arial" w:hAnsi="Arial" w:cs="Arial"/>
          <w:sz w:val="20"/>
          <w:szCs w:val="20"/>
        </w:rPr>
      </w:pPr>
      <w:r w:rsidRPr="00B729E3">
        <w:rPr>
          <w:rFonts w:ascii="Arial" w:hAnsi="Arial" w:cs="Arial"/>
          <w:sz w:val="20"/>
          <w:szCs w:val="20"/>
        </w:rPr>
        <w:tab/>
      </w:r>
      <w:r w:rsidRPr="00B729E3">
        <w:rPr>
          <w:rFonts w:ascii="Arial" w:hAnsi="Arial" w:cs="Arial"/>
          <w:sz w:val="20"/>
          <w:szCs w:val="20"/>
        </w:rPr>
        <w:tab/>
      </w:r>
      <w:r w:rsidRPr="00B729E3">
        <w:rPr>
          <w:rFonts w:ascii="Arial" w:hAnsi="Arial" w:cs="Arial"/>
          <w:sz w:val="20"/>
          <w:szCs w:val="20"/>
        </w:rPr>
        <w:tab/>
      </w:r>
      <w:r w:rsidRPr="00B729E3">
        <w:rPr>
          <w:rFonts w:ascii="Arial" w:hAnsi="Arial" w:cs="Arial"/>
          <w:sz w:val="20"/>
          <w:szCs w:val="20"/>
        </w:rPr>
        <w:tab/>
      </w:r>
      <w:r w:rsidRPr="00B729E3">
        <w:rPr>
          <w:rFonts w:ascii="Arial" w:hAnsi="Arial" w:cs="Arial"/>
          <w:sz w:val="20"/>
          <w:szCs w:val="20"/>
        </w:rPr>
        <w:tab/>
      </w:r>
      <w:r w:rsidRPr="00B729E3">
        <w:rPr>
          <w:rFonts w:ascii="Arial" w:hAnsi="Arial" w:cs="Arial"/>
          <w:sz w:val="20"/>
          <w:szCs w:val="20"/>
        </w:rPr>
        <w:tab/>
      </w:r>
      <w:r w:rsidRPr="00B729E3">
        <w:rPr>
          <w:rFonts w:ascii="Arial" w:hAnsi="Arial" w:cs="Arial"/>
          <w:sz w:val="20"/>
          <w:szCs w:val="20"/>
        </w:rPr>
        <w:tab/>
      </w:r>
      <w:r w:rsidRPr="00B729E3">
        <w:rPr>
          <w:rFonts w:ascii="Arial" w:hAnsi="Arial" w:cs="Arial"/>
          <w:sz w:val="20"/>
          <w:szCs w:val="20"/>
        </w:rPr>
        <w:tab/>
      </w:r>
      <w:r w:rsidRPr="00B729E3">
        <w:rPr>
          <w:rFonts w:ascii="Arial" w:hAnsi="Arial" w:cs="Arial"/>
          <w:sz w:val="20"/>
          <w:szCs w:val="20"/>
        </w:rPr>
        <w:tab/>
      </w:r>
      <w:r>
        <w:rPr>
          <w:rFonts w:ascii="Arial" w:hAnsi="Arial" w:cs="Arial"/>
          <w:sz w:val="20"/>
          <w:szCs w:val="20"/>
        </w:rPr>
        <w:t xml:space="preserve">     </w:t>
      </w:r>
      <w:r w:rsidRPr="00B729E3">
        <w:rPr>
          <w:rFonts w:ascii="Arial" w:hAnsi="Arial" w:cs="Arial"/>
          <w:sz w:val="20"/>
          <w:szCs w:val="20"/>
        </w:rPr>
        <w:t>Piotr Pilch</w:t>
      </w:r>
    </w:p>
    <w:p w14:paraId="3C2E286B" w14:textId="77777777" w:rsidR="00956A3C" w:rsidRDefault="00956A3C" w:rsidP="00956A3C">
      <w:pPr>
        <w:spacing w:after="0" w:line="240" w:lineRule="auto"/>
        <w:rPr>
          <w:rFonts w:ascii="Arial" w:hAnsi="Arial" w:cs="Arial"/>
          <w:sz w:val="20"/>
          <w:szCs w:val="20"/>
        </w:rPr>
      </w:pPr>
    </w:p>
    <w:p w14:paraId="51D1520F" w14:textId="77777777" w:rsidR="00956A3C" w:rsidRDefault="00956A3C" w:rsidP="00956A3C">
      <w:pPr>
        <w:spacing w:after="0" w:line="240" w:lineRule="auto"/>
        <w:rPr>
          <w:rFonts w:ascii="Arial" w:hAnsi="Arial" w:cs="Arial"/>
          <w:sz w:val="20"/>
          <w:szCs w:val="20"/>
        </w:rPr>
      </w:pPr>
    </w:p>
    <w:p w14:paraId="6645E456" w14:textId="77777777" w:rsidR="00956A3C" w:rsidRDefault="00956A3C" w:rsidP="00956A3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Przewodniczący Klubu Radnych</w:t>
      </w:r>
    </w:p>
    <w:p w14:paraId="22559DBF" w14:textId="77777777" w:rsidR="006C0BAE" w:rsidRPr="00956A3C" w:rsidRDefault="00956A3C" w:rsidP="00956A3C">
      <w:pPr>
        <w:spacing w:after="0" w:line="240" w:lineRule="auto"/>
        <w:rPr>
          <w:rFonts w:ascii="Arial" w:hAnsi="Arial" w:cs="Arial"/>
          <w:noProof/>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Prawo i Sprawiedliwość</w:t>
      </w:r>
    </w:p>
    <w:p w14:paraId="49916E72" w14:textId="77777777" w:rsidR="006C0BAE" w:rsidRDefault="006C0BAE" w:rsidP="00956A3C">
      <w:pPr>
        <w:spacing w:after="0" w:line="240" w:lineRule="auto"/>
        <w:ind w:left="2429" w:right="-528"/>
        <w:rPr>
          <w:rFonts w:ascii="Arial" w:hAnsi="Arial" w:cs="Arial"/>
          <w:sz w:val="24"/>
          <w:szCs w:val="24"/>
        </w:rPr>
      </w:pPr>
    </w:p>
    <w:p w14:paraId="6B46DEE2" w14:textId="77777777" w:rsidR="00956A3C" w:rsidRDefault="00956A3C" w:rsidP="00956A3C">
      <w:pPr>
        <w:spacing w:after="0" w:line="240" w:lineRule="auto"/>
        <w:ind w:left="2429" w:right="-528"/>
        <w:rPr>
          <w:rFonts w:ascii="Arial" w:hAnsi="Arial" w:cs="Arial"/>
          <w:sz w:val="24"/>
          <w:szCs w:val="24"/>
        </w:rPr>
      </w:pPr>
    </w:p>
    <w:p w14:paraId="56F1874A" w14:textId="77777777" w:rsidR="009E4276" w:rsidRPr="00956A3C" w:rsidRDefault="00794BAC" w:rsidP="00956A3C">
      <w:pPr>
        <w:spacing w:after="0" w:line="240" w:lineRule="auto"/>
        <w:ind w:left="4320"/>
        <w:jc w:val="right"/>
        <w:rPr>
          <w:rFonts w:ascii="Arial" w:hAnsi="Arial" w:cs="Arial"/>
          <w:sz w:val="20"/>
          <w:szCs w:val="20"/>
        </w:rPr>
      </w:pPr>
      <w:r w:rsidRPr="00956A3C">
        <w:rPr>
          <w:rFonts w:ascii="Arial" w:hAnsi="Arial" w:cs="Arial"/>
          <w:sz w:val="20"/>
          <w:szCs w:val="20"/>
        </w:rPr>
        <w:lastRenderedPageBreak/>
        <w:t xml:space="preserve">Załącznik do uchwały </w:t>
      </w:r>
      <w:r w:rsidR="00956A3C">
        <w:rPr>
          <w:rFonts w:ascii="Arial" w:hAnsi="Arial" w:cs="Arial"/>
          <w:sz w:val="20"/>
          <w:szCs w:val="20"/>
        </w:rPr>
        <w:t>Nr … / … /23</w:t>
      </w:r>
    </w:p>
    <w:p w14:paraId="0AE00757" w14:textId="77777777" w:rsidR="00956A3C" w:rsidRDefault="00794BAC" w:rsidP="00956A3C">
      <w:pPr>
        <w:spacing w:after="0" w:line="240" w:lineRule="auto"/>
        <w:ind w:right="7"/>
        <w:jc w:val="right"/>
        <w:rPr>
          <w:rFonts w:ascii="Arial" w:hAnsi="Arial" w:cs="Arial"/>
          <w:sz w:val="20"/>
          <w:szCs w:val="20"/>
        </w:rPr>
      </w:pPr>
      <w:r w:rsidRPr="00956A3C">
        <w:rPr>
          <w:rFonts w:ascii="Arial" w:hAnsi="Arial" w:cs="Arial"/>
          <w:sz w:val="20"/>
          <w:szCs w:val="20"/>
        </w:rPr>
        <w:t xml:space="preserve">Sejmiku Województwa </w:t>
      </w:r>
      <w:r w:rsidR="00956A3C">
        <w:rPr>
          <w:rFonts w:ascii="Arial" w:hAnsi="Arial" w:cs="Arial"/>
          <w:sz w:val="20"/>
          <w:szCs w:val="20"/>
        </w:rPr>
        <w:t xml:space="preserve"> </w:t>
      </w:r>
      <w:r w:rsidRPr="00956A3C">
        <w:rPr>
          <w:rFonts w:ascii="Arial" w:hAnsi="Arial" w:cs="Arial"/>
          <w:sz w:val="20"/>
          <w:szCs w:val="20"/>
        </w:rPr>
        <w:t>Podkarpackiego</w:t>
      </w:r>
      <w:r w:rsidR="00956A3C">
        <w:rPr>
          <w:rFonts w:ascii="Arial" w:hAnsi="Arial" w:cs="Arial"/>
          <w:sz w:val="20"/>
          <w:szCs w:val="20"/>
        </w:rPr>
        <w:t xml:space="preserve"> </w:t>
      </w:r>
    </w:p>
    <w:p w14:paraId="4F8645D5" w14:textId="77777777" w:rsidR="009E4276" w:rsidRPr="00956A3C" w:rsidRDefault="00956A3C" w:rsidP="00956A3C">
      <w:pPr>
        <w:spacing w:after="0" w:line="240" w:lineRule="auto"/>
        <w:ind w:left="5650" w:right="7" w:hanging="614"/>
        <w:jc w:val="right"/>
        <w:rPr>
          <w:rFonts w:ascii="Arial" w:hAnsi="Arial" w:cs="Arial"/>
          <w:sz w:val="20"/>
          <w:szCs w:val="20"/>
        </w:rPr>
      </w:pPr>
      <w:r>
        <w:rPr>
          <w:rFonts w:ascii="Arial" w:hAnsi="Arial" w:cs="Arial"/>
          <w:sz w:val="20"/>
          <w:szCs w:val="20"/>
        </w:rPr>
        <w:t>z d</w:t>
      </w:r>
      <w:r w:rsidR="00794BAC" w:rsidRPr="00956A3C">
        <w:rPr>
          <w:rFonts w:ascii="Arial" w:hAnsi="Arial" w:cs="Arial"/>
          <w:sz w:val="20"/>
          <w:szCs w:val="20"/>
        </w:rPr>
        <w:t>nia</w:t>
      </w:r>
      <w:r>
        <w:rPr>
          <w:rFonts w:ascii="Arial" w:hAnsi="Arial" w:cs="Arial"/>
          <w:sz w:val="20"/>
          <w:szCs w:val="20"/>
        </w:rPr>
        <w:t xml:space="preserve"> …………… 2023 roku</w:t>
      </w:r>
    </w:p>
    <w:p w14:paraId="6D31E32E" w14:textId="77777777" w:rsidR="00956A3C" w:rsidRDefault="00956A3C" w:rsidP="00956A3C">
      <w:pPr>
        <w:spacing w:after="0" w:line="240" w:lineRule="auto"/>
        <w:ind w:left="5650" w:right="600" w:hanging="614"/>
        <w:rPr>
          <w:rFonts w:ascii="Arial" w:hAnsi="Arial" w:cs="Arial"/>
          <w:sz w:val="24"/>
          <w:szCs w:val="24"/>
        </w:rPr>
      </w:pPr>
    </w:p>
    <w:p w14:paraId="2DE53DA5" w14:textId="77777777" w:rsidR="00356D39" w:rsidRDefault="00356D39" w:rsidP="00956A3C">
      <w:pPr>
        <w:spacing w:after="0" w:line="240" w:lineRule="auto"/>
        <w:ind w:left="5650" w:right="600" w:hanging="614"/>
        <w:rPr>
          <w:rFonts w:ascii="Arial" w:hAnsi="Arial" w:cs="Arial"/>
          <w:sz w:val="24"/>
          <w:szCs w:val="24"/>
        </w:rPr>
      </w:pPr>
    </w:p>
    <w:p w14:paraId="4E7AA600" w14:textId="77777777" w:rsidR="00AA2617" w:rsidRPr="00956A3C" w:rsidRDefault="00AA2617" w:rsidP="00956A3C">
      <w:pPr>
        <w:spacing w:after="0" w:line="240" w:lineRule="auto"/>
        <w:ind w:left="5650" w:right="600" w:hanging="614"/>
        <w:rPr>
          <w:rFonts w:ascii="Arial" w:hAnsi="Arial" w:cs="Arial"/>
          <w:sz w:val="24"/>
          <w:szCs w:val="24"/>
        </w:rPr>
      </w:pPr>
    </w:p>
    <w:p w14:paraId="523F3DA4" w14:textId="77777777" w:rsidR="009E4276" w:rsidRPr="00356D39" w:rsidRDefault="00794BAC" w:rsidP="006819EF">
      <w:pPr>
        <w:pStyle w:val="Nagwek2"/>
      </w:pPr>
      <w:r w:rsidRPr="00356D39">
        <w:t xml:space="preserve">Stanowisko Sejmiku Województwa Podkarpackiego </w:t>
      </w:r>
      <w:r w:rsidR="00356D39" w:rsidRPr="00356D39">
        <w:br/>
      </w:r>
      <w:r w:rsidRPr="00356D39">
        <w:t xml:space="preserve">wobec konieczności </w:t>
      </w:r>
      <w:r w:rsidR="006C0BAE" w:rsidRPr="00356D39">
        <w:t xml:space="preserve">budowy nowej sieci elektroenergetycznej </w:t>
      </w:r>
      <w:r w:rsidR="00356D39">
        <w:br/>
      </w:r>
      <w:r w:rsidR="006C0BAE" w:rsidRPr="00356D39">
        <w:t xml:space="preserve">o napięciu 400 kV, </w:t>
      </w:r>
      <w:r w:rsidR="008879DB" w:rsidRPr="00356D39">
        <w:t>celem</w:t>
      </w:r>
      <w:r w:rsidR="006C0BAE" w:rsidRPr="00356D39">
        <w:t xml:space="preserve"> </w:t>
      </w:r>
      <w:r w:rsidR="00D04D77" w:rsidRPr="00356D39">
        <w:t xml:space="preserve">poprawy warunków </w:t>
      </w:r>
      <w:r w:rsidR="006C0BAE" w:rsidRPr="00356D39">
        <w:t xml:space="preserve"> rozwoju biznesu </w:t>
      </w:r>
      <w:r w:rsidR="00D04D77" w:rsidRPr="00356D39">
        <w:t>na</w:t>
      </w:r>
      <w:r w:rsidR="006C0BAE" w:rsidRPr="00356D39">
        <w:t xml:space="preserve"> Podkarpaciu poprzez </w:t>
      </w:r>
      <w:r w:rsidR="00D04D77" w:rsidRPr="00356D39">
        <w:t xml:space="preserve">stworzenie </w:t>
      </w:r>
      <w:r w:rsidR="006C0BAE" w:rsidRPr="00356D39">
        <w:t xml:space="preserve">możliwości dostarczenia energii elektrycznej, </w:t>
      </w:r>
      <w:r w:rsidR="00356D39">
        <w:br/>
      </w:r>
      <w:r w:rsidR="006C0BAE" w:rsidRPr="00356D39">
        <w:t>a jednocześnie zwiększ</w:t>
      </w:r>
      <w:r w:rsidR="008879DB" w:rsidRPr="00356D39">
        <w:t>enia</w:t>
      </w:r>
      <w:r w:rsidR="006C0BAE" w:rsidRPr="00356D39">
        <w:t xml:space="preserve"> stabilność jej przesyłu i dostawy</w:t>
      </w:r>
    </w:p>
    <w:p w14:paraId="5F2CAF24" w14:textId="77777777" w:rsidR="00956A3C" w:rsidRDefault="00956A3C" w:rsidP="00956A3C">
      <w:pPr>
        <w:spacing w:after="0" w:line="240" w:lineRule="auto"/>
        <w:ind w:left="108" w:right="98" w:hanging="10"/>
        <w:jc w:val="both"/>
        <w:rPr>
          <w:rFonts w:ascii="Arial" w:hAnsi="Arial" w:cs="Arial"/>
          <w:sz w:val="24"/>
          <w:szCs w:val="24"/>
        </w:rPr>
      </w:pPr>
    </w:p>
    <w:p w14:paraId="5047EDDD" w14:textId="77777777" w:rsidR="00356D39" w:rsidRDefault="00356D39" w:rsidP="00956A3C">
      <w:pPr>
        <w:spacing w:after="0" w:line="240" w:lineRule="auto"/>
        <w:ind w:left="108" w:right="98" w:hanging="10"/>
        <w:jc w:val="both"/>
        <w:rPr>
          <w:rFonts w:ascii="Arial" w:hAnsi="Arial" w:cs="Arial"/>
          <w:sz w:val="24"/>
          <w:szCs w:val="24"/>
        </w:rPr>
      </w:pPr>
    </w:p>
    <w:p w14:paraId="727D25CD" w14:textId="77777777" w:rsidR="00AA2617" w:rsidRDefault="00AA2617" w:rsidP="00956A3C">
      <w:pPr>
        <w:spacing w:after="0" w:line="240" w:lineRule="auto"/>
        <w:ind w:left="108" w:right="98" w:hanging="10"/>
        <w:jc w:val="both"/>
        <w:rPr>
          <w:rFonts w:ascii="Arial" w:hAnsi="Arial" w:cs="Arial"/>
          <w:sz w:val="24"/>
          <w:szCs w:val="24"/>
        </w:rPr>
      </w:pPr>
    </w:p>
    <w:p w14:paraId="4620269A" w14:textId="77777777" w:rsidR="009E4276" w:rsidRPr="00956A3C" w:rsidRDefault="00356D39" w:rsidP="00956A3C">
      <w:pPr>
        <w:spacing w:after="0" w:line="240" w:lineRule="auto"/>
        <w:ind w:left="108" w:right="98" w:hanging="10"/>
        <w:jc w:val="both"/>
        <w:rPr>
          <w:rFonts w:ascii="Arial" w:hAnsi="Arial" w:cs="Arial"/>
          <w:color w:val="auto"/>
          <w:sz w:val="24"/>
          <w:szCs w:val="24"/>
        </w:rPr>
      </w:pPr>
      <w:r>
        <w:rPr>
          <w:rFonts w:ascii="Arial" w:hAnsi="Arial" w:cs="Arial"/>
          <w:sz w:val="24"/>
          <w:szCs w:val="24"/>
        </w:rPr>
        <w:tab/>
      </w:r>
      <w:r>
        <w:rPr>
          <w:rFonts w:ascii="Arial" w:hAnsi="Arial" w:cs="Arial"/>
          <w:sz w:val="24"/>
          <w:szCs w:val="24"/>
        </w:rPr>
        <w:tab/>
      </w:r>
      <w:r w:rsidR="00794BAC" w:rsidRPr="00956A3C">
        <w:rPr>
          <w:rFonts w:ascii="Arial" w:hAnsi="Arial" w:cs="Arial"/>
          <w:sz w:val="24"/>
          <w:szCs w:val="24"/>
        </w:rPr>
        <w:t>Sejmik Województwa Podkarpackiego maj</w:t>
      </w:r>
      <w:r w:rsidR="008879DB" w:rsidRPr="00956A3C">
        <w:rPr>
          <w:rFonts w:ascii="Arial" w:hAnsi="Arial" w:cs="Arial"/>
          <w:sz w:val="24"/>
          <w:szCs w:val="24"/>
        </w:rPr>
        <w:t>ąc na</w:t>
      </w:r>
      <w:r w:rsidR="00AA2617">
        <w:rPr>
          <w:rFonts w:ascii="Arial" w:hAnsi="Arial" w:cs="Arial"/>
          <w:sz w:val="24"/>
          <w:szCs w:val="24"/>
        </w:rPr>
        <w:t xml:space="preserve"> </w:t>
      </w:r>
      <w:r w:rsidR="008879DB" w:rsidRPr="00956A3C">
        <w:rPr>
          <w:rFonts w:ascii="Arial" w:hAnsi="Arial" w:cs="Arial"/>
          <w:sz w:val="24"/>
          <w:szCs w:val="24"/>
        </w:rPr>
        <w:t xml:space="preserve">względzie </w:t>
      </w:r>
      <w:r w:rsidR="006C0BAE" w:rsidRPr="00956A3C">
        <w:rPr>
          <w:rFonts w:ascii="Arial" w:hAnsi="Arial" w:cs="Arial"/>
          <w:sz w:val="24"/>
          <w:szCs w:val="24"/>
        </w:rPr>
        <w:t>stworz</w:t>
      </w:r>
      <w:r w:rsidR="008879DB" w:rsidRPr="00956A3C">
        <w:rPr>
          <w:rFonts w:ascii="Arial" w:hAnsi="Arial" w:cs="Arial"/>
          <w:sz w:val="24"/>
          <w:szCs w:val="24"/>
        </w:rPr>
        <w:t>enie warunków do rozwoju biznesu na</w:t>
      </w:r>
      <w:r w:rsidR="006C0BAE" w:rsidRPr="00956A3C">
        <w:rPr>
          <w:rFonts w:ascii="Arial" w:hAnsi="Arial" w:cs="Arial"/>
          <w:sz w:val="24"/>
          <w:szCs w:val="24"/>
        </w:rPr>
        <w:t xml:space="preserve"> Podkarpaciu poprzez </w:t>
      </w:r>
      <w:r w:rsidR="008879DB" w:rsidRPr="00956A3C">
        <w:rPr>
          <w:rFonts w:ascii="Arial" w:hAnsi="Arial" w:cs="Arial"/>
          <w:sz w:val="24"/>
          <w:szCs w:val="24"/>
        </w:rPr>
        <w:t xml:space="preserve">zwiększenie </w:t>
      </w:r>
      <w:r w:rsidR="006C0BAE" w:rsidRPr="00956A3C">
        <w:rPr>
          <w:rFonts w:ascii="Arial" w:hAnsi="Arial" w:cs="Arial"/>
          <w:sz w:val="24"/>
          <w:szCs w:val="24"/>
        </w:rPr>
        <w:t xml:space="preserve">możliwości dostarczenia energii elektrycznej, a jednocześnie </w:t>
      </w:r>
      <w:r w:rsidR="008879DB" w:rsidRPr="00956A3C">
        <w:rPr>
          <w:rFonts w:ascii="Arial" w:hAnsi="Arial" w:cs="Arial"/>
          <w:sz w:val="24"/>
          <w:szCs w:val="24"/>
        </w:rPr>
        <w:t xml:space="preserve">widząc konieczność </w:t>
      </w:r>
      <w:r w:rsidR="006C0BAE" w:rsidRPr="00956A3C">
        <w:rPr>
          <w:rFonts w:ascii="Arial" w:hAnsi="Arial" w:cs="Arial"/>
          <w:sz w:val="24"/>
          <w:szCs w:val="24"/>
        </w:rPr>
        <w:t>zwiększ</w:t>
      </w:r>
      <w:r w:rsidR="008879DB" w:rsidRPr="00956A3C">
        <w:rPr>
          <w:rFonts w:ascii="Arial" w:hAnsi="Arial" w:cs="Arial"/>
          <w:sz w:val="24"/>
          <w:szCs w:val="24"/>
        </w:rPr>
        <w:t>enia</w:t>
      </w:r>
      <w:r w:rsidR="006C0BAE" w:rsidRPr="00956A3C">
        <w:rPr>
          <w:rFonts w:ascii="Arial" w:hAnsi="Arial" w:cs="Arial"/>
          <w:sz w:val="24"/>
          <w:szCs w:val="24"/>
        </w:rPr>
        <w:t xml:space="preserve"> stabilnoś</w:t>
      </w:r>
      <w:r w:rsidR="008879DB" w:rsidRPr="00956A3C">
        <w:rPr>
          <w:rFonts w:ascii="Arial" w:hAnsi="Arial" w:cs="Arial"/>
          <w:sz w:val="24"/>
          <w:szCs w:val="24"/>
        </w:rPr>
        <w:t>ci</w:t>
      </w:r>
      <w:r w:rsidR="006C0BAE" w:rsidRPr="00956A3C">
        <w:rPr>
          <w:rFonts w:ascii="Arial" w:hAnsi="Arial" w:cs="Arial"/>
          <w:sz w:val="24"/>
          <w:szCs w:val="24"/>
        </w:rPr>
        <w:t xml:space="preserve"> przesyłu i dostawy</w:t>
      </w:r>
      <w:r w:rsidR="008879DB" w:rsidRPr="00956A3C">
        <w:rPr>
          <w:rFonts w:ascii="Arial" w:hAnsi="Arial" w:cs="Arial"/>
          <w:sz w:val="24"/>
          <w:szCs w:val="24"/>
        </w:rPr>
        <w:t xml:space="preserve"> energii elektrycznej</w:t>
      </w:r>
      <w:r w:rsidR="00AA2617">
        <w:rPr>
          <w:rFonts w:ascii="Arial" w:hAnsi="Arial" w:cs="Arial"/>
          <w:sz w:val="24"/>
          <w:szCs w:val="24"/>
        </w:rPr>
        <w:t>,</w:t>
      </w:r>
      <w:r w:rsidR="008879DB" w:rsidRPr="00956A3C">
        <w:rPr>
          <w:rFonts w:ascii="Arial" w:hAnsi="Arial" w:cs="Arial"/>
          <w:sz w:val="24"/>
          <w:szCs w:val="24"/>
        </w:rPr>
        <w:t xml:space="preserve"> widzi </w:t>
      </w:r>
      <w:r w:rsidR="00794BAC" w:rsidRPr="00956A3C">
        <w:rPr>
          <w:rFonts w:ascii="Arial" w:hAnsi="Arial" w:cs="Arial"/>
          <w:sz w:val="24"/>
          <w:szCs w:val="24"/>
        </w:rPr>
        <w:t>potrzeb</w:t>
      </w:r>
      <w:r w:rsidR="008879DB" w:rsidRPr="00956A3C">
        <w:rPr>
          <w:rFonts w:ascii="Arial" w:hAnsi="Arial" w:cs="Arial"/>
          <w:sz w:val="24"/>
          <w:szCs w:val="24"/>
        </w:rPr>
        <w:t>ę</w:t>
      </w:r>
      <w:r w:rsidR="00794BAC" w:rsidRPr="00956A3C">
        <w:rPr>
          <w:rFonts w:ascii="Arial" w:hAnsi="Arial" w:cs="Arial"/>
          <w:sz w:val="24"/>
          <w:szCs w:val="24"/>
        </w:rPr>
        <w:t xml:space="preserve"> jak najszybszego uruchomienia </w:t>
      </w:r>
      <w:r w:rsidR="008879DB" w:rsidRPr="00956A3C">
        <w:rPr>
          <w:rFonts w:ascii="Arial" w:hAnsi="Arial" w:cs="Arial"/>
          <w:sz w:val="24"/>
          <w:szCs w:val="24"/>
        </w:rPr>
        <w:t xml:space="preserve">prac nad budową nowych sieci przesyłowych najwyższych napięć </w:t>
      </w:r>
      <w:r w:rsidR="0073647A" w:rsidRPr="00956A3C">
        <w:rPr>
          <w:rFonts w:ascii="Arial" w:hAnsi="Arial" w:cs="Arial"/>
          <w:sz w:val="24"/>
          <w:szCs w:val="24"/>
        </w:rPr>
        <w:t>tj</w:t>
      </w:r>
      <w:r w:rsidR="00AA2617">
        <w:rPr>
          <w:rFonts w:ascii="Arial" w:hAnsi="Arial" w:cs="Arial"/>
          <w:sz w:val="24"/>
          <w:szCs w:val="24"/>
        </w:rPr>
        <w:t>.</w:t>
      </w:r>
      <w:r w:rsidR="0073647A" w:rsidRPr="00956A3C">
        <w:rPr>
          <w:rFonts w:ascii="Arial" w:hAnsi="Arial" w:cs="Arial"/>
          <w:sz w:val="24"/>
          <w:szCs w:val="24"/>
        </w:rPr>
        <w:t xml:space="preserve"> linii o napięciu </w:t>
      </w:r>
      <w:r w:rsidR="0073647A" w:rsidRPr="00956A3C">
        <w:rPr>
          <w:rFonts w:ascii="Arial" w:hAnsi="Arial" w:cs="Arial"/>
          <w:color w:val="auto"/>
          <w:sz w:val="24"/>
          <w:szCs w:val="24"/>
        </w:rPr>
        <w:t>400 kV</w:t>
      </w:r>
      <w:r w:rsidR="00AA2617">
        <w:rPr>
          <w:rFonts w:ascii="Arial" w:hAnsi="Arial" w:cs="Arial"/>
          <w:color w:val="auto"/>
          <w:sz w:val="24"/>
          <w:szCs w:val="24"/>
        </w:rPr>
        <w:t>.</w:t>
      </w:r>
    </w:p>
    <w:p w14:paraId="5A75C8F8" w14:textId="77777777" w:rsidR="008879DB" w:rsidRPr="00956A3C" w:rsidRDefault="008879DB" w:rsidP="00956A3C">
      <w:pPr>
        <w:spacing w:after="0" w:line="240" w:lineRule="auto"/>
        <w:ind w:left="108" w:right="98" w:hanging="10"/>
        <w:jc w:val="both"/>
        <w:rPr>
          <w:rFonts w:ascii="Arial" w:hAnsi="Arial" w:cs="Arial"/>
          <w:color w:val="auto"/>
          <w:sz w:val="24"/>
          <w:szCs w:val="24"/>
        </w:rPr>
      </w:pPr>
    </w:p>
    <w:p w14:paraId="73ABC8ED" w14:textId="77777777" w:rsidR="008879DB" w:rsidRDefault="00AA2617" w:rsidP="00956A3C">
      <w:pPr>
        <w:spacing w:after="0" w:line="240" w:lineRule="auto"/>
        <w:ind w:left="108" w:right="98" w:hanging="10"/>
        <w:jc w:val="both"/>
        <w:rPr>
          <w:rFonts w:ascii="Arial" w:hAnsi="Arial" w:cs="Arial"/>
          <w:color w:val="auto"/>
          <w:sz w:val="24"/>
          <w:szCs w:val="24"/>
        </w:rPr>
      </w:pPr>
      <w:r>
        <w:rPr>
          <w:rFonts w:ascii="Arial" w:hAnsi="Arial" w:cs="Arial"/>
          <w:color w:val="auto"/>
          <w:sz w:val="24"/>
          <w:szCs w:val="24"/>
        </w:rPr>
        <w:br/>
      </w:r>
    </w:p>
    <w:p w14:paraId="20482F73" w14:textId="77777777" w:rsidR="00AA2617" w:rsidRDefault="00AA2617" w:rsidP="00956A3C">
      <w:pPr>
        <w:spacing w:after="0" w:line="240" w:lineRule="auto"/>
        <w:ind w:left="108" w:right="98" w:hanging="10"/>
        <w:jc w:val="both"/>
        <w:rPr>
          <w:rFonts w:ascii="Arial" w:hAnsi="Arial" w:cs="Arial"/>
          <w:color w:val="auto"/>
          <w:sz w:val="24"/>
          <w:szCs w:val="24"/>
        </w:rPr>
      </w:pPr>
    </w:p>
    <w:p w14:paraId="0C51124B" w14:textId="77777777" w:rsidR="00AA2617" w:rsidRDefault="00AA2617" w:rsidP="00956A3C">
      <w:pPr>
        <w:spacing w:after="0" w:line="240" w:lineRule="auto"/>
        <w:ind w:left="108" w:right="98" w:hanging="10"/>
        <w:jc w:val="both"/>
        <w:rPr>
          <w:rFonts w:ascii="Arial" w:hAnsi="Arial" w:cs="Arial"/>
          <w:color w:val="auto"/>
          <w:sz w:val="24"/>
          <w:szCs w:val="24"/>
        </w:rPr>
      </w:pPr>
    </w:p>
    <w:p w14:paraId="1D376D9D" w14:textId="77777777" w:rsidR="00AA2617" w:rsidRDefault="00AA2617" w:rsidP="00956A3C">
      <w:pPr>
        <w:spacing w:after="0" w:line="240" w:lineRule="auto"/>
        <w:ind w:left="108" w:right="98" w:hanging="10"/>
        <w:jc w:val="both"/>
        <w:rPr>
          <w:rFonts w:ascii="Arial" w:hAnsi="Arial" w:cs="Arial"/>
          <w:color w:val="auto"/>
          <w:sz w:val="24"/>
          <w:szCs w:val="24"/>
        </w:rPr>
      </w:pPr>
    </w:p>
    <w:p w14:paraId="7274D382" w14:textId="77777777" w:rsidR="00AA2617" w:rsidRDefault="00AA2617" w:rsidP="00956A3C">
      <w:pPr>
        <w:spacing w:after="0" w:line="240" w:lineRule="auto"/>
        <w:ind w:left="108" w:right="98" w:hanging="10"/>
        <w:jc w:val="both"/>
        <w:rPr>
          <w:rFonts w:ascii="Arial" w:hAnsi="Arial" w:cs="Arial"/>
          <w:color w:val="auto"/>
          <w:sz w:val="24"/>
          <w:szCs w:val="24"/>
        </w:rPr>
      </w:pPr>
    </w:p>
    <w:p w14:paraId="06E31A44" w14:textId="77777777" w:rsidR="00AA2617" w:rsidRDefault="00AA2617" w:rsidP="00956A3C">
      <w:pPr>
        <w:spacing w:after="0" w:line="240" w:lineRule="auto"/>
        <w:ind w:left="108" w:right="98" w:hanging="10"/>
        <w:jc w:val="both"/>
        <w:rPr>
          <w:rFonts w:ascii="Arial" w:hAnsi="Arial" w:cs="Arial"/>
          <w:color w:val="auto"/>
          <w:sz w:val="24"/>
          <w:szCs w:val="24"/>
        </w:rPr>
      </w:pPr>
    </w:p>
    <w:p w14:paraId="517355E1" w14:textId="77777777" w:rsidR="00AA2617" w:rsidRDefault="00AA2617" w:rsidP="00956A3C">
      <w:pPr>
        <w:spacing w:after="0" w:line="240" w:lineRule="auto"/>
        <w:ind w:left="108" w:right="98" w:hanging="10"/>
        <w:jc w:val="both"/>
        <w:rPr>
          <w:rFonts w:ascii="Arial" w:hAnsi="Arial" w:cs="Arial"/>
          <w:color w:val="auto"/>
          <w:sz w:val="24"/>
          <w:szCs w:val="24"/>
        </w:rPr>
      </w:pPr>
    </w:p>
    <w:p w14:paraId="50B274E6" w14:textId="77777777" w:rsidR="00AA2617" w:rsidRDefault="00AA2617" w:rsidP="00956A3C">
      <w:pPr>
        <w:spacing w:after="0" w:line="240" w:lineRule="auto"/>
        <w:ind w:left="108" w:right="98" w:hanging="10"/>
        <w:jc w:val="both"/>
        <w:rPr>
          <w:rFonts w:ascii="Arial" w:hAnsi="Arial" w:cs="Arial"/>
          <w:color w:val="auto"/>
          <w:sz w:val="24"/>
          <w:szCs w:val="24"/>
        </w:rPr>
      </w:pPr>
    </w:p>
    <w:p w14:paraId="693B856D" w14:textId="77777777" w:rsidR="00AA2617" w:rsidRDefault="00AA2617" w:rsidP="00956A3C">
      <w:pPr>
        <w:spacing w:after="0" w:line="240" w:lineRule="auto"/>
        <w:ind w:left="108" w:right="98" w:hanging="10"/>
        <w:jc w:val="both"/>
        <w:rPr>
          <w:rFonts w:ascii="Arial" w:hAnsi="Arial" w:cs="Arial"/>
          <w:color w:val="auto"/>
          <w:sz w:val="24"/>
          <w:szCs w:val="24"/>
        </w:rPr>
      </w:pPr>
    </w:p>
    <w:p w14:paraId="2B7A99B0" w14:textId="77777777" w:rsidR="00AA2617" w:rsidRDefault="00AA2617" w:rsidP="00956A3C">
      <w:pPr>
        <w:spacing w:after="0" w:line="240" w:lineRule="auto"/>
        <w:ind w:left="108" w:right="98" w:hanging="10"/>
        <w:jc w:val="both"/>
        <w:rPr>
          <w:rFonts w:ascii="Arial" w:hAnsi="Arial" w:cs="Arial"/>
          <w:color w:val="auto"/>
          <w:sz w:val="24"/>
          <w:szCs w:val="24"/>
        </w:rPr>
      </w:pPr>
    </w:p>
    <w:p w14:paraId="1966CEC7" w14:textId="77777777" w:rsidR="00AA2617" w:rsidRDefault="00AA2617" w:rsidP="00956A3C">
      <w:pPr>
        <w:spacing w:after="0" w:line="240" w:lineRule="auto"/>
        <w:ind w:left="108" w:right="98" w:hanging="10"/>
        <w:jc w:val="both"/>
        <w:rPr>
          <w:rFonts w:ascii="Arial" w:hAnsi="Arial" w:cs="Arial"/>
          <w:color w:val="auto"/>
          <w:sz w:val="24"/>
          <w:szCs w:val="24"/>
        </w:rPr>
      </w:pPr>
    </w:p>
    <w:p w14:paraId="181779F8" w14:textId="77777777" w:rsidR="00AA2617" w:rsidRDefault="00AA2617" w:rsidP="00956A3C">
      <w:pPr>
        <w:spacing w:after="0" w:line="240" w:lineRule="auto"/>
        <w:ind w:left="108" w:right="98" w:hanging="10"/>
        <w:jc w:val="both"/>
        <w:rPr>
          <w:rFonts w:ascii="Arial" w:hAnsi="Arial" w:cs="Arial"/>
          <w:color w:val="auto"/>
          <w:sz w:val="24"/>
          <w:szCs w:val="24"/>
        </w:rPr>
      </w:pPr>
    </w:p>
    <w:p w14:paraId="57AED21E" w14:textId="77777777" w:rsidR="00AA2617" w:rsidRDefault="00AA2617" w:rsidP="00956A3C">
      <w:pPr>
        <w:spacing w:after="0" w:line="240" w:lineRule="auto"/>
        <w:ind w:left="108" w:right="98" w:hanging="10"/>
        <w:jc w:val="both"/>
        <w:rPr>
          <w:rFonts w:ascii="Arial" w:hAnsi="Arial" w:cs="Arial"/>
          <w:color w:val="auto"/>
          <w:sz w:val="24"/>
          <w:szCs w:val="24"/>
        </w:rPr>
      </w:pPr>
    </w:p>
    <w:p w14:paraId="68BFBD7C" w14:textId="77777777" w:rsidR="00AA2617" w:rsidRDefault="00AA2617" w:rsidP="00956A3C">
      <w:pPr>
        <w:spacing w:after="0" w:line="240" w:lineRule="auto"/>
        <w:ind w:left="108" w:right="98" w:hanging="10"/>
        <w:jc w:val="both"/>
        <w:rPr>
          <w:rFonts w:ascii="Arial" w:hAnsi="Arial" w:cs="Arial"/>
          <w:color w:val="auto"/>
          <w:sz w:val="24"/>
          <w:szCs w:val="24"/>
        </w:rPr>
      </w:pPr>
    </w:p>
    <w:p w14:paraId="1ED5302A" w14:textId="77777777" w:rsidR="00AA2617" w:rsidRDefault="00AA2617" w:rsidP="00956A3C">
      <w:pPr>
        <w:spacing w:after="0" w:line="240" w:lineRule="auto"/>
        <w:ind w:left="108" w:right="98" w:hanging="10"/>
        <w:jc w:val="both"/>
        <w:rPr>
          <w:rFonts w:ascii="Arial" w:hAnsi="Arial" w:cs="Arial"/>
          <w:color w:val="auto"/>
          <w:sz w:val="24"/>
          <w:szCs w:val="24"/>
        </w:rPr>
      </w:pPr>
    </w:p>
    <w:p w14:paraId="73A5873B" w14:textId="77777777" w:rsidR="00AA2617" w:rsidRDefault="00AA2617" w:rsidP="00956A3C">
      <w:pPr>
        <w:spacing w:after="0" w:line="240" w:lineRule="auto"/>
        <w:ind w:left="108" w:right="98" w:hanging="10"/>
        <w:jc w:val="both"/>
        <w:rPr>
          <w:rFonts w:ascii="Arial" w:hAnsi="Arial" w:cs="Arial"/>
          <w:color w:val="auto"/>
          <w:sz w:val="24"/>
          <w:szCs w:val="24"/>
        </w:rPr>
      </w:pPr>
    </w:p>
    <w:p w14:paraId="3041E9AE" w14:textId="77777777" w:rsidR="00AA2617" w:rsidRDefault="00AA2617" w:rsidP="00956A3C">
      <w:pPr>
        <w:spacing w:after="0" w:line="240" w:lineRule="auto"/>
        <w:ind w:left="108" w:right="98" w:hanging="10"/>
        <w:jc w:val="both"/>
        <w:rPr>
          <w:rFonts w:ascii="Arial" w:hAnsi="Arial" w:cs="Arial"/>
          <w:color w:val="auto"/>
          <w:sz w:val="24"/>
          <w:szCs w:val="24"/>
        </w:rPr>
      </w:pPr>
    </w:p>
    <w:p w14:paraId="6BAE8CCD" w14:textId="77777777" w:rsidR="00AA2617" w:rsidRDefault="00AA2617" w:rsidP="00956A3C">
      <w:pPr>
        <w:spacing w:after="0" w:line="240" w:lineRule="auto"/>
        <w:ind w:left="108" w:right="98" w:hanging="10"/>
        <w:jc w:val="both"/>
        <w:rPr>
          <w:rFonts w:ascii="Arial" w:hAnsi="Arial" w:cs="Arial"/>
          <w:color w:val="auto"/>
          <w:sz w:val="24"/>
          <w:szCs w:val="24"/>
        </w:rPr>
      </w:pPr>
    </w:p>
    <w:p w14:paraId="225C9773" w14:textId="77777777" w:rsidR="006819EF" w:rsidRPr="00B729E3" w:rsidRDefault="006819EF" w:rsidP="006819E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729E3">
        <w:rPr>
          <w:rFonts w:ascii="Arial" w:hAnsi="Arial" w:cs="Arial"/>
          <w:sz w:val="20"/>
          <w:szCs w:val="20"/>
        </w:rPr>
        <w:t>w imieniu Klubu Radnych PiS</w:t>
      </w:r>
    </w:p>
    <w:p w14:paraId="552ADDBC" w14:textId="77777777" w:rsidR="006819EF" w:rsidRDefault="006819EF" w:rsidP="006819EF">
      <w:pPr>
        <w:spacing w:after="0" w:line="240" w:lineRule="auto"/>
        <w:rPr>
          <w:rFonts w:ascii="Arial" w:hAnsi="Arial" w:cs="Arial"/>
          <w:sz w:val="20"/>
          <w:szCs w:val="20"/>
        </w:rPr>
      </w:pPr>
      <w:r w:rsidRPr="00B729E3">
        <w:rPr>
          <w:rFonts w:ascii="Arial" w:hAnsi="Arial" w:cs="Arial"/>
          <w:sz w:val="20"/>
          <w:szCs w:val="20"/>
        </w:rPr>
        <w:tab/>
      </w:r>
      <w:r w:rsidRPr="00B729E3">
        <w:rPr>
          <w:rFonts w:ascii="Arial" w:hAnsi="Arial" w:cs="Arial"/>
          <w:sz w:val="20"/>
          <w:szCs w:val="20"/>
        </w:rPr>
        <w:tab/>
      </w:r>
      <w:r w:rsidRPr="00B729E3">
        <w:rPr>
          <w:rFonts w:ascii="Arial" w:hAnsi="Arial" w:cs="Arial"/>
          <w:sz w:val="20"/>
          <w:szCs w:val="20"/>
        </w:rPr>
        <w:tab/>
      </w:r>
      <w:r w:rsidRPr="00B729E3">
        <w:rPr>
          <w:rFonts w:ascii="Arial" w:hAnsi="Arial" w:cs="Arial"/>
          <w:sz w:val="20"/>
          <w:szCs w:val="20"/>
        </w:rPr>
        <w:tab/>
      </w:r>
      <w:r w:rsidRPr="00B729E3">
        <w:rPr>
          <w:rFonts w:ascii="Arial" w:hAnsi="Arial" w:cs="Arial"/>
          <w:sz w:val="20"/>
          <w:szCs w:val="20"/>
        </w:rPr>
        <w:tab/>
      </w:r>
      <w:r w:rsidRPr="00B729E3">
        <w:rPr>
          <w:rFonts w:ascii="Arial" w:hAnsi="Arial" w:cs="Arial"/>
          <w:sz w:val="20"/>
          <w:szCs w:val="20"/>
        </w:rPr>
        <w:tab/>
      </w:r>
      <w:r w:rsidRPr="00B729E3">
        <w:rPr>
          <w:rFonts w:ascii="Arial" w:hAnsi="Arial" w:cs="Arial"/>
          <w:sz w:val="20"/>
          <w:szCs w:val="20"/>
        </w:rPr>
        <w:tab/>
      </w:r>
      <w:r w:rsidRPr="00B729E3">
        <w:rPr>
          <w:rFonts w:ascii="Arial" w:hAnsi="Arial" w:cs="Arial"/>
          <w:sz w:val="20"/>
          <w:szCs w:val="20"/>
        </w:rPr>
        <w:tab/>
      </w:r>
      <w:r w:rsidRPr="00B729E3">
        <w:rPr>
          <w:rFonts w:ascii="Arial" w:hAnsi="Arial" w:cs="Arial"/>
          <w:sz w:val="20"/>
          <w:szCs w:val="20"/>
        </w:rPr>
        <w:tab/>
      </w:r>
      <w:r>
        <w:rPr>
          <w:rFonts w:ascii="Arial" w:hAnsi="Arial" w:cs="Arial"/>
          <w:sz w:val="20"/>
          <w:szCs w:val="20"/>
        </w:rPr>
        <w:t xml:space="preserve">     </w:t>
      </w:r>
      <w:r w:rsidRPr="00B729E3">
        <w:rPr>
          <w:rFonts w:ascii="Arial" w:hAnsi="Arial" w:cs="Arial"/>
          <w:sz w:val="20"/>
          <w:szCs w:val="20"/>
        </w:rPr>
        <w:t>Piotr Pilch</w:t>
      </w:r>
    </w:p>
    <w:p w14:paraId="68894FA9" w14:textId="77777777" w:rsidR="006819EF" w:rsidRDefault="006819EF" w:rsidP="006819EF">
      <w:pPr>
        <w:spacing w:after="0" w:line="240" w:lineRule="auto"/>
        <w:rPr>
          <w:rFonts w:ascii="Arial" w:hAnsi="Arial" w:cs="Arial"/>
          <w:sz w:val="20"/>
          <w:szCs w:val="20"/>
        </w:rPr>
      </w:pPr>
    </w:p>
    <w:p w14:paraId="76C1E27A" w14:textId="77777777" w:rsidR="006819EF" w:rsidRDefault="006819EF" w:rsidP="006819EF">
      <w:pPr>
        <w:spacing w:after="0" w:line="240" w:lineRule="auto"/>
        <w:rPr>
          <w:rFonts w:ascii="Arial" w:hAnsi="Arial" w:cs="Arial"/>
          <w:sz w:val="20"/>
          <w:szCs w:val="20"/>
        </w:rPr>
      </w:pPr>
    </w:p>
    <w:p w14:paraId="071A6B98" w14:textId="77777777" w:rsidR="006819EF" w:rsidRDefault="006819EF" w:rsidP="006819E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Przewodniczący Klubu Radnych</w:t>
      </w:r>
    </w:p>
    <w:p w14:paraId="1B9E50B5" w14:textId="77777777" w:rsidR="006819EF" w:rsidRPr="00956A3C" w:rsidRDefault="006819EF" w:rsidP="006819EF">
      <w:pPr>
        <w:spacing w:after="0" w:line="240" w:lineRule="auto"/>
        <w:rPr>
          <w:rFonts w:ascii="Arial" w:hAnsi="Arial" w:cs="Arial"/>
          <w:noProof/>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Prawo i Sprawiedliwość</w:t>
      </w:r>
    </w:p>
    <w:p w14:paraId="238AE2DB" w14:textId="77777777" w:rsidR="00AA2617" w:rsidRDefault="00AA2617" w:rsidP="00956A3C">
      <w:pPr>
        <w:spacing w:after="0" w:line="240" w:lineRule="auto"/>
        <w:ind w:left="108" w:right="98" w:hanging="10"/>
        <w:jc w:val="both"/>
        <w:rPr>
          <w:rFonts w:ascii="Arial" w:hAnsi="Arial" w:cs="Arial"/>
          <w:color w:val="auto"/>
          <w:sz w:val="24"/>
          <w:szCs w:val="24"/>
        </w:rPr>
      </w:pPr>
    </w:p>
    <w:p w14:paraId="222DC0C1" w14:textId="77777777" w:rsidR="00AA2617" w:rsidRDefault="00AA2617" w:rsidP="00956A3C">
      <w:pPr>
        <w:spacing w:after="0" w:line="240" w:lineRule="auto"/>
        <w:ind w:left="108" w:right="98" w:hanging="10"/>
        <w:jc w:val="both"/>
        <w:rPr>
          <w:rFonts w:ascii="Arial" w:hAnsi="Arial" w:cs="Arial"/>
          <w:color w:val="auto"/>
          <w:sz w:val="24"/>
          <w:szCs w:val="24"/>
        </w:rPr>
      </w:pPr>
    </w:p>
    <w:p w14:paraId="504873BE" w14:textId="77777777" w:rsidR="00AA2617" w:rsidRDefault="00AA2617" w:rsidP="00956A3C">
      <w:pPr>
        <w:spacing w:after="0" w:line="240" w:lineRule="auto"/>
        <w:ind w:left="108" w:right="98" w:hanging="10"/>
        <w:jc w:val="both"/>
        <w:rPr>
          <w:rFonts w:ascii="Arial" w:hAnsi="Arial" w:cs="Arial"/>
          <w:color w:val="auto"/>
          <w:sz w:val="24"/>
          <w:szCs w:val="24"/>
        </w:rPr>
      </w:pPr>
    </w:p>
    <w:p w14:paraId="068D32BE" w14:textId="77777777" w:rsidR="00AA2617" w:rsidRDefault="00AA2617" w:rsidP="00956A3C">
      <w:pPr>
        <w:spacing w:after="0" w:line="240" w:lineRule="auto"/>
        <w:ind w:left="108" w:right="98" w:hanging="10"/>
        <w:jc w:val="both"/>
        <w:rPr>
          <w:rFonts w:ascii="Arial" w:hAnsi="Arial" w:cs="Arial"/>
          <w:color w:val="auto"/>
          <w:sz w:val="24"/>
          <w:szCs w:val="24"/>
        </w:rPr>
      </w:pPr>
    </w:p>
    <w:p w14:paraId="71E05A05" w14:textId="77777777" w:rsidR="00AA2617" w:rsidRDefault="00AA2617" w:rsidP="00956A3C">
      <w:pPr>
        <w:spacing w:after="0" w:line="240" w:lineRule="auto"/>
        <w:ind w:left="108" w:right="98" w:hanging="10"/>
        <w:jc w:val="both"/>
        <w:rPr>
          <w:rFonts w:ascii="Arial" w:hAnsi="Arial" w:cs="Arial"/>
          <w:color w:val="auto"/>
          <w:sz w:val="24"/>
          <w:szCs w:val="24"/>
        </w:rPr>
      </w:pPr>
    </w:p>
    <w:p w14:paraId="46EA5818" w14:textId="77777777" w:rsidR="00AA2617" w:rsidRDefault="00AA2617" w:rsidP="00956A3C">
      <w:pPr>
        <w:spacing w:after="0" w:line="240" w:lineRule="auto"/>
        <w:ind w:left="108" w:right="98" w:hanging="10"/>
        <w:jc w:val="both"/>
        <w:rPr>
          <w:rFonts w:ascii="Arial" w:hAnsi="Arial" w:cs="Arial"/>
          <w:color w:val="auto"/>
          <w:sz w:val="24"/>
          <w:szCs w:val="24"/>
        </w:rPr>
      </w:pPr>
    </w:p>
    <w:p w14:paraId="27426850" w14:textId="77777777" w:rsidR="00AA2617" w:rsidRDefault="00AA2617" w:rsidP="00956A3C">
      <w:pPr>
        <w:spacing w:after="0" w:line="240" w:lineRule="auto"/>
        <w:ind w:left="108" w:right="98" w:hanging="10"/>
        <w:jc w:val="both"/>
        <w:rPr>
          <w:rFonts w:ascii="Arial" w:hAnsi="Arial" w:cs="Arial"/>
          <w:color w:val="auto"/>
          <w:sz w:val="24"/>
          <w:szCs w:val="24"/>
        </w:rPr>
      </w:pPr>
    </w:p>
    <w:p w14:paraId="5BC01B93" w14:textId="77777777" w:rsidR="008879DB" w:rsidRPr="00956A3C" w:rsidRDefault="00956A3C" w:rsidP="006819EF">
      <w:pPr>
        <w:pStyle w:val="Nagwek2"/>
      </w:pPr>
      <w:r w:rsidRPr="00956A3C">
        <w:t>UZASADNIENIE</w:t>
      </w:r>
    </w:p>
    <w:p w14:paraId="73EEC871" w14:textId="77777777" w:rsidR="00956A3C" w:rsidRPr="00956A3C" w:rsidRDefault="00956A3C" w:rsidP="00956A3C">
      <w:pPr>
        <w:spacing w:after="0" w:line="240" w:lineRule="auto"/>
        <w:jc w:val="center"/>
        <w:rPr>
          <w:rFonts w:ascii="Arial" w:hAnsi="Arial" w:cs="Arial"/>
          <w:color w:val="auto"/>
          <w:sz w:val="24"/>
          <w:szCs w:val="24"/>
        </w:rPr>
      </w:pPr>
    </w:p>
    <w:p w14:paraId="2A8C826D" w14:textId="77777777" w:rsidR="008879DB" w:rsidRPr="00956A3C" w:rsidRDefault="00956A3C" w:rsidP="00956A3C">
      <w:pPr>
        <w:spacing w:after="0" w:line="240" w:lineRule="auto"/>
        <w:jc w:val="both"/>
        <w:rPr>
          <w:rFonts w:ascii="Arial" w:hAnsi="Arial" w:cs="Arial"/>
          <w:color w:val="auto"/>
          <w:sz w:val="24"/>
          <w:szCs w:val="24"/>
        </w:rPr>
      </w:pPr>
      <w:r>
        <w:rPr>
          <w:rFonts w:ascii="Arial" w:hAnsi="Arial" w:cs="Arial"/>
          <w:color w:val="auto"/>
          <w:sz w:val="24"/>
          <w:szCs w:val="24"/>
        </w:rPr>
        <w:lastRenderedPageBreak/>
        <w:tab/>
      </w:r>
      <w:r w:rsidR="0073647A" w:rsidRPr="00956A3C">
        <w:rPr>
          <w:rFonts w:ascii="Arial" w:hAnsi="Arial" w:cs="Arial"/>
          <w:color w:val="auto"/>
          <w:sz w:val="24"/>
          <w:szCs w:val="24"/>
        </w:rPr>
        <w:t>P</w:t>
      </w:r>
      <w:r w:rsidR="008879DB" w:rsidRPr="00956A3C">
        <w:rPr>
          <w:rFonts w:ascii="Arial" w:hAnsi="Arial" w:cs="Arial"/>
          <w:color w:val="auto"/>
          <w:sz w:val="24"/>
          <w:szCs w:val="24"/>
        </w:rPr>
        <w:t xml:space="preserve">ocząwszy od 2013 r. inwestorzy zgłaszają zainteresowanie lokowaniem swoich inwestycji na terenie </w:t>
      </w:r>
      <w:r w:rsidR="0073647A" w:rsidRPr="00956A3C">
        <w:rPr>
          <w:rFonts w:ascii="Arial" w:hAnsi="Arial" w:cs="Arial"/>
          <w:color w:val="auto"/>
          <w:sz w:val="24"/>
          <w:szCs w:val="24"/>
        </w:rPr>
        <w:t xml:space="preserve">południo-wschodniej </w:t>
      </w:r>
      <w:r w:rsidR="008879DB" w:rsidRPr="00956A3C">
        <w:rPr>
          <w:rFonts w:ascii="Arial" w:hAnsi="Arial" w:cs="Arial"/>
          <w:color w:val="auto"/>
          <w:sz w:val="24"/>
          <w:szCs w:val="24"/>
        </w:rPr>
        <w:t>części Podkarpacia, a w szczególności na terenie Przemyśla, Orłów, Makowiska k/Jarosławia, Chotyńca k/Korczowej, Zagórza itd.</w:t>
      </w:r>
    </w:p>
    <w:p w14:paraId="6B744E4F" w14:textId="77777777" w:rsidR="008879DB" w:rsidRPr="00956A3C" w:rsidRDefault="008879DB" w:rsidP="00956A3C">
      <w:pPr>
        <w:spacing w:after="0" w:line="240" w:lineRule="auto"/>
        <w:jc w:val="both"/>
        <w:rPr>
          <w:rFonts w:ascii="Arial" w:hAnsi="Arial" w:cs="Arial"/>
          <w:color w:val="auto"/>
          <w:sz w:val="24"/>
          <w:szCs w:val="24"/>
        </w:rPr>
      </w:pPr>
      <w:r w:rsidRPr="00956A3C">
        <w:rPr>
          <w:rFonts w:ascii="Arial" w:hAnsi="Arial" w:cs="Arial"/>
          <w:color w:val="auto"/>
          <w:sz w:val="24"/>
          <w:szCs w:val="24"/>
        </w:rPr>
        <w:t>Związane z tym zgłaszane przez nich zapotrzebowanie na dostarczenie mocy oscylowało od 45 MW do nawet 166 MW. Obecnie, bez wybudowania linii elektroenergetycznej o napięciu 400 kV, takie wolumeny mocy energii elektrycznej są niemożliwe do dostarczenia w tych obszarach.</w:t>
      </w:r>
    </w:p>
    <w:p w14:paraId="67ED2E2C" w14:textId="77777777" w:rsidR="00AA2617" w:rsidRDefault="00AA2617" w:rsidP="00956A3C">
      <w:pPr>
        <w:spacing w:after="0" w:line="240" w:lineRule="auto"/>
        <w:jc w:val="both"/>
        <w:rPr>
          <w:rFonts w:ascii="Arial" w:hAnsi="Arial" w:cs="Arial"/>
          <w:color w:val="auto"/>
          <w:sz w:val="24"/>
          <w:szCs w:val="24"/>
        </w:rPr>
      </w:pPr>
    </w:p>
    <w:p w14:paraId="11114965" w14:textId="77777777" w:rsidR="008879DB" w:rsidRPr="00956A3C" w:rsidRDefault="008879DB" w:rsidP="00956A3C">
      <w:pPr>
        <w:spacing w:after="0" w:line="240" w:lineRule="auto"/>
        <w:jc w:val="both"/>
        <w:rPr>
          <w:rFonts w:ascii="Arial" w:hAnsi="Arial" w:cs="Arial"/>
          <w:color w:val="auto"/>
          <w:sz w:val="24"/>
          <w:szCs w:val="24"/>
        </w:rPr>
      </w:pPr>
      <w:r w:rsidRPr="00956A3C">
        <w:rPr>
          <w:rFonts w:ascii="Arial" w:hAnsi="Arial" w:cs="Arial"/>
          <w:color w:val="auto"/>
          <w:sz w:val="24"/>
          <w:szCs w:val="24"/>
        </w:rPr>
        <w:t>Budowa nowej sieci elektroenergetycznej o napięciu 400 kV (sieć przesyłowa Wysokiego Napięcia WN) stworzyłaby</w:t>
      </w:r>
      <w:r w:rsidR="0073647A" w:rsidRPr="00956A3C">
        <w:rPr>
          <w:rFonts w:ascii="Arial" w:hAnsi="Arial" w:cs="Arial"/>
          <w:color w:val="auto"/>
          <w:sz w:val="24"/>
          <w:szCs w:val="24"/>
        </w:rPr>
        <w:t xml:space="preserve"> więc</w:t>
      </w:r>
      <w:r w:rsidRPr="00956A3C">
        <w:rPr>
          <w:rFonts w:ascii="Arial" w:hAnsi="Arial" w:cs="Arial"/>
          <w:color w:val="auto"/>
          <w:sz w:val="24"/>
          <w:szCs w:val="24"/>
        </w:rPr>
        <w:t xml:space="preserve"> możliwości rozwoju biznesu na  Podkarpaciu, a jednocześnie byłaby tzw „pętlą” dającą stabilność przesyłu i dostawy energii elektrycznej.</w:t>
      </w:r>
    </w:p>
    <w:p w14:paraId="5F396162" w14:textId="77777777" w:rsidR="00AA2617" w:rsidRDefault="00AA2617" w:rsidP="00956A3C">
      <w:pPr>
        <w:spacing w:after="0" w:line="240" w:lineRule="auto"/>
        <w:jc w:val="both"/>
        <w:rPr>
          <w:rFonts w:ascii="Arial" w:hAnsi="Arial" w:cs="Arial"/>
          <w:color w:val="auto"/>
          <w:sz w:val="24"/>
          <w:szCs w:val="24"/>
        </w:rPr>
      </w:pPr>
    </w:p>
    <w:p w14:paraId="3759E78F" w14:textId="77777777" w:rsidR="008879DB" w:rsidRPr="00956A3C" w:rsidRDefault="008879DB" w:rsidP="00956A3C">
      <w:pPr>
        <w:spacing w:after="0" w:line="240" w:lineRule="auto"/>
        <w:jc w:val="both"/>
        <w:rPr>
          <w:rFonts w:ascii="Arial" w:hAnsi="Arial" w:cs="Arial"/>
          <w:color w:val="auto"/>
          <w:sz w:val="24"/>
          <w:szCs w:val="24"/>
        </w:rPr>
      </w:pPr>
      <w:r w:rsidRPr="00956A3C">
        <w:rPr>
          <w:rFonts w:ascii="Arial" w:hAnsi="Arial" w:cs="Arial"/>
          <w:color w:val="auto"/>
          <w:sz w:val="24"/>
          <w:szCs w:val="24"/>
        </w:rPr>
        <w:t>Parlament Europejski w 2022 roku ustalił, że do 2023 roku energia elektryczna pochodząca z</w:t>
      </w:r>
      <w:r w:rsidR="002C1A7D">
        <w:rPr>
          <w:rFonts w:ascii="Arial" w:hAnsi="Arial" w:cs="Arial"/>
          <w:color w:val="auto"/>
          <w:sz w:val="24"/>
          <w:szCs w:val="24"/>
        </w:rPr>
        <w:t xml:space="preserve"> </w:t>
      </w:r>
      <w:r w:rsidRPr="00956A3C">
        <w:rPr>
          <w:rFonts w:ascii="Arial" w:hAnsi="Arial" w:cs="Arial"/>
          <w:color w:val="auto"/>
          <w:sz w:val="24"/>
          <w:szCs w:val="24"/>
        </w:rPr>
        <w:t xml:space="preserve">Odnawialnych Źródeł Energii (OZE) ma stanowić w miksie energetycznym udział nie mniejszy niż </w:t>
      </w:r>
      <w:r w:rsidRPr="00956A3C">
        <w:rPr>
          <w:rFonts w:ascii="Arial" w:hAnsi="Arial" w:cs="Arial"/>
          <w:bCs/>
          <w:color w:val="auto"/>
          <w:sz w:val="24"/>
          <w:szCs w:val="24"/>
        </w:rPr>
        <w:t>45 %</w:t>
      </w:r>
      <w:r w:rsidRPr="00956A3C">
        <w:rPr>
          <w:rFonts w:ascii="Arial" w:hAnsi="Arial" w:cs="Arial"/>
          <w:color w:val="auto"/>
          <w:sz w:val="24"/>
          <w:szCs w:val="24"/>
        </w:rPr>
        <w:t xml:space="preserve">. Aby temu sprostać, </w:t>
      </w:r>
      <w:r w:rsidR="00A96640" w:rsidRPr="00956A3C">
        <w:rPr>
          <w:rFonts w:ascii="Arial" w:hAnsi="Arial" w:cs="Arial"/>
          <w:color w:val="auto"/>
          <w:sz w:val="24"/>
          <w:szCs w:val="24"/>
        </w:rPr>
        <w:t xml:space="preserve">Polska musi </w:t>
      </w:r>
      <w:r w:rsidRPr="00956A3C">
        <w:rPr>
          <w:rFonts w:ascii="Arial" w:hAnsi="Arial" w:cs="Arial"/>
          <w:color w:val="auto"/>
          <w:sz w:val="24"/>
          <w:szCs w:val="24"/>
        </w:rPr>
        <w:t>inwestować w energię z OZE (między innymi PV i energetyka wodna):</w:t>
      </w:r>
    </w:p>
    <w:p w14:paraId="0F153590" w14:textId="77777777" w:rsidR="008879DB" w:rsidRPr="00956A3C" w:rsidRDefault="008879DB" w:rsidP="00956A3C">
      <w:pPr>
        <w:numPr>
          <w:ilvl w:val="0"/>
          <w:numId w:val="1"/>
        </w:numPr>
        <w:spacing w:after="0" w:line="240" w:lineRule="auto"/>
        <w:jc w:val="both"/>
        <w:rPr>
          <w:rFonts w:ascii="Arial" w:hAnsi="Arial" w:cs="Arial"/>
          <w:color w:val="auto"/>
          <w:sz w:val="24"/>
          <w:szCs w:val="24"/>
        </w:rPr>
      </w:pPr>
      <w:r w:rsidRPr="00956A3C">
        <w:rPr>
          <w:rFonts w:ascii="Arial" w:hAnsi="Arial" w:cs="Arial"/>
          <w:color w:val="auto"/>
          <w:sz w:val="24"/>
          <w:szCs w:val="24"/>
        </w:rPr>
        <w:t xml:space="preserve">Instalacja fotowoltaiczna: Tereny południowo wschodniej Polski mają największe nasłonecznienie w Polsce i mogą być wykorzystywane do budowy </w:t>
      </w:r>
      <w:r w:rsidRPr="00956A3C">
        <w:rPr>
          <w:rFonts w:ascii="Arial" w:hAnsi="Arial" w:cs="Arial"/>
          <w:bCs/>
          <w:color w:val="auto"/>
          <w:sz w:val="24"/>
          <w:szCs w:val="24"/>
        </w:rPr>
        <w:t>farm fotowoltaicznych (PV</w:t>
      </w:r>
      <w:r w:rsidRPr="00956A3C">
        <w:rPr>
          <w:rFonts w:ascii="Arial" w:hAnsi="Arial" w:cs="Arial"/>
          <w:color w:val="auto"/>
          <w:sz w:val="24"/>
          <w:szCs w:val="24"/>
        </w:rPr>
        <w:t>). Jednak na przeszkodzie stoi brak możliwości przyłączenia tych farm do sieci (brak możliwości odbioru wytworzonej energii – sieci przesyłowej WN). Budowa nowej sieci elektroenergetycznej 400 kV pozwoli na „odblokowanie” tych terenów pod budowę farm PV, a więc umożliwi wyprowadzenie mocy z tych źródeł energii.</w:t>
      </w:r>
    </w:p>
    <w:p w14:paraId="3BB49C45" w14:textId="77777777" w:rsidR="00447F53" w:rsidRPr="00956A3C" w:rsidRDefault="008879DB" w:rsidP="00956A3C">
      <w:pPr>
        <w:numPr>
          <w:ilvl w:val="0"/>
          <w:numId w:val="1"/>
        </w:numPr>
        <w:spacing w:after="0" w:line="240" w:lineRule="auto"/>
        <w:rPr>
          <w:rFonts w:ascii="Arial" w:hAnsi="Arial" w:cs="Arial"/>
          <w:color w:val="auto"/>
          <w:sz w:val="24"/>
          <w:szCs w:val="24"/>
        </w:rPr>
      </w:pPr>
      <w:r w:rsidRPr="00956A3C">
        <w:rPr>
          <w:rFonts w:ascii="Arial" w:hAnsi="Arial" w:cs="Arial"/>
          <w:bCs/>
          <w:color w:val="auto"/>
          <w:sz w:val="24"/>
          <w:szCs w:val="24"/>
        </w:rPr>
        <w:t>Energetyka wodna</w:t>
      </w:r>
      <w:r w:rsidRPr="00956A3C">
        <w:rPr>
          <w:rFonts w:ascii="Arial" w:hAnsi="Arial" w:cs="Arial"/>
          <w:color w:val="auto"/>
          <w:sz w:val="24"/>
          <w:szCs w:val="24"/>
        </w:rPr>
        <w:t>:</w:t>
      </w:r>
      <w:r w:rsidR="0073647A" w:rsidRPr="00956A3C">
        <w:rPr>
          <w:rFonts w:ascii="Arial" w:hAnsi="Arial" w:cs="Arial"/>
          <w:color w:val="auto"/>
          <w:sz w:val="24"/>
          <w:szCs w:val="24"/>
        </w:rPr>
        <w:t xml:space="preserve"> </w:t>
      </w:r>
    </w:p>
    <w:p w14:paraId="1ADBDD6F" w14:textId="77777777" w:rsidR="008879DB" w:rsidRPr="00956A3C" w:rsidRDefault="008879DB" w:rsidP="00956A3C">
      <w:pPr>
        <w:spacing w:after="0" w:line="240" w:lineRule="auto"/>
        <w:ind w:firstLine="708"/>
        <w:rPr>
          <w:rFonts w:ascii="Arial" w:hAnsi="Arial" w:cs="Arial"/>
          <w:color w:val="auto"/>
          <w:sz w:val="24"/>
          <w:szCs w:val="24"/>
        </w:rPr>
      </w:pPr>
      <w:r w:rsidRPr="00956A3C">
        <w:rPr>
          <w:rFonts w:ascii="Arial" w:hAnsi="Arial" w:cs="Arial"/>
          <w:bCs/>
          <w:color w:val="auto"/>
          <w:sz w:val="24"/>
          <w:szCs w:val="24"/>
        </w:rPr>
        <w:t>Elektrownie</w:t>
      </w:r>
      <w:r w:rsidRPr="00956A3C">
        <w:rPr>
          <w:rFonts w:ascii="Arial" w:hAnsi="Arial" w:cs="Arial"/>
          <w:color w:val="auto"/>
          <w:sz w:val="24"/>
          <w:szCs w:val="24"/>
        </w:rPr>
        <w:t xml:space="preserve"> Wodne w Solinie i Myczkowcach (</w:t>
      </w:r>
      <w:r w:rsidRPr="00956A3C">
        <w:rPr>
          <w:rFonts w:ascii="Arial" w:hAnsi="Arial" w:cs="Arial"/>
          <w:bCs/>
          <w:color w:val="auto"/>
          <w:sz w:val="24"/>
          <w:szCs w:val="24"/>
        </w:rPr>
        <w:t>moc 200 MW)</w:t>
      </w:r>
    </w:p>
    <w:p w14:paraId="7FCAA10B" w14:textId="77777777" w:rsidR="00447F53" w:rsidRPr="00956A3C" w:rsidRDefault="008879DB" w:rsidP="00956A3C">
      <w:pPr>
        <w:spacing w:after="0" w:line="240" w:lineRule="auto"/>
        <w:ind w:left="720"/>
        <w:rPr>
          <w:rFonts w:ascii="Arial" w:hAnsi="Arial" w:cs="Arial"/>
          <w:color w:val="auto"/>
          <w:sz w:val="24"/>
          <w:szCs w:val="24"/>
        </w:rPr>
      </w:pPr>
      <w:r w:rsidRPr="00956A3C">
        <w:rPr>
          <w:rFonts w:ascii="Arial" w:hAnsi="Arial" w:cs="Arial"/>
          <w:color w:val="auto"/>
          <w:sz w:val="24"/>
          <w:szCs w:val="24"/>
        </w:rPr>
        <w:t xml:space="preserve">oraz </w:t>
      </w:r>
    </w:p>
    <w:p w14:paraId="1B912C44" w14:textId="77777777" w:rsidR="008879DB" w:rsidRPr="00956A3C" w:rsidRDefault="008879DB" w:rsidP="00956A3C">
      <w:pPr>
        <w:spacing w:after="0" w:line="240" w:lineRule="auto"/>
        <w:ind w:left="720"/>
        <w:rPr>
          <w:rFonts w:ascii="Arial" w:hAnsi="Arial" w:cs="Arial"/>
          <w:color w:val="auto"/>
          <w:sz w:val="24"/>
          <w:szCs w:val="24"/>
        </w:rPr>
      </w:pPr>
      <w:r w:rsidRPr="00956A3C">
        <w:rPr>
          <w:rFonts w:ascii="Arial" w:hAnsi="Arial" w:cs="Arial"/>
          <w:bCs/>
          <w:color w:val="auto"/>
          <w:sz w:val="24"/>
          <w:szCs w:val="24"/>
        </w:rPr>
        <w:t xml:space="preserve">możliwa do wybudowania </w:t>
      </w:r>
      <w:r w:rsidRPr="00956A3C">
        <w:rPr>
          <w:rFonts w:ascii="Arial" w:hAnsi="Arial" w:cs="Arial"/>
          <w:color w:val="auto"/>
          <w:sz w:val="24"/>
          <w:szCs w:val="24"/>
        </w:rPr>
        <w:t xml:space="preserve"> nowa elektrownia Wodna Szczytowo-Pompowa (ESP) na górze Jawor (</w:t>
      </w:r>
      <w:r w:rsidRPr="00956A3C">
        <w:rPr>
          <w:rFonts w:ascii="Arial" w:hAnsi="Arial" w:cs="Arial"/>
          <w:bCs/>
          <w:color w:val="auto"/>
          <w:sz w:val="24"/>
          <w:szCs w:val="24"/>
        </w:rPr>
        <w:t>moc około 520 MW</w:t>
      </w:r>
      <w:r w:rsidRPr="00956A3C">
        <w:rPr>
          <w:rFonts w:ascii="Arial" w:hAnsi="Arial" w:cs="Arial"/>
          <w:color w:val="auto"/>
          <w:sz w:val="24"/>
          <w:szCs w:val="24"/>
        </w:rPr>
        <w:t>) wykorzystująca spiętrzone wody Zalewu Solińskiego.</w:t>
      </w:r>
    </w:p>
    <w:p w14:paraId="2B5BFD8D" w14:textId="77777777" w:rsidR="008879DB" w:rsidRPr="00956A3C" w:rsidRDefault="008879DB" w:rsidP="00956A3C">
      <w:pPr>
        <w:spacing w:after="0" w:line="240" w:lineRule="auto"/>
        <w:jc w:val="both"/>
        <w:rPr>
          <w:rFonts w:ascii="Arial" w:hAnsi="Arial" w:cs="Arial"/>
          <w:color w:val="auto"/>
          <w:sz w:val="24"/>
          <w:szCs w:val="24"/>
        </w:rPr>
      </w:pPr>
    </w:p>
    <w:p w14:paraId="031AE3B1" w14:textId="77777777" w:rsidR="008879DB" w:rsidRDefault="008879DB" w:rsidP="00956A3C">
      <w:pPr>
        <w:spacing w:after="0" w:line="240" w:lineRule="auto"/>
        <w:jc w:val="both"/>
        <w:rPr>
          <w:rFonts w:ascii="Arial" w:hAnsi="Arial" w:cs="Arial"/>
          <w:color w:val="auto"/>
          <w:sz w:val="24"/>
          <w:szCs w:val="24"/>
        </w:rPr>
      </w:pPr>
      <w:r w:rsidRPr="00956A3C">
        <w:rPr>
          <w:rFonts w:ascii="Arial" w:hAnsi="Arial" w:cs="Arial"/>
          <w:color w:val="auto"/>
          <w:sz w:val="24"/>
          <w:szCs w:val="24"/>
        </w:rPr>
        <w:t>W ostatnich latach widoczna jest stała konieczność regulacji parametrów sieci elektroenergetycznej i konieczność częstej pracy interwencyjnej Wodnych Elektrowni Szczytowo-Pompowych, w tym Elektrowni w Solinie.</w:t>
      </w:r>
    </w:p>
    <w:p w14:paraId="399DAC22" w14:textId="77777777" w:rsidR="00AA2617" w:rsidRPr="00956A3C" w:rsidRDefault="00AA2617" w:rsidP="00956A3C">
      <w:pPr>
        <w:spacing w:after="0" w:line="240" w:lineRule="auto"/>
        <w:jc w:val="both"/>
        <w:rPr>
          <w:rFonts w:ascii="Arial" w:hAnsi="Arial" w:cs="Arial"/>
          <w:color w:val="auto"/>
          <w:sz w:val="24"/>
          <w:szCs w:val="24"/>
        </w:rPr>
      </w:pPr>
    </w:p>
    <w:p w14:paraId="70E15BFC" w14:textId="77777777" w:rsidR="00AA2617" w:rsidRDefault="008879DB" w:rsidP="00AA2617">
      <w:pPr>
        <w:spacing w:after="0" w:line="240" w:lineRule="auto"/>
        <w:rPr>
          <w:rFonts w:ascii="Arial" w:hAnsi="Arial" w:cs="Arial"/>
          <w:color w:val="auto"/>
          <w:sz w:val="24"/>
          <w:szCs w:val="24"/>
        </w:rPr>
      </w:pPr>
      <w:r w:rsidRPr="00956A3C">
        <w:rPr>
          <w:rFonts w:ascii="Arial" w:hAnsi="Arial" w:cs="Arial"/>
          <w:color w:val="auto"/>
          <w:sz w:val="24"/>
          <w:szCs w:val="24"/>
        </w:rPr>
        <w:t xml:space="preserve">Budowa </w:t>
      </w:r>
      <w:r w:rsidRPr="00956A3C">
        <w:rPr>
          <w:rFonts w:ascii="Arial" w:hAnsi="Arial" w:cs="Arial"/>
          <w:bCs/>
          <w:color w:val="auto"/>
          <w:sz w:val="24"/>
          <w:szCs w:val="24"/>
        </w:rPr>
        <w:t>nowej</w:t>
      </w:r>
      <w:r w:rsidRPr="00956A3C">
        <w:rPr>
          <w:rFonts w:ascii="Arial" w:hAnsi="Arial" w:cs="Arial"/>
          <w:color w:val="auto"/>
          <w:sz w:val="24"/>
          <w:szCs w:val="24"/>
        </w:rPr>
        <w:t xml:space="preserve"> Elektrowni Szczytowo-Pompowej  byłaby bardzo korzystna dla dalszej stabilności pracy sieci elektroenergetycznych w Polsce a także:</w:t>
      </w:r>
    </w:p>
    <w:p w14:paraId="1092B5E8" w14:textId="77777777" w:rsidR="00AA2617" w:rsidRDefault="00AA2617" w:rsidP="00AA2617">
      <w:pPr>
        <w:spacing w:after="0" w:line="240" w:lineRule="auto"/>
        <w:rPr>
          <w:rFonts w:ascii="Arial" w:hAnsi="Arial" w:cs="Arial"/>
          <w:color w:val="auto"/>
          <w:sz w:val="24"/>
          <w:szCs w:val="24"/>
        </w:rPr>
      </w:pPr>
      <w:r>
        <w:rPr>
          <w:rFonts w:ascii="Arial" w:hAnsi="Arial" w:cs="Arial"/>
          <w:color w:val="auto"/>
          <w:sz w:val="24"/>
          <w:szCs w:val="24"/>
        </w:rPr>
        <w:t xml:space="preserve">- </w:t>
      </w:r>
      <w:r w:rsidR="008879DB" w:rsidRPr="00956A3C">
        <w:rPr>
          <w:rFonts w:ascii="Arial" w:hAnsi="Arial" w:cs="Arial"/>
          <w:color w:val="auto"/>
          <w:sz w:val="24"/>
          <w:szCs w:val="24"/>
        </w:rPr>
        <w:t>byłaby motorem rozwoju nie tylko tej części Podkarpacia, a także rozwoju całej branży energetycznej w Polsce,</w:t>
      </w:r>
    </w:p>
    <w:p w14:paraId="6759335C" w14:textId="77777777" w:rsidR="008879DB" w:rsidRDefault="00AA2617" w:rsidP="00AA2617">
      <w:pPr>
        <w:spacing w:after="0" w:line="240" w:lineRule="auto"/>
        <w:rPr>
          <w:rFonts w:ascii="Arial" w:hAnsi="Arial" w:cs="Arial"/>
          <w:color w:val="auto"/>
          <w:sz w:val="24"/>
          <w:szCs w:val="24"/>
        </w:rPr>
      </w:pPr>
      <w:r>
        <w:rPr>
          <w:rFonts w:ascii="Arial" w:hAnsi="Arial" w:cs="Arial"/>
          <w:color w:val="auto"/>
          <w:sz w:val="24"/>
          <w:szCs w:val="24"/>
        </w:rPr>
        <w:t xml:space="preserve">- </w:t>
      </w:r>
      <w:r w:rsidR="008879DB" w:rsidRPr="00956A3C">
        <w:rPr>
          <w:rFonts w:ascii="Arial" w:hAnsi="Arial" w:cs="Arial"/>
          <w:color w:val="auto"/>
          <w:sz w:val="24"/>
          <w:szCs w:val="24"/>
        </w:rPr>
        <w:t>otworzyłaby możliwości wykorzystania terenów tego regionu jako  terenów atrakcyjnych gospodarczo.</w:t>
      </w:r>
    </w:p>
    <w:p w14:paraId="64144575" w14:textId="77777777" w:rsidR="00AA2617" w:rsidRPr="00956A3C" w:rsidRDefault="00AA2617" w:rsidP="00AA2617">
      <w:pPr>
        <w:spacing w:after="0" w:line="240" w:lineRule="auto"/>
        <w:rPr>
          <w:rFonts w:ascii="Arial" w:hAnsi="Arial" w:cs="Arial"/>
          <w:color w:val="auto"/>
          <w:sz w:val="24"/>
          <w:szCs w:val="24"/>
        </w:rPr>
      </w:pPr>
    </w:p>
    <w:p w14:paraId="78B98F10" w14:textId="77777777" w:rsidR="008879DB" w:rsidRPr="00956A3C" w:rsidRDefault="008879DB" w:rsidP="00956A3C">
      <w:pPr>
        <w:spacing w:after="0" w:line="240" w:lineRule="auto"/>
        <w:jc w:val="both"/>
        <w:rPr>
          <w:rFonts w:ascii="Arial" w:hAnsi="Arial" w:cs="Arial"/>
          <w:color w:val="auto"/>
          <w:sz w:val="24"/>
          <w:szCs w:val="24"/>
        </w:rPr>
      </w:pPr>
      <w:r w:rsidRPr="00956A3C">
        <w:rPr>
          <w:rFonts w:ascii="Arial" w:hAnsi="Arial" w:cs="Arial"/>
          <w:color w:val="auto"/>
          <w:sz w:val="24"/>
          <w:szCs w:val="24"/>
        </w:rPr>
        <w:t>Wybudowanie linii WN 400 kV, podłączenie do niej Elektrowni Wodnej w Solinie (w chwili obecnej EW Solina podłączona jest do  linii 110 kV)  oraz podłączenie do tej linii nowej ESP Jawor, stworzyłoby w tej części Podkarpacia silny ośrodek energetyczny, stabilizujący energetycznie południowo-wschodnią część Polski.</w:t>
      </w:r>
    </w:p>
    <w:p w14:paraId="01B258CB" w14:textId="77777777" w:rsidR="008879DB" w:rsidRDefault="008879DB" w:rsidP="0095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auto"/>
          <w:sz w:val="24"/>
          <w:szCs w:val="24"/>
        </w:rPr>
      </w:pPr>
      <w:r w:rsidRPr="00956A3C">
        <w:rPr>
          <w:rFonts w:ascii="Arial" w:eastAsia="Times New Roman" w:hAnsi="Arial" w:cs="Arial"/>
          <w:color w:val="auto"/>
          <w:sz w:val="24"/>
          <w:szCs w:val="24"/>
        </w:rPr>
        <w:t>Ideę budowy linii elektroenergetycznej 400 kV aktywnie wspierają samorządy</w:t>
      </w:r>
      <w:r w:rsidR="00703161" w:rsidRPr="00956A3C">
        <w:rPr>
          <w:rFonts w:ascii="Arial" w:eastAsia="Times New Roman" w:hAnsi="Arial" w:cs="Arial"/>
          <w:color w:val="auto"/>
          <w:sz w:val="24"/>
          <w:szCs w:val="24"/>
        </w:rPr>
        <w:t xml:space="preserve"> powiatowe i gminne</w:t>
      </w:r>
      <w:r w:rsidRPr="00956A3C">
        <w:rPr>
          <w:rFonts w:ascii="Arial" w:eastAsia="Times New Roman" w:hAnsi="Arial" w:cs="Arial"/>
          <w:color w:val="auto"/>
          <w:sz w:val="24"/>
          <w:szCs w:val="24"/>
        </w:rPr>
        <w:t>, które będą jednymi z głównych beneficjentów rozwoju gospodarczego, jaki dokona się na ich terenie.</w:t>
      </w:r>
    </w:p>
    <w:p w14:paraId="32052084" w14:textId="77777777" w:rsidR="00AA2617" w:rsidRPr="00956A3C" w:rsidRDefault="00AA2617" w:rsidP="0095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auto"/>
          <w:sz w:val="24"/>
          <w:szCs w:val="24"/>
        </w:rPr>
      </w:pPr>
    </w:p>
    <w:p w14:paraId="09BD2759" w14:textId="77777777" w:rsidR="008879DB" w:rsidRDefault="008879DB" w:rsidP="0095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auto"/>
          <w:sz w:val="24"/>
          <w:szCs w:val="24"/>
        </w:rPr>
      </w:pPr>
      <w:r w:rsidRPr="00956A3C">
        <w:rPr>
          <w:rFonts w:ascii="Arial" w:eastAsia="Times New Roman" w:hAnsi="Arial" w:cs="Arial"/>
          <w:color w:val="auto"/>
          <w:sz w:val="24"/>
          <w:szCs w:val="24"/>
        </w:rPr>
        <w:t xml:space="preserve">Z kolei zarzucenie planów inwestycyjnych w tym zakresie, będzie skutkować dalszym wykluczeniem energetycznym wschodniej części województwa podkarpackiego, co skutecznie uniemożliwi realizację przedsięwzięć umożliwiających zatrzymanie zmian demograficznych, powodujących odpływ młodych ludzi do większych ośrodków miejskich, mocno rozwiniętych pod względem przemysłowym. Bez linii </w:t>
      </w:r>
      <w:r w:rsidRPr="00956A3C">
        <w:rPr>
          <w:rFonts w:ascii="Arial" w:eastAsia="Times New Roman" w:hAnsi="Arial" w:cs="Arial"/>
          <w:color w:val="auto"/>
          <w:sz w:val="24"/>
          <w:szCs w:val="24"/>
        </w:rPr>
        <w:lastRenderedPageBreak/>
        <w:t>elektroenergetycznej postępować będzie marginalizacja średnich miast tej części Polski, takich jak: Przemyśl, Jarosław, Przeworsk, Sanok.</w:t>
      </w:r>
    </w:p>
    <w:p w14:paraId="389B3F13" w14:textId="77777777" w:rsidR="00AA2617" w:rsidRPr="00956A3C" w:rsidRDefault="00AA2617" w:rsidP="0095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auto"/>
          <w:sz w:val="24"/>
          <w:szCs w:val="24"/>
        </w:rPr>
      </w:pPr>
    </w:p>
    <w:p w14:paraId="36CF8928" w14:textId="77777777" w:rsidR="008879DB" w:rsidRPr="00956A3C" w:rsidRDefault="00447F53" w:rsidP="00956A3C">
      <w:pPr>
        <w:spacing w:after="0" w:line="240" w:lineRule="auto"/>
        <w:rPr>
          <w:rFonts w:ascii="Arial" w:hAnsi="Arial" w:cs="Arial"/>
          <w:color w:val="auto"/>
          <w:sz w:val="24"/>
          <w:szCs w:val="24"/>
        </w:rPr>
      </w:pPr>
      <w:r w:rsidRPr="00956A3C">
        <w:rPr>
          <w:rFonts w:ascii="Arial" w:hAnsi="Arial" w:cs="Arial"/>
          <w:noProof/>
          <w:color w:val="auto"/>
          <w:sz w:val="24"/>
          <w:szCs w:val="24"/>
        </w:rPr>
        <w:drawing>
          <wp:inline distT="0" distB="0" distL="0" distR="0" wp14:anchorId="3EBCF63F" wp14:editId="723FAAD2">
            <wp:extent cx="5855335" cy="35134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nowana trasa sieci energ 400k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55335" cy="3513455"/>
                    </a:xfrm>
                    <a:prstGeom prst="rect">
                      <a:avLst/>
                    </a:prstGeom>
                  </pic:spPr>
                </pic:pic>
              </a:graphicData>
            </a:graphic>
          </wp:inline>
        </w:drawing>
      </w:r>
    </w:p>
    <w:p w14:paraId="52CD816C" w14:textId="77777777" w:rsidR="009E4276" w:rsidRPr="00956A3C" w:rsidRDefault="009E4276" w:rsidP="00956A3C">
      <w:pPr>
        <w:spacing w:after="0" w:line="240" w:lineRule="auto"/>
        <w:ind w:right="139" w:firstLine="9"/>
        <w:jc w:val="both"/>
        <w:rPr>
          <w:rFonts w:ascii="Arial" w:hAnsi="Arial" w:cs="Arial"/>
          <w:color w:val="auto"/>
          <w:sz w:val="24"/>
          <w:szCs w:val="24"/>
        </w:rPr>
      </w:pPr>
    </w:p>
    <w:p w14:paraId="30EAE76C" w14:textId="77777777" w:rsidR="009E4276" w:rsidRPr="00956A3C" w:rsidRDefault="00794BAC" w:rsidP="00956A3C">
      <w:pPr>
        <w:spacing w:after="0" w:line="240" w:lineRule="auto"/>
        <w:ind w:left="-5" w:right="96" w:hanging="10"/>
        <w:jc w:val="both"/>
        <w:rPr>
          <w:rFonts w:ascii="Arial" w:hAnsi="Arial" w:cs="Arial"/>
          <w:color w:val="auto"/>
          <w:sz w:val="24"/>
          <w:szCs w:val="24"/>
        </w:rPr>
      </w:pPr>
      <w:r w:rsidRPr="00956A3C">
        <w:rPr>
          <w:rFonts w:ascii="Arial" w:hAnsi="Arial" w:cs="Arial"/>
          <w:color w:val="auto"/>
          <w:sz w:val="24"/>
          <w:szCs w:val="24"/>
        </w:rPr>
        <w:t>W tym stanie rzeczy niniejsza uchwała stanowi formę Apelu który będzie skiero</w:t>
      </w:r>
      <w:r w:rsidR="00A96640" w:rsidRPr="00956A3C">
        <w:rPr>
          <w:rFonts w:ascii="Arial" w:hAnsi="Arial" w:cs="Arial"/>
          <w:color w:val="auto"/>
          <w:sz w:val="24"/>
          <w:szCs w:val="24"/>
        </w:rPr>
        <w:t xml:space="preserve">wany do Sejmu RP, Rządu RP, </w:t>
      </w:r>
      <w:r w:rsidRPr="00956A3C">
        <w:rPr>
          <w:rFonts w:ascii="Arial" w:hAnsi="Arial" w:cs="Arial"/>
          <w:color w:val="auto"/>
          <w:sz w:val="24"/>
          <w:szCs w:val="24"/>
        </w:rPr>
        <w:t>Polski</w:t>
      </w:r>
      <w:r w:rsidR="00A96640" w:rsidRPr="00956A3C">
        <w:rPr>
          <w:rFonts w:ascii="Arial" w:hAnsi="Arial" w:cs="Arial"/>
          <w:color w:val="auto"/>
          <w:sz w:val="24"/>
          <w:szCs w:val="24"/>
        </w:rPr>
        <w:t xml:space="preserve">ch Sieci Elektroenergetycznych </w:t>
      </w:r>
      <w:r w:rsidRPr="00956A3C">
        <w:rPr>
          <w:rFonts w:ascii="Arial" w:hAnsi="Arial" w:cs="Arial"/>
          <w:color w:val="auto"/>
          <w:sz w:val="24"/>
          <w:szCs w:val="24"/>
        </w:rPr>
        <w:t>S.A.</w:t>
      </w:r>
      <w:r w:rsidR="00A96640" w:rsidRPr="00956A3C">
        <w:rPr>
          <w:rFonts w:ascii="Arial" w:hAnsi="Arial" w:cs="Arial"/>
          <w:color w:val="auto"/>
          <w:sz w:val="24"/>
          <w:szCs w:val="24"/>
        </w:rPr>
        <w:t xml:space="preserve">,  </w:t>
      </w:r>
      <w:r w:rsidR="00A96640" w:rsidRPr="00956A3C">
        <w:rPr>
          <w:rFonts w:ascii="Arial" w:hAnsi="Arial" w:cs="Arial"/>
          <w:color w:val="auto"/>
          <w:sz w:val="24"/>
          <w:szCs w:val="24"/>
          <w:shd w:val="clear" w:color="auto" w:fill="FFFFFF"/>
        </w:rPr>
        <w:t xml:space="preserve">Polskiej Grupy Energetycznej </w:t>
      </w:r>
      <w:r w:rsidR="00A96640" w:rsidRPr="00956A3C">
        <w:rPr>
          <w:rFonts w:ascii="Arial" w:hAnsi="Arial" w:cs="Arial"/>
          <w:color w:val="auto"/>
          <w:sz w:val="24"/>
          <w:szCs w:val="24"/>
        </w:rPr>
        <w:t>PGE S.A.</w:t>
      </w:r>
    </w:p>
    <w:sectPr w:rsidR="009E4276" w:rsidRPr="00956A3C">
      <w:pgSz w:w="11900" w:h="16820"/>
      <w:pgMar w:top="1172" w:right="1354" w:bottom="437" w:left="132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B310" w14:textId="77777777" w:rsidR="00D25112" w:rsidRDefault="00D25112" w:rsidP="00A96640">
      <w:pPr>
        <w:spacing w:after="0" w:line="240" w:lineRule="auto"/>
      </w:pPr>
      <w:r>
        <w:separator/>
      </w:r>
    </w:p>
  </w:endnote>
  <w:endnote w:type="continuationSeparator" w:id="0">
    <w:p w14:paraId="3A072416" w14:textId="77777777" w:rsidR="00D25112" w:rsidRDefault="00D25112" w:rsidP="00A9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35A0" w14:textId="77777777" w:rsidR="00D25112" w:rsidRDefault="00D25112" w:rsidP="00A96640">
      <w:pPr>
        <w:spacing w:after="0" w:line="240" w:lineRule="auto"/>
      </w:pPr>
      <w:r>
        <w:separator/>
      </w:r>
    </w:p>
  </w:footnote>
  <w:footnote w:type="continuationSeparator" w:id="0">
    <w:p w14:paraId="72E95CA6" w14:textId="77777777" w:rsidR="00D25112" w:rsidRDefault="00D25112" w:rsidP="00A96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90977"/>
    <w:multiLevelType w:val="multilevel"/>
    <w:tmpl w:val="8D6ABC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E336217"/>
    <w:multiLevelType w:val="multilevel"/>
    <w:tmpl w:val="CAF6D3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16979873">
    <w:abstractNumId w:val="1"/>
  </w:num>
  <w:num w:numId="2" w16cid:durableId="2024936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276"/>
    <w:rsid w:val="001943C6"/>
    <w:rsid w:val="00252D2F"/>
    <w:rsid w:val="002A0509"/>
    <w:rsid w:val="002C1A7D"/>
    <w:rsid w:val="002E0275"/>
    <w:rsid w:val="00356D39"/>
    <w:rsid w:val="00447F53"/>
    <w:rsid w:val="00527FFC"/>
    <w:rsid w:val="00584060"/>
    <w:rsid w:val="006819EF"/>
    <w:rsid w:val="006C0BAE"/>
    <w:rsid w:val="00703161"/>
    <w:rsid w:val="0073647A"/>
    <w:rsid w:val="00792E05"/>
    <w:rsid w:val="00794BAC"/>
    <w:rsid w:val="00886CA8"/>
    <w:rsid w:val="008879DB"/>
    <w:rsid w:val="00956A3C"/>
    <w:rsid w:val="0096676B"/>
    <w:rsid w:val="009D79C4"/>
    <w:rsid w:val="009E4276"/>
    <w:rsid w:val="00A96640"/>
    <w:rsid w:val="00AA2617"/>
    <w:rsid w:val="00AD39A9"/>
    <w:rsid w:val="00B03674"/>
    <w:rsid w:val="00D04D77"/>
    <w:rsid w:val="00D25112"/>
    <w:rsid w:val="00E467E4"/>
    <w:rsid w:val="00E7120A"/>
    <w:rsid w:val="00E73AB4"/>
    <w:rsid w:val="00F742E9"/>
    <w:rsid w:val="00F75D91"/>
    <w:rsid w:val="00F93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6AE521"/>
  <w15:docId w15:val="{CF7B5171-D721-402D-8667-9A3E922B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basedOn w:val="Normalny"/>
    <w:next w:val="Normalny"/>
    <w:link w:val="Nagwek1Znak"/>
    <w:uiPriority w:val="9"/>
    <w:unhideWhenUsed/>
    <w:qFormat/>
    <w:rsid w:val="006819EF"/>
    <w:pPr>
      <w:tabs>
        <w:tab w:val="center" w:pos="4536"/>
        <w:tab w:val="left" w:pos="8037"/>
      </w:tabs>
      <w:spacing w:after="0" w:line="240" w:lineRule="auto"/>
      <w:jc w:val="center"/>
      <w:outlineLvl w:val="0"/>
    </w:pPr>
    <w:rPr>
      <w:rFonts w:ascii="Arial" w:eastAsia="Times New Roman" w:hAnsi="Arial" w:cs="Arial"/>
      <w:b/>
      <w:bCs/>
      <w:color w:val="auto"/>
      <w:sz w:val="24"/>
      <w:szCs w:val="24"/>
    </w:rPr>
  </w:style>
  <w:style w:type="paragraph" w:styleId="Nagwek2">
    <w:name w:val="heading 2"/>
    <w:basedOn w:val="Nagwek1"/>
    <w:next w:val="Normalny"/>
    <w:link w:val="Nagwek2Znak"/>
    <w:uiPriority w:val="9"/>
    <w:unhideWhenUsed/>
    <w:qFormat/>
    <w:rsid w:val="006819EF"/>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6819EF"/>
    <w:rPr>
      <w:rFonts w:ascii="Arial" w:eastAsia="Times New Roman" w:hAnsi="Arial" w:cs="Arial"/>
      <w:b/>
      <w:bCs/>
      <w:sz w:val="24"/>
      <w:szCs w:val="24"/>
    </w:rPr>
  </w:style>
  <w:style w:type="character" w:customStyle="1" w:styleId="Nagwek1Znak">
    <w:name w:val="Nagłówek 1 Znak"/>
    <w:link w:val="Nagwek1"/>
    <w:uiPriority w:val="9"/>
    <w:rsid w:val="006819EF"/>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1077</Words>
  <Characters>6465</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SKM_308e23040709270</vt:lpstr>
    </vt:vector>
  </TitlesOfParts>
  <Company>PGE Systemy</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482_10013_23</dc:title>
  <dc:subject/>
  <dc:creator>Majcher Krzysztof [PGE E.Odnawialna O.Solina]</dc:creator>
  <cp:keywords/>
  <cp:lastModifiedBy>.</cp:lastModifiedBy>
  <cp:revision>6</cp:revision>
  <cp:lastPrinted>2023-04-21T06:08:00Z</cp:lastPrinted>
  <dcterms:created xsi:type="dcterms:W3CDTF">2023-04-24T07:10:00Z</dcterms:created>
  <dcterms:modified xsi:type="dcterms:W3CDTF">2023-04-24T12:23:00Z</dcterms:modified>
</cp:coreProperties>
</file>