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7AE9" w14:textId="77777777" w:rsidR="008700C0" w:rsidRPr="008700C0" w:rsidRDefault="008700C0" w:rsidP="008700C0">
      <w:pPr>
        <w:widowControl/>
        <w:autoSpaceDE/>
        <w:autoSpaceDN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Hlk96931572"/>
      <w:r w:rsidRPr="008700C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UCHWAŁA Nr 468/ </w:t>
      </w:r>
      <w:r w:rsidR="00B65753">
        <w:rPr>
          <w:rFonts w:eastAsia="Times New Roman" w:cs="Times New Roman"/>
          <w:b/>
          <w:bCs/>
          <w:sz w:val="24"/>
          <w:szCs w:val="24"/>
          <w:lang w:eastAsia="pl-PL"/>
        </w:rPr>
        <w:t>9735</w:t>
      </w:r>
      <w:r w:rsidRPr="008700C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/23</w:t>
      </w:r>
    </w:p>
    <w:p w14:paraId="49D6FFDB" w14:textId="77777777" w:rsidR="008700C0" w:rsidRPr="008700C0" w:rsidRDefault="008700C0" w:rsidP="008700C0">
      <w:pPr>
        <w:widowControl/>
        <w:autoSpaceDE/>
        <w:autoSpaceDN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700C0">
        <w:rPr>
          <w:rFonts w:eastAsia="Times New Roman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58224BC6" w14:textId="77777777" w:rsidR="008700C0" w:rsidRPr="008700C0" w:rsidRDefault="008700C0" w:rsidP="008700C0">
      <w:pPr>
        <w:widowControl/>
        <w:autoSpaceDE/>
        <w:autoSpaceDN/>
        <w:jc w:val="center"/>
        <w:rPr>
          <w:rFonts w:eastAsia="Times New Roman" w:cs="Times New Roman"/>
          <w:sz w:val="24"/>
          <w:szCs w:val="24"/>
          <w:lang w:eastAsia="pl-PL"/>
        </w:rPr>
      </w:pPr>
      <w:r w:rsidRPr="008700C0">
        <w:rPr>
          <w:rFonts w:eastAsia="Times New Roman" w:cs="Times New Roman"/>
          <w:b/>
          <w:bCs/>
          <w:sz w:val="24"/>
          <w:szCs w:val="24"/>
          <w:lang w:eastAsia="pl-PL"/>
        </w:rPr>
        <w:t>w RZESZOWIE</w:t>
      </w:r>
    </w:p>
    <w:p w14:paraId="36C1D541" w14:textId="77777777" w:rsidR="008700C0" w:rsidRPr="008700C0" w:rsidRDefault="008700C0" w:rsidP="008700C0">
      <w:pPr>
        <w:widowControl/>
        <w:autoSpaceDE/>
        <w:autoSpaceDN/>
        <w:jc w:val="center"/>
        <w:rPr>
          <w:rFonts w:eastAsia="Times New Roman" w:cs="Times New Roman"/>
          <w:sz w:val="24"/>
          <w:szCs w:val="24"/>
          <w:lang w:eastAsia="pl-PL"/>
        </w:rPr>
      </w:pPr>
      <w:r w:rsidRPr="008700C0">
        <w:rPr>
          <w:rFonts w:eastAsia="Times New Roman" w:cs="Times New Roman"/>
          <w:sz w:val="24"/>
          <w:szCs w:val="24"/>
          <w:lang w:eastAsia="pl-PL"/>
        </w:rPr>
        <w:t>z dnia 7 marca 2023 r.</w:t>
      </w:r>
    </w:p>
    <w:bookmarkEnd w:id="0"/>
    <w:p w14:paraId="451EEEC9" w14:textId="77777777" w:rsidR="00A10A07" w:rsidRPr="001A3AB7" w:rsidRDefault="00A10A07" w:rsidP="002047E3">
      <w:pPr>
        <w:pStyle w:val="Nagwek1"/>
        <w:rPr>
          <w:sz w:val="23"/>
        </w:rPr>
      </w:pPr>
    </w:p>
    <w:p w14:paraId="4EBB7C7F" w14:textId="77777777" w:rsidR="00A10A07" w:rsidRPr="001A3AB7" w:rsidRDefault="006F1FCE" w:rsidP="002047E3">
      <w:pPr>
        <w:pStyle w:val="Nagwek1"/>
      </w:pPr>
      <w:r w:rsidRPr="001A3AB7">
        <w:t>w</w:t>
      </w:r>
      <w:r w:rsidRPr="001A3AB7">
        <w:rPr>
          <w:spacing w:val="-5"/>
        </w:rPr>
        <w:t xml:space="preserve"> </w:t>
      </w:r>
      <w:r w:rsidRPr="001A3AB7">
        <w:t>sprawie</w:t>
      </w:r>
      <w:r w:rsidRPr="001A3AB7">
        <w:rPr>
          <w:spacing w:val="-4"/>
        </w:rPr>
        <w:t xml:space="preserve"> </w:t>
      </w:r>
      <w:r w:rsidRPr="001A3AB7">
        <w:t>nieodpłatnego</w:t>
      </w:r>
      <w:r w:rsidRPr="001A3AB7">
        <w:rPr>
          <w:spacing w:val="-5"/>
        </w:rPr>
        <w:t xml:space="preserve"> </w:t>
      </w:r>
      <w:r w:rsidRPr="001A3AB7">
        <w:t>przekazania</w:t>
      </w:r>
      <w:r w:rsidRPr="001A3AB7">
        <w:rPr>
          <w:spacing w:val="-5"/>
        </w:rPr>
        <w:t xml:space="preserve"> </w:t>
      </w:r>
      <w:r w:rsidR="001A3AB7" w:rsidRPr="001A3AB7">
        <w:t>tablic edukacyjnych</w:t>
      </w:r>
    </w:p>
    <w:p w14:paraId="09A3E80F" w14:textId="77777777" w:rsidR="00A10A07" w:rsidRPr="001A3AB7" w:rsidRDefault="00A10A07">
      <w:pPr>
        <w:pStyle w:val="Tekstpodstawowy"/>
        <w:spacing w:before="10"/>
        <w:rPr>
          <w:b/>
          <w:sz w:val="25"/>
        </w:rPr>
      </w:pPr>
    </w:p>
    <w:p w14:paraId="700A4BB5" w14:textId="77777777" w:rsidR="00A10A07" w:rsidRDefault="006F1FCE" w:rsidP="007B481B">
      <w:pPr>
        <w:pStyle w:val="Tekstpodstawowy"/>
        <w:spacing w:line="276" w:lineRule="auto"/>
        <w:ind w:left="118" w:right="112"/>
        <w:jc w:val="both"/>
      </w:pPr>
      <w:r w:rsidRPr="007B481B">
        <w:t>Na podstawie art. 41 ust. 2 pkt. 2 ustawy z dnia 5 czerwca 1998 r. o samorządzie województwa (Dz. U. z 202</w:t>
      </w:r>
      <w:r w:rsidR="007B481B" w:rsidRPr="007B481B">
        <w:t>2</w:t>
      </w:r>
      <w:r w:rsidRPr="007B481B">
        <w:t xml:space="preserve"> r., poz. </w:t>
      </w:r>
      <w:r w:rsidR="007B481B" w:rsidRPr="007B481B">
        <w:t>2094</w:t>
      </w:r>
      <w:r w:rsidRPr="007B481B">
        <w:t>), § 59 ust. 2 pkt. 3 i § 64 ust. 1 Statutu</w:t>
      </w:r>
      <w:r w:rsidRPr="007B481B">
        <w:rPr>
          <w:spacing w:val="40"/>
        </w:rPr>
        <w:t xml:space="preserve">  </w:t>
      </w:r>
      <w:r w:rsidRPr="007B481B">
        <w:t>Województwa</w:t>
      </w:r>
      <w:r w:rsidRPr="007B481B">
        <w:rPr>
          <w:spacing w:val="40"/>
        </w:rPr>
        <w:t xml:space="preserve">  </w:t>
      </w:r>
      <w:r w:rsidRPr="007B481B">
        <w:t>Podkarpackiego</w:t>
      </w:r>
      <w:r w:rsidRPr="007B481B">
        <w:rPr>
          <w:spacing w:val="40"/>
        </w:rPr>
        <w:t xml:space="preserve">  </w:t>
      </w:r>
      <w:r w:rsidRPr="007B481B">
        <w:t>stanowiącego</w:t>
      </w:r>
      <w:r w:rsidRPr="007B481B">
        <w:rPr>
          <w:spacing w:val="40"/>
        </w:rPr>
        <w:t xml:space="preserve">  </w:t>
      </w:r>
      <w:r w:rsidRPr="007B481B">
        <w:t>załącznik</w:t>
      </w:r>
      <w:r w:rsidRPr="007B481B">
        <w:rPr>
          <w:spacing w:val="40"/>
        </w:rPr>
        <w:t xml:space="preserve">  </w:t>
      </w:r>
      <w:r w:rsidRPr="007B481B">
        <w:t>do</w:t>
      </w:r>
      <w:r w:rsidRPr="007B481B">
        <w:rPr>
          <w:spacing w:val="40"/>
        </w:rPr>
        <w:t xml:space="preserve">  </w:t>
      </w:r>
      <w:r w:rsidRPr="007B481B">
        <w:t>Uchwały nr</w:t>
      </w:r>
      <w:r>
        <w:t> </w:t>
      </w:r>
      <w:r w:rsidRPr="007B481B">
        <w:t>X/103/99 Sejmiku Województwa Podkarpackiego w Rzeszowie z dnia 29</w:t>
      </w:r>
      <w:r>
        <w:t> </w:t>
      </w:r>
      <w:r w:rsidRPr="007B481B">
        <w:t>września 1999 r. w</w:t>
      </w:r>
      <w:r w:rsidR="007B481B">
        <w:t> </w:t>
      </w:r>
      <w:r w:rsidRPr="007B481B">
        <w:t xml:space="preserve">sprawie uchwalenia Statutu Województwa Podkarpackiego (Dz. Urz. Woj. </w:t>
      </w:r>
      <w:proofErr w:type="spellStart"/>
      <w:r w:rsidRPr="007B481B">
        <w:t>Podk</w:t>
      </w:r>
      <w:proofErr w:type="spellEnd"/>
      <w:r w:rsidRPr="007B481B">
        <w:t>. Nr</w:t>
      </w:r>
      <w:r w:rsidR="007B481B">
        <w:t> </w:t>
      </w:r>
      <w:r w:rsidRPr="007B481B">
        <w:t xml:space="preserve">28, poz. 1247 z </w:t>
      </w:r>
      <w:proofErr w:type="spellStart"/>
      <w:r w:rsidRPr="007B481B">
        <w:t>późn</w:t>
      </w:r>
      <w:proofErr w:type="spellEnd"/>
      <w:r w:rsidRPr="007B481B">
        <w:t xml:space="preserve">. zm.) oraz </w:t>
      </w:r>
      <w:r w:rsidR="007B481B" w:rsidRPr="007B481B">
        <w:t>§ 43 ust. 2 Zasad sporządzania, obiegu, kontroli  i</w:t>
      </w:r>
      <w:r w:rsidR="007B481B">
        <w:t> </w:t>
      </w:r>
      <w:r w:rsidR="007B481B" w:rsidRPr="007B481B">
        <w:t xml:space="preserve">przechowywania dowodów księgowych  i ksiąg rachunkowych w Urzędzie Marszałkowskim Województwa Podkarpackiego </w:t>
      </w:r>
      <w:r>
        <w:t>w </w:t>
      </w:r>
      <w:r w:rsidR="007B481B" w:rsidRPr="007B481B">
        <w:t>Rzeszowie, stanowiących załącznik do  Zarządzenia Nr  58/2022 Marszałka Województwa Podkarpackiego z</w:t>
      </w:r>
      <w:r w:rsidR="007B481B">
        <w:t> </w:t>
      </w:r>
      <w:r w:rsidR="007B481B" w:rsidRPr="007B481B">
        <w:t>dnia 3 sierpnia 2022 r.</w:t>
      </w:r>
    </w:p>
    <w:p w14:paraId="56074ACD" w14:textId="77777777" w:rsidR="00D45270" w:rsidRPr="001A3AB7" w:rsidRDefault="00D45270" w:rsidP="007B481B">
      <w:pPr>
        <w:pStyle w:val="Tekstpodstawowy"/>
        <w:spacing w:line="276" w:lineRule="auto"/>
        <w:ind w:left="118" w:right="112"/>
        <w:jc w:val="both"/>
        <w:rPr>
          <w:color w:val="FF0000"/>
        </w:rPr>
      </w:pPr>
    </w:p>
    <w:p w14:paraId="70CD719D" w14:textId="77777777" w:rsidR="008700C0" w:rsidRDefault="008700C0" w:rsidP="008700C0">
      <w:pPr>
        <w:pStyle w:val="Nagwek1"/>
        <w:ind w:left="0" w:right="1711"/>
      </w:pPr>
      <w:r>
        <w:t xml:space="preserve">          </w:t>
      </w:r>
      <w:r w:rsidR="006F1FCE" w:rsidRPr="00F648B2">
        <w:t>Zarząd</w:t>
      </w:r>
      <w:r w:rsidR="006F1FCE" w:rsidRPr="00F648B2">
        <w:rPr>
          <w:spacing w:val="-6"/>
        </w:rPr>
        <w:t xml:space="preserve"> </w:t>
      </w:r>
      <w:r w:rsidR="006F1FCE" w:rsidRPr="00F648B2">
        <w:t>Województwa</w:t>
      </w:r>
      <w:r w:rsidR="006F1FCE" w:rsidRPr="00F648B2">
        <w:rPr>
          <w:spacing w:val="-9"/>
        </w:rPr>
        <w:t xml:space="preserve"> </w:t>
      </w:r>
      <w:r w:rsidR="006F1FCE" w:rsidRPr="00F648B2">
        <w:t>Podkarpackiego</w:t>
      </w:r>
      <w:r w:rsidR="006F1FCE" w:rsidRPr="00F648B2">
        <w:rPr>
          <w:spacing w:val="-6"/>
        </w:rPr>
        <w:t xml:space="preserve"> </w:t>
      </w:r>
      <w:r w:rsidR="006F1FCE" w:rsidRPr="00F648B2">
        <w:t>w</w:t>
      </w:r>
      <w:r w:rsidR="006F1FCE" w:rsidRPr="00F648B2">
        <w:rPr>
          <w:spacing w:val="-6"/>
        </w:rPr>
        <w:t xml:space="preserve"> </w:t>
      </w:r>
      <w:r w:rsidR="006F1FCE" w:rsidRPr="00F648B2">
        <w:t>Rzeszowie</w:t>
      </w:r>
    </w:p>
    <w:p w14:paraId="148C7765" w14:textId="77777777" w:rsidR="00A10A07" w:rsidRPr="00F648B2" w:rsidRDefault="008700C0" w:rsidP="008700C0">
      <w:pPr>
        <w:pStyle w:val="Nagwek1"/>
        <w:ind w:left="0" w:right="1711"/>
      </w:pPr>
      <w:r>
        <w:t xml:space="preserve">               </w:t>
      </w:r>
      <w:r w:rsidR="006F1FCE" w:rsidRPr="00F648B2">
        <w:t>uchwala co następuje:</w:t>
      </w:r>
    </w:p>
    <w:p w14:paraId="6BCD0BC5" w14:textId="77777777" w:rsidR="00A10A07" w:rsidRPr="00F648B2" w:rsidRDefault="00A10A07">
      <w:pPr>
        <w:pStyle w:val="Tekstpodstawowy"/>
        <w:spacing w:before="8"/>
        <w:rPr>
          <w:b/>
          <w:sz w:val="27"/>
        </w:rPr>
      </w:pPr>
    </w:p>
    <w:p w14:paraId="3449799B" w14:textId="77777777" w:rsidR="00A10A07" w:rsidRPr="008700C0" w:rsidRDefault="006F1FCE" w:rsidP="008700C0">
      <w:pPr>
        <w:pStyle w:val="Tekstpodstawowy"/>
        <w:ind w:left="1851" w:right="1849"/>
        <w:jc w:val="center"/>
      </w:pPr>
      <w:r w:rsidRPr="00F648B2">
        <w:t xml:space="preserve">§ </w:t>
      </w:r>
      <w:r w:rsidRPr="00F648B2">
        <w:rPr>
          <w:spacing w:val="-10"/>
        </w:rPr>
        <w:t>1</w:t>
      </w:r>
    </w:p>
    <w:p w14:paraId="01CAFEA9" w14:textId="77777777" w:rsidR="004918A3" w:rsidRPr="00F648B2" w:rsidRDefault="004918A3" w:rsidP="00D1718A">
      <w:pPr>
        <w:pStyle w:val="Tekstpodstawowy"/>
        <w:spacing w:before="7" w:line="360" w:lineRule="auto"/>
        <w:jc w:val="both"/>
      </w:pPr>
      <w:r w:rsidRPr="00F648B2">
        <w:t>Realizując postanowienia zawartego w dniu  2 lipca 2019r. Porozumienia pomiędzy Województwem Podkarpackim a Gminą Miasto Rzeszów. w sprawie wspólnego przygotowania i przeprowadzenia akcji edukacyjnej „Usługi ekosystemowe wybranych drzew miejskich w Rzeszowie</w:t>
      </w:r>
      <w:r w:rsidR="002047E3">
        <w:t>”</w:t>
      </w:r>
      <w:r w:rsidRPr="00F648B2">
        <w:t xml:space="preserve"> </w:t>
      </w:r>
      <w:r w:rsidR="002047E3">
        <w:t>w</w:t>
      </w:r>
      <w:r w:rsidRPr="00F648B2">
        <w:t>yraża się zgodę na nieodpłatne przekazanie przez Województwo Podkarpackie  na rzecz Gminy Miasto Rzeszów 10 tablic edukacyjnych wykonanych przez Województwo Podkarpackie w ramach ww. akcji edukacyjnej.</w:t>
      </w:r>
    </w:p>
    <w:p w14:paraId="63985A95" w14:textId="77777777" w:rsidR="00A10A07" w:rsidRPr="008700C0" w:rsidRDefault="006F1FCE" w:rsidP="008700C0">
      <w:pPr>
        <w:pStyle w:val="Tekstpodstawowy"/>
        <w:spacing w:before="1"/>
        <w:ind w:left="1851" w:right="1849"/>
        <w:jc w:val="center"/>
      </w:pPr>
      <w:r w:rsidRPr="00F648B2">
        <w:t xml:space="preserve">§ </w:t>
      </w:r>
      <w:r w:rsidRPr="00F648B2">
        <w:rPr>
          <w:spacing w:val="-10"/>
        </w:rPr>
        <w:t>2</w:t>
      </w:r>
    </w:p>
    <w:p w14:paraId="66D7E104" w14:textId="77777777" w:rsidR="00A10A07" w:rsidRPr="00D1718A" w:rsidRDefault="006F1FCE" w:rsidP="00D1718A">
      <w:pPr>
        <w:pStyle w:val="Tekstpodstawowy"/>
        <w:spacing w:line="278" w:lineRule="auto"/>
        <w:ind w:left="118" w:right="123"/>
        <w:jc w:val="both"/>
      </w:pPr>
      <w:r w:rsidRPr="00F648B2">
        <w:t xml:space="preserve">Przekazanie </w:t>
      </w:r>
      <w:r w:rsidR="004918A3" w:rsidRPr="00F648B2">
        <w:t>tablic</w:t>
      </w:r>
      <w:r w:rsidRPr="00F648B2">
        <w:t>, o który</w:t>
      </w:r>
      <w:r w:rsidR="004918A3" w:rsidRPr="00F648B2">
        <w:t>ch</w:t>
      </w:r>
      <w:r w:rsidRPr="00F648B2">
        <w:t xml:space="preserve"> mowa w § 1 nastąpi na podstawie protokołu </w:t>
      </w:r>
      <w:r w:rsidR="004918A3" w:rsidRPr="00F648B2">
        <w:rPr>
          <w:spacing w:val="-2"/>
        </w:rPr>
        <w:t>przekazania.</w:t>
      </w:r>
    </w:p>
    <w:p w14:paraId="02E053F6" w14:textId="77777777" w:rsidR="00A10A07" w:rsidRPr="008700C0" w:rsidRDefault="006F1FCE" w:rsidP="008700C0">
      <w:pPr>
        <w:pStyle w:val="Tekstpodstawowy"/>
        <w:ind w:left="1851" w:right="1848"/>
        <w:jc w:val="center"/>
      </w:pPr>
      <w:r w:rsidRPr="00F648B2">
        <w:t>§</w:t>
      </w:r>
      <w:r w:rsidRPr="00F648B2">
        <w:rPr>
          <w:spacing w:val="1"/>
        </w:rPr>
        <w:t xml:space="preserve"> </w:t>
      </w:r>
      <w:r w:rsidRPr="00F648B2">
        <w:rPr>
          <w:spacing w:val="-10"/>
        </w:rPr>
        <w:t>3</w:t>
      </w:r>
    </w:p>
    <w:p w14:paraId="7301C15B" w14:textId="77777777" w:rsidR="00A10A07" w:rsidRPr="00D1718A" w:rsidRDefault="006F1FCE" w:rsidP="00D1718A">
      <w:pPr>
        <w:pStyle w:val="Tekstpodstawowy"/>
        <w:ind w:left="118"/>
      </w:pPr>
      <w:r w:rsidRPr="00F648B2">
        <w:t>Wykonanie</w:t>
      </w:r>
      <w:r w:rsidRPr="00F648B2">
        <w:rPr>
          <w:spacing w:val="-7"/>
        </w:rPr>
        <w:t xml:space="preserve"> </w:t>
      </w:r>
      <w:r w:rsidRPr="00F648B2">
        <w:t>uchwały</w:t>
      </w:r>
      <w:r w:rsidRPr="00F648B2">
        <w:rPr>
          <w:spacing w:val="-4"/>
        </w:rPr>
        <w:t xml:space="preserve"> </w:t>
      </w:r>
      <w:r w:rsidRPr="00F648B2">
        <w:t>powierza</w:t>
      </w:r>
      <w:r w:rsidRPr="00F648B2">
        <w:rPr>
          <w:spacing w:val="-3"/>
        </w:rPr>
        <w:t xml:space="preserve"> </w:t>
      </w:r>
      <w:r w:rsidRPr="00F648B2">
        <w:t xml:space="preserve">się </w:t>
      </w:r>
      <w:r w:rsidR="00F648B2" w:rsidRPr="00F648B2">
        <w:t>Dyrektorowi Departamentu Ochrony Środowiska</w:t>
      </w:r>
      <w:r w:rsidR="0063599A">
        <w:t>.</w:t>
      </w:r>
      <w:r w:rsidRPr="00F648B2">
        <w:rPr>
          <w:spacing w:val="-3"/>
        </w:rPr>
        <w:t xml:space="preserve"> </w:t>
      </w:r>
    </w:p>
    <w:p w14:paraId="2563BAB8" w14:textId="77777777" w:rsidR="00A10A07" w:rsidRPr="008700C0" w:rsidRDefault="006F1FCE" w:rsidP="008700C0">
      <w:pPr>
        <w:pStyle w:val="Tekstpodstawowy"/>
        <w:ind w:left="1851" w:right="1849"/>
        <w:jc w:val="center"/>
      </w:pPr>
      <w:r w:rsidRPr="00F648B2">
        <w:t xml:space="preserve">§ </w:t>
      </w:r>
      <w:r w:rsidRPr="00F648B2">
        <w:rPr>
          <w:spacing w:val="-10"/>
        </w:rPr>
        <w:t>4</w:t>
      </w:r>
    </w:p>
    <w:p w14:paraId="7DFEFC95" w14:textId="4AD4D5C9" w:rsidR="00A10A07" w:rsidRDefault="006F1FCE">
      <w:pPr>
        <w:pStyle w:val="Tekstpodstawowy"/>
        <w:ind w:left="118"/>
        <w:rPr>
          <w:spacing w:val="-2"/>
        </w:rPr>
      </w:pPr>
      <w:r w:rsidRPr="00F648B2">
        <w:t>Uchwała</w:t>
      </w:r>
      <w:r w:rsidRPr="00F648B2">
        <w:rPr>
          <w:spacing w:val="-3"/>
        </w:rPr>
        <w:t xml:space="preserve"> </w:t>
      </w:r>
      <w:r w:rsidRPr="00F648B2">
        <w:t>wchodzi</w:t>
      </w:r>
      <w:r w:rsidRPr="00F648B2">
        <w:rPr>
          <w:spacing w:val="-2"/>
        </w:rPr>
        <w:t xml:space="preserve"> </w:t>
      </w:r>
      <w:r w:rsidRPr="00F648B2">
        <w:t>w</w:t>
      </w:r>
      <w:r w:rsidRPr="00F648B2">
        <w:rPr>
          <w:spacing w:val="-3"/>
        </w:rPr>
        <w:t xml:space="preserve"> </w:t>
      </w:r>
      <w:r w:rsidRPr="00F648B2">
        <w:t>życie</w:t>
      </w:r>
      <w:r w:rsidRPr="00F648B2">
        <w:rPr>
          <w:spacing w:val="-3"/>
        </w:rPr>
        <w:t xml:space="preserve"> </w:t>
      </w:r>
      <w:r w:rsidRPr="00F648B2">
        <w:t>z</w:t>
      </w:r>
      <w:r w:rsidRPr="00F648B2">
        <w:rPr>
          <w:spacing w:val="-2"/>
        </w:rPr>
        <w:t xml:space="preserve"> </w:t>
      </w:r>
      <w:r w:rsidRPr="00F648B2">
        <w:t>dniem</w:t>
      </w:r>
      <w:r w:rsidRPr="00F648B2">
        <w:rPr>
          <w:spacing w:val="-3"/>
        </w:rPr>
        <w:t xml:space="preserve"> </w:t>
      </w:r>
      <w:r w:rsidRPr="00F648B2">
        <w:rPr>
          <w:spacing w:val="-2"/>
        </w:rPr>
        <w:t>podjęcia.</w:t>
      </w:r>
    </w:p>
    <w:p w14:paraId="621A6C37" w14:textId="77777777" w:rsidR="0084100C" w:rsidRDefault="0084100C">
      <w:pPr>
        <w:pStyle w:val="Tekstpodstawowy"/>
        <w:ind w:left="118"/>
        <w:rPr>
          <w:spacing w:val="-2"/>
        </w:rPr>
      </w:pPr>
    </w:p>
    <w:p w14:paraId="44AF4123" w14:textId="77777777" w:rsidR="0084100C" w:rsidRPr="00C32AE9" w:rsidRDefault="0084100C" w:rsidP="0084100C">
      <w:pPr>
        <w:rPr>
          <w:rFonts w:eastAsia="Calibri"/>
          <w:sz w:val="23"/>
          <w:szCs w:val="23"/>
        </w:rPr>
      </w:pPr>
      <w:bookmarkStart w:id="1" w:name="_Hlk114218814"/>
      <w:r w:rsidRPr="00C32AE9">
        <w:rPr>
          <w:rFonts w:eastAsia="Calibri"/>
          <w:i/>
          <w:iCs/>
          <w:sz w:val="23"/>
          <w:szCs w:val="23"/>
        </w:rPr>
        <w:t xml:space="preserve">Podpisał: </w:t>
      </w:r>
    </w:p>
    <w:p w14:paraId="1262C238" w14:textId="77777777" w:rsidR="0084100C" w:rsidRPr="00C32AE9" w:rsidRDefault="0084100C" w:rsidP="0084100C">
      <w:pPr>
        <w:rPr>
          <w:rFonts w:eastAsiaTheme="minorEastAsia"/>
        </w:rPr>
      </w:pPr>
      <w:r w:rsidRPr="00C32AE9">
        <w:rPr>
          <w:rFonts w:eastAsia="Calibri"/>
          <w:i/>
          <w:iCs/>
          <w:sz w:val="23"/>
          <w:szCs w:val="23"/>
        </w:rPr>
        <w:t>Piotr Pilch – Wicemarszałek Województwa Podkarpackiego</w:t>
      </w:r>
    </w:p>
    <w:bookmarkEnd w:id="1"/>
    <w:p w14:paraId="3A2CD4DE" w14:textId="77777777" w:rsidR="00D1718A" w:rsidRDefault="00D1718A">
      <w:pPr>
        <w:pStyle w:val="Tekstpodstawowy"/>
        <w:ind w:left="118"/>
      </w:pPr>
    </w:p>
    <w:p w14:paraId="64EF227C" w14:textId="77777777" w:rsidR="00D1718A" w:rsidRDefault="00D1718A">
      <w:pPr>
        <w:pStyle w:val="Tekstpodstawowy"/>
        <w:ind w:left="118"/>
      </w:pPr>
    </w:p>
    <w:p w14:paraId="450AE715" w14:textId="77777777" w:rsidR="008700C0" w:rsidRDefault="008700C0" w:rsidP="00D1718A">
      <w:pPr>
        <w:jc w:val="center"/>
        <w:rPr>
          <w:b/>
          <w:sz w:val="24"/>
          <w:szCs w:val="24"/>
        </w:rPr>
      </w:pPr>
    </w:p>
    <w:p w14:paraId="4E4FEA05" w14:textId="77777777" w:rsidR="008700C0" w:rsidRDefault="008700C0" w:rsidP="00D1718A">
      <w:pPr>
        <w:jc w:val="center"/>
        <w:rPr>
          <w:b/>
          <w:sz w:val="24"/>
          <w:szCs w:val="24"/>
        </w:rPr>
      </w:pPr>
    </w:p>
    <w:sectPr w:rsidR="008700C0">
      <w:pgSz w:w="12240" w:h="15840"/>
      <w:pgMar w:top="1480" w:right="172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5072"/>
    <w:multiLevelType w:val="hybridMultilevel"/>
    <w:tmpl w:val="BE50B5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A43D4"/>
    <w:multiLevelType w:val="hybridMultilevel"/>
    <w:tmpl w:val="6EA4E98A"/>
    <w:lvl w:ilvl="0" w:tplc="8D823C1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F21C7"/>
    <w:multiLevelType w:val="hybridMultilevel"/>
    <w:tmpl w:val="28F818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051D1"/>
    <w:multiLevelType w:val="hybridMultilevel"/>
    <w:tmpl w:val="3BCC7FF6"/>
    <w:lvl w:ilvl="0" w:tplc="2B723FA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C1173"/>
    <w:multiLevelType w:val="hybridMultilevel"/>
    <w:tmpl w:val="2F6CA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207743">
    <w:abstractNumId w:val="4"/>
  </w:num>
  <w:num w:numId="2" w16cid:durableId="1970629375">
    <w:abstractNumId w:val="3"/>
  </w:num>
  <w:num w:numId="3" w16cid:durableId="1275752802">
    <w:abstractNumId w:val="2"/>
  </w:num>
  <w:num w:numId="4" w16cid:durableId="1281259456">
    <w:abstractNumId w:val="0"/>
  </w:num>
  <w:num w:numId="5" w16cid:durableId="1007906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A07"/>
    <w:rsid w:val="001A3AB7"/>
    <w:rsid w:val="002047E3"/>
    <w:rsid w:val="004918A3"/>
    <w:rsid w:val="00540822"/>
    <w:rsid w:val="0063599A"/>
    <w:rsid w:val="006F1FCE"/>
    <w:rsid w:val="006F5672"/>
    <w:rsid w:val="007B481B"/>
    <w:rsid w:val="007B641C"/>
    <w:rsid w:val="0084100C"/>
    <w:rsid w:val="008700C0"/>
    <w:rsid w:val="008C043B"/>
    <w:rsid w:val="00A10A07"/>
    <w:rsid w:val="00B65753"/>
    <w:rsid w:val="00CE6E4C"/>
    <w:rsid w:val="00D1718A"/>
    <w:rsid w:val="00D230FA"/>
    <w:rsid w:val="00D45270"/>
    <w:rsid w:val="00E957BF"/>
    <w:rsid w:val="00F6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6C8C"/>
  <w15:docId w15:val="{47842345-3CBC-4BE5-A2EE-B06180F1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1851" w:right="1076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468_9735_23</dc:title>
  <dc:creator>Tomasz</dc:creator>
  <cp:lastModifiedBy>.</cp:lastModifiedBy>
  <cp:revision>5</cp:revision>
  <cp:lastPrinted>2023-03-07T13:54:00Z</cp:lastPrinted>
  <dcterms:created xsi:type="dcterms:W3CDTF">2023-03-03T07:05:00Z</dcterms:created>
  <dcterms:modified xsi:type="dcterms:W3CDTF">2023-03-13T13:09:00Z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2023-03-01T00:00:00Z</vt:filetime>
  </property>
</Properties>
</file>