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3500" w14:textId="77777777" w:rsidR="00C55B96" w:rsidRPr="00C55B96" w:rsidRDefault="00C55B96" w:rsidP="00C55B9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Start w:id="2" w:name="_Hlk127268954"/>
      <w:bookmarkEnd w:id="0"/>
      <w:r w:rsidRPr="00C55B9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BF2FB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9668</w:t>
      </w:r>
      <w:r w:rsidRPr="00C55B9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1C2E74A" w14:textId="77777777" w:rsidR="00C55B96" w:rsidRPr="00C55B96" w:rsidRDefault="00C55B96" w:rsidP="00C55B9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55B9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D2FD4C0" w14:textId="77777777" w:rsidR="00C55B96" w:rsidRPr="00C55B96" w:rsidRDefault="00C55B96" w:rsidP="00C55B9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55B9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F01C5E8" w14:textId="77777777" w:rsidR="00C55B96" w:rsidRPr="00C55B96" w:rsidRDefault="00C55B96" w:rsidP="00C55B9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55B96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62122E5F" w14:textId="77777777" w:rsidR="00C74005" w:rsidRPr="0097456F" w:rsidRDefault="00C74005" w:rsidP="00C74005">
      <w:pPr>
        <w:keepNext/>
        <w:keepLines/>
        <w:spacing w:before="240" w:after="0" w:line="276" w:lineRule="auto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97456F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Przemyślu z przeznaczeniem na zadanie pn. „</w:t>
      </w:r>
      <w:r w:rsidR="00F94701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Zakup aparatury i sprzętu medycznego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”.</w:t>
      </w:r>
    </w:p>
    <w:p w14:paraId="6E89CB39" w14:textId="77777777" w:rsidR="00C74005" w:rsidRPr="0097456F" w:rsidRDefault="00C74005" w:rsidP="00C74005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A367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 w:rsidR="00A367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37464C4F" w14:textId="77777777" w:rsidR="00C74005" w:rsidRPr="0097456F" w:rsidRDefault="00C74005" w:rsidP="00C7400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1EEA3D41" w14:textId="77777777" w:rsidR="00C74005" w:rsidRPr="0097456F" w:rsidRDefault="00C74005" w:rsidP="00A367C0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B3CB631" w14:textId="77777777" w:rsidR="00C74005" w:rsidRPr="0097456F" w:rsidRDefault="00C74005" w:rsidP="00F721C7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03262589" w14:textId="77777777" w:rsidR="00C74005" w:rsidRPr="0097456F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F94701">
        <w:rPr>
          <w:rFonts w:ascii="Arial" w:eastAsia="Times New Roman" w:hAnsi="Arial" w:cs="Arial"/>
          <w:sz w:val="24"/>
          <w:szCs w:val="24"/>
          <w:lang w:eastAsia="pl-PL"/>
        </w:rPr>
        <w:t xml:space="preserve">611.848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zł (słownie:</w:t>
      </w:r>
      <w:r w:rsidR="00F94701">
        <w:rPr>
          <w:rFonts w:ascii="Arial" w:eastAsia="Times New Roman" w:hAnsi="Arial" w:cs="Arial"/>
          <w:sz w:val="24"/>
          <w:szCs w:val="24"/>
          <w:lang w:eastAsia="pl-PL"/>
        </w:rPr>
        <w:t xml:space="preserve"> sześćset jedenaście tysięcy osiemset czterdzieści osiem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złotych)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697AA0EE" w14:textId="77777777" w:rsidR="00C74005" w:rsidRPr="0097456F" w:rsidRDefault="00C74005" w:rsidP="00C74005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07CB217" w14:textId="77777777" w:rsidR="00C74005" w:rsidRPr="0097456F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6AC8EED9" w14:textId="77777777" w:rsidR="00C74005" w:rsidRPr="0097456F" w:rsidRDefault="00C74005" w:rsidP="00C74005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97FFA83" w14:textId="4B048E45" w:rsidR="00C74005" w:rsidRDefault="00C74005" w:rsidP="00C7400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08D2C436" w14:textId="082D16D6" w:rsidR="00DA4873" w:rsidRDefault="00DA4873" w:rsidP="00C7400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67C535" w14:textId="77777777" w:rsidR="00DA4873" w:rsidRPr="00DA4873" w:rsidRDefault="00DA4873" w:rsidP="00DA4873">
      <w:pPr>
        <w:spacing w:after="0"/>
        <w:rPr>
          <w:rFonts w:ascii="Arial" w:eastAsia="Calibri" w:hAnsi="Arial" w:cs="Arial"/>
          <w:sz w:val="23"/>
          <w:szCs w:val="23"/>
        </w:rPr>
      </w:pPr>
      <w:r w:rsidRPr="00DA4873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4D1C0D2" w14:textId="24054B9C" w:rsidR="00DA4873" w:rsidRPr="00DA4873" w:rsidRDefault="00DA4873" w:rsidP="00DA487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873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D5D1CF7" w14:textId="77777777" w:rsidR="00DA4873" w:rsidRPr="0097456F" w:rsidRDefault="00DA4873" w:rsidP="00C7400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A3AD8" w14:textId="77777777" w:rsidR="00C74005" w:rsidRPr="0097456F" w:rsidRDefault="00C74005" w:rsidP="00C740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C7066B4" w14:textId="77777777" w:rsidR="00C55B96" w:rsidRPr="00C55B96" w:rsidRDefault="00C55B96" w:rsidP="00C55B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C55B9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BF2FB5">
        <w:rPr>
          <w:rFonts w:ascii="Arial" w:eastAsia="Times New Roman" w:hAnsi="Arial" w:cs="Arial"/>
          <w:bCs/>
          <w:sz w:val="24"/>
          <w:szCs w:val="24"/>
          <w:lang w:eastAsia="pl-PL"/>
        </w:rPr>
        <w:t>9668</w:t>
      </w:r>
      <w:r w:rsidRPr="00C55B9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F20F982" w14:textId="77777777" w:rsidR="00C55B96" w:rsidRPr="00C55B96" w:rsidRDefault="00C55B96" w:rsidP="00C55B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5B9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F10BC48" w14:textId="77777777" w:rsidR="00C55B96" w:rsidRPr="00C55B96" w:rsidRDefault="00C55B96" w:rsidP="00C55B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5B9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013D7A4" w14:textId="77777777" w:rsidR="00C55B96" w:rsidRPr="00C55B96" w:rsidRDefault="00C55B96" w:rsidP="00C55B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5B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55B96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C55B9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7444A556" w14:textId="77777777" w:rsidR="00C74005" w:rsidRPr="002F4B57" w:rsidRDefault="00C74005" w:rsidP="00C74005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 w:rsidR="00A367C0">
        <w:rPr>
          <w:rFonts w:ascii="Arial" w:eastAsia="Times New Roman" w:hAnsi="Arial" w:cs="Arial"/>
          <w:b/>
          <w:lang w:eastAsia="pl-PL"/>
        </w:rPr>
        <w:t>18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0887D0A0" w14:textId="77777777" w:rsidR="00C74005" w:rsidRPr="002F4B57" w:rsidRDefault="00C74005" w:rsidP="00C74005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5D5B51AE" w14:textId="77777777" w:rsidR="00C74005" w:rsidRPr="002F4B57" w:rsidRDefault="00C74005" w:rsidP="00C74005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13596BF6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688F777C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62E7B5F3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6E3C0650" w14:textId="77777777" w:rsidR="00C74005" w:rsidRPr="002F4B57" w:rsidRDefault="00C74005" w:rsidP="00C7400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0FCB1F81" w14:textId="77777777" w:rsidR="00C74005" w:rsidRPr="002F4B57" w:rsidRDefault="00C74005" w:rsidP="00C7400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7E8455D3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35DD882C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0EBDD807" w14:textId="77777777" w:rsidR="00C74005" w:rsidRPr="002F4B57" w:rsidRDefault="00C74005" w:rsidP="00C7400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2415486E" w14:textId="77777777" w:rsidR="00C74005" w:rsidRPr="00F94701" w:rsidRDefault="00C74005" w:rsidP="00C74005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</w:t>
      </w:r>
      <w:r w:rsidR="00F94701">
        <w:rPr>
          <w:rFonts w:ascii="Arial" w:eastAsiaTheme="majorEastAsia" w:hAnsi="Arial" w:cs="Arial"/>
          <w:lang w:eastAsia="pl-PL"/>
        </w:rPr>
        <w:t xml:space="preserve">: </w:t>
      </w:r>
      <w:r w:rsidR="00F94701" w:rsidRPr="00F94701">
        <w:rPr>
          <w:rFonts w:ascii="Arial" w:eastAsia="Times New Roman" w:hAnsi="Arial" w:cs="Arial"/>
          <w:lang w:eastAsia="pl-PL"/>
        </w:rPr>
        <w:t>611.848 zł (słownie: sześćset jedenaście tysięcy osiemset czterdzieści osiem złotych</w:t>
      </w:r>
      <w:r w:rsidRPr="00F94701">
        <w:rPr>
          <w:rFonts w:ascii="Arial" w:eastAsiaTheme="majorEastAsia" w:hAnsi="Arial" w:cs="Arial"/>
          <w:lang w:eastAsia="pl-PL"/>
        </w:rPr>
        <w:t>) z przeznaczeniem na zadanie pn.</w:t>
      </w:r>
      <w:bookmarkStart w:id="4" w:name="_Hlk124418170"/>
      <w:r w:rsidRPr="00F94701">
        <w:rPr>
          <w:rFonts w:ascii="Arial" w:eastAsiaTheme="majorEastAsia" w:hAnsi="Arial" w:cs="Arial"/>
          <w:lang w:eastAsia="pl-PL"/>
        </w:rPr>
        <w:t xml:space="preserve"> </w:t>
      </w:r>
      <w:r w:rsidRPr="00F94701">
        <w:rPr>
          <w:rFonts w:ascii="Arial" w:eastAsiaTheme="majorEastAsia" w:hAnsi="Arial" w:cs="Arial"/>
          <w:b/>
          <w:bCs/>
          <w:lang w:eastAsia="pl-PL"/>
        </w:rPr>
        <w:t>„</w:t>
      </w:r>
      <w:r w:rsidR="00F94701">
        <w:rPr>
          <w:rFonts w:ascii="Arial" w:eastAsiaTheme="majorEastAsia" w:hAnsi="Arial" w:cs="Arial"/>
          <w:lang w:eastAsia="pl-PL"/>
        </w:rPr>
        <w:t>Zakup aparatury i sprzętu medycznego</w:t>
      </w:r>
      <w:r w:rsidRPr="00F94701">
        <w:rPr>
          <w:rFonts w:ascii="Arial" w:eastAsiaTheme="majorEastAsia" w:hAnsi="Arial" w:cs="Arial"/>
          <w:lang w:eastAsia="pl-PL"/>
        </w:rPr>
        <w:t>”.</w:t>
      </w:r>
    </w:p>
    <w:bookmarkEnd w:id="4"/>
    <w:p w14:paraId="5F886D2A" w14:textId="77777777" w:rsidR="00C74005" w:rsidRPr="00F71A4E" w:rsidRDefault="00C74005" w:rsidP="00C7400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0FD0CFDC" w14:textId="77777777" w:rsidR="00C74005" w:rsidRPr="002F4B57" w:rsidRDefault="00C74005" w:rsidP="00C7400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lang w:eastAsia="pl-PL"/>
        </w:rPr>
        <w:t>Zakres rzeczowy zadania</w:t>
      </w:r>
      <w:r w:rsidR="007909FE">
        <w:rPr>
          <w:rFonts w:ascii="Arial" w:eastAsia="Times New Roman" w:hAnsi="Arial" w:cs="Arial"/>
          <w:lang w:eastAsia="pl-PL"/>
        </w:rPr>
        <w:t xml:space="preserve"> obejmuje</w:t>
      </w:r>
      <w:r w:rsidR="004324E6">
        <w:rPr>
          <w:rFonts w:ascii="Arial" w:eastAsia="Times New Roman" w:hAnsi="Arial" w:cs="Arial"/>
          <w:lang w:eastAsia="pl-PL"/>
        </w:rPr>
        <w:t xml:space="preserve"> zakup:</w:t>
      </w:r>
    </w:p>
    <w:p w14:paraId="58C2D81A" w14:textId="77777777" w:rsidR="004324E6" w:rsidRPr="004324E6" w:rsidRDefault="004324E6" w:rsidP="004324E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324E6">
        <w:rPr>
          <w:rFonts w:ascii="Arial" w:hAnsi="Arial" w:cs="Arial"/>
          <w:bCs/>
        </w:rPr>
        <w:t>Aparat</w:t>
      </w:r>
      <w:r>
        <w:rPr>
          <w:rFonts w:ascii="Arial" w:hAnsi="Arial" w:cs="Arial"/>
          <w:bCs/>
        </w:rPr>
        <w:t>u</w:t>
      </w:r>
      <w:r w:rsidRPr="004324E6">
        <w:rPr>
          <w:rFonts w:ascii="Arial" w:hAnsi="Arial" w:cs="Arial"/>
          <w:bCs/>
        </w:rPr>
        <w:t xml:space="preserve"> EEG – 1 szt.,</w:t>
      </w:r>
    </w:p>
    <w:p w14:paraId="45E94B97" w14:textId="77777777" w:rsidR="004324E6" w:rsidRPr="004324E6" w:rsidRDefault="004324E6" w:rsidP="004324E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4324E6">
        <w:rPr>
          <w:rFonts w:ascii="Arial" w:hAnsi="Arial" w:cs="Arial"/>
          <w:bCs/>
        </w:rPr>
        <w:t>Audiotympanometr</w:t>
      </w:r>
      <w:r>
        <w:rPr>
          <w:rFonts w:ascii="Arial" w:hAnsi="Arial" w:cs="Arial"/>
          <w:bCs/>
        </w:rPr>
        <w:t>u</w:t>
      </w:r>
      <w:proofErr w:type="spellEnd"/>
      <w:r w:rsidRPr="004324E6">
        <w:rPr>
          <w:rFonts w:ascii="Arial" w:hAnsi="Arial" w:cs="Arial"/>
          <w:bCs/>
        </w:rPr>
        <w:t xml:space="preserve"> – 1 szt.,</w:t>
      </w:r>
    </w:p>
    <w:p w14:paraId="2205BA25" w14:textId="77777777" w:rsidR="004324E6" w:rsidRPr="004324E6" w:rsidRDefault="004324E6" w:rsidP="004324E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324E6">
        <w:rPr>
          <w:rFonts w:ascii="Arial" w:hAnsi="Arial" w:cs="Arial"/>
          <w:bCs/>
        </w:rPr>
        <w:t>Lamp</w:t>
      </w:r>
      <w:r>
        <w:rPr>
          <w:rFonts w:ascii="Arial" w:hAnsi="Arial" w:cs="Arial"/>
          <w:bCs/>
        </w:rPr>
        <w:t>y</w:t>
      </w:r>
      <w:r w:rsidRPr="004324E6">
        <w:rPr>
          <w:rFonts w:ascii="Arial" w:hAnsi="Arial" w:cs="Arial"/>
          <w:bCs/>
        </w:rPr>
        <w:t xml:space="preserve"> szczelinow</w:t>
      </w:r>
      <w:r>
        <w:rPr>
          <w:rFonts w:ascii="Arial" w:hAnsi="Arial" w:cs="Arial"/>
          <w:bCs/>
        </w:rPr>
        <w:t>ej</w:t>
      </w:r>
      <w:r w:rsidRPr="004324E6">
        <w:rPr>
          <w:rFonts w:ascii="Arial" w:hAnsi="Arial" w:cs="Arial"/>
          <w:bCs/>
        </w:rPr>
        <w:t xml:space="preserve"> – 1 szt.,</w:t>
      </w:r>
    </w:p>
    <w:p w14:paraId="50C2F28F" w14:textId="77777777" w:rsidR="004324E6" w:rsidRPr="004324E6" w:rsidRDefault="004324E6" w:rsidP="004324E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324E6">
        <w:rPr>
          <w:rFonts w:ascii="Arial" w:hAnsi="Arial" w:cs="Arial"/>
          <w:bCs/>
        </w:rPr>
        <w:t>Materac</w:t>
      </w:r>
      <w:r w:rsidR="007909FE">
        <w:rPr>
          <w:rFonts w:ascii="Arial" w:hAnsi="Arial" w:cs="Arial"/>
          <w:bCs/>
        </w:rPr>
        <w:t>a</w:t>
      </w:r>
      <w:r w:rsidRPr="004324E6">
        <w:rPr>
          <w:rFonts w:ascii="Arial" w:hAnsi="Arial" w:cs="Arial"/>
          <w:bCs/>
        </w:rPr>
        <w:t xml:space="preserve"> do ogrzewania pacjenta – 1 szt.,</w:t>
      </w:r>
    </w:p>
    <w:p w14:paraId="61E03EF9" w14:textId="77777777" w:rsidR="004324E6" w:rsidRPr="004324E6" w:rsidRDefault="004324E6" w:rsidP="004324E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324E6">
        <w:rPr>
          <w:rFonts w:ascii="Arial" w:hAnsi="Arial" w:cs="Arial"/>
          <w:bCs/>
        </w:rPr>
        <w:t>Komor</w:t>
      </w:r>
      <w:r>
        <w:rPr>
          <w:rFonts w:ascii="Arial" w:hAnsi="Arial" w:cs="Arial"/>
          <w:bCs/>
        </w:rPr>
        <w:t>y</w:t>
      </w:r>
      <w:r w:rsidRPr="004324E6">
        <w:rPr>
          <w:rFonts w:ascii="Arial" w:hAnsi="Arial" w:cs="Arial"/>
          <w:bCs/>
        </w:rPr>
        <w:t xml:space="preserve"> laminarn</w:t>
      </w:r>
      <w:r>
        <w:rPr>
          <w:rFonts w:ascii="Arial" w:hAnsi="Arial" w:cs="Arial"/>
          <w:bCs/>
        </w:rPr>
        <w:t>ej</w:t>
      </w:r>
      <w:r w:rsidRPr="004324E6">
        <w:rPr>
          <w:rFonts w:ascii="Arial" w:hAnsi="Arial" w:cs="Arial"/>
          <w:bCs/>
        </w:rPr>
        <w:t xml:space="preserve"> do produkcji </w:t>
      </w:r>
      <w:proofErr w:type="spellStart"/>
      <w:r w:rsidRPr="004324E6">
        <w:rPr>
          <w:rFonts w:ascii="Arial" w:hAnsi="Arial" w:cs="Arial"/>
          <w:bCs/>
        </w:rPr>
        <w:t>cytostatyków</w:t>
      </w:r>
      <w:proofErr w:type="spellEnd"/>
      <w:r w:rsidRPr="004324E6">
        <w:rPr>
          <w:rFonts w:ascii="Arial" w:hAnsi="Arial" w:cs="Arial"/>
          <w:bCs/>
        </w:rPr>
        <w:t xml:space="preserve"> – 1 szt.,</w:t>
      </w:r>
    </w:p>
    <w:p w14:paraId="72DCCD4A" w14:textId="77777777" w:rsidR="004324E6" w:rsidRPr="00505877" w:rsidRDefault="004324E6" w:rsidP="004324E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324E6">
        <w:rPr>
          <w:rFonts w:ascii="Arial" w:hAnsi="Arial" w:cs="Arial"/>
          <w:bCs/>
        </w:rPr>
        <w:t>Wa</w:t>
      </w:r>
      <w:r>
        <w:rPr>
          <w:rFonts w:ascii="Arial" w:hAnsi="Arial" w:cs="Arial"/>
          <w:bCs/>
        </w:rPr>
        <w:t>g</w:t>
      </w:r>
      <w:r w:rsidR="00A367C0">
        <w:rPr>
          <w:rFonts w:ascii="Arial" w:hAnsi="Arial" w:cs="Arial"/>
          <w:bCs/>
        </w:rPr>
        <w:t>i</w:t>
      </w:r>
      <w:r w:rsidRPr="004324E6">
        <w:rPr>
          <w:rFonts w:ascii="Arial" w:hAnsi="Arial" w:cs="Arial"/>
          <w:bCs/>
        </w:rPr>
        <w:t xml:space="preserve"> dedykowan</w:t>
      </w:r>
      <w:r w:rsidR="00A367C0">
        <w:rPr>
          <w:rFonts w:ascii="Arial" w:hAnsi="Arial" w:cs="Arial"/>
          <w:bCs/>
        </w:rPr>
        <w:t>ej</w:t>
      </w:r>
      <w:r w:rsidRPr="004324E6">
        <w:rPr>
          <w:rFonts w:ascii="Arial" w:hAnsi="Arial" w:cs="Arial"/>
          <w:bCs/>
        </w:rPr>
        <w:t xml:space="preserve"> i przystosowan</w:t>
      </w:r>
      <w:r w:rsidR="00A367C0">
        <w:rPr>
          <w:rFonts w:ascii="Arial" w:hAnsi="Arial" w:cs="Arial"/>
          <w:bCs/>
        </w:rPr>
        <w:t>ej</w:t>
      </w:r>
      <w:r w:rsidRPr="004324E6">
        <w:rPr>
          <w:rFonts w:ascii="Arial" w:hAnsi="Arial" w:cs="Arial"/>
          <w:bCs/>
        </w:rPr>
        <w:t xml:space="preserve"> do pracy w komorze laminarnej do produkcji leków cytostatycznych – 1 szt.,</w:t>
      </w:r>
    </w:p>
    <w:p w14:paraId="1BBC933C" w14:textId="77777777" w:rsidR="004324E6" w:rsidRPr="00505877" w:rsidRDefault="004324E6" w:rsidP="00505877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05877">
        <w:rPr>
          <w:rFonts w:ascii="Arial" w:hAnsi="Arial" w:cs="Arial"/>
          <w:bCs/>
        </w:rPr>
        <w:t>Wentylowane</w:t>
      </w:r>
      <w:r w:rsidR="00505877">
        <w:rPr>
          <w:rFonts w:ascii="Arial" w:hAnsi="Arial" w:cs="Arial"/>
          <w:bCs/>
        </w:rPr>
        <w:t>go</w:t>
      </w:r>
      <w:r w:rsidRPr="00505877">
        <w:rPr>
          <w:rFonts w:ascii="Arial" w:hAnsi="Arial" w:cs="Arial"/>
          <w:bCs/>
        </w:rPr>
        <w:t xml:space="preserve"> dygestorium – 1 szt.,</w:t>
      </w:r>
    </w:p>
    <w:p w14:paraId="2C69284F" w14:textId="77777777" w:rsidR="004324E6" w:rsidRPr="00505877" w:rsidRDefault="00505877" w:rsidP="00505877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05877">
        <w:rPr>
          <w:rFonts w:ascii="Arial" w:hAnsi="Arial" w:cs="Arial"/>
          <w:bCs/>
        </w:rPr>
        <w:t>St</w:t>
      </w:r>
      <w:r>
        <w:rPr>
          <w:rFonts w:ascii="Arial" w:hAnsi="Arial" w:cs="Arial"/>
          <w:bCs/>
        </w:rPr>
        <w:t>ołu</w:t>
      </w:r>
      <w:r w:rsidR="004324E6" w:rsidRPr="00505877">
        <w:rPr>
          <w:rFonts w:ascii="Arial" w:hAnsi="Arial" w:cs="Arial"/>
          <w:bCs/>
        </w:rPr>
        <w:t xml:space="preserve"> formalinow</w:t>
      </w:r>
      <w:r>
        <w:rPr>
          <w:rFonts w:ascii="Arial" w:hAnsi="Arial" w:cs="Arial"/>
          <w:bCs/>
        </w:rPr>
        <w:t>ego</w:t>
      </w:r>
      <w:r w:rsidR="004324E6" w:rsidRPr="00505877">
        <w:rPr>
          <w:rFonts w:ascii="Arial" w:hAnsi="Arial" w:cs="Arial"/>
          <w:bCs/>
        </w:rPr>
        <w:t xml:space="preserve"> do pobierania materiału tkankowego – 1 szt</w:t>
      </w:r>
      <w:r>
        <w:rPr>
          <w:rFonts w:ascii="Arial" w:hAnsi="Arial" w:cs="Arial"/>
          <w:bCs/>
        </w:rPr>
        <w:t>.</w:t>
      </w:r>
    </w:p>
    <w:p w14:paraId="593C2B6D" w14:textId="77777777" w:rsidR="00C74005" w:rsidRPr="002F4B57" w:rsidRDefault="00C74005" w:rsidP="00505877">
      <w:pPr>
        <w:widowControl w:val="0"/>
        <w:suppressAutoHyphens/>
        <w:spacing w:before="240"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745ACE6F" w14:textId="77777777" w:rsidR="00CC4EE2" w:rsidRPr="002F4B57" w:rsidRDefault="00CB0D48" w:rsidP="00CC4E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3391"/>
      <w:r w:rsidRPr="001626A1">
        <w:rPr>
          <w:rFonts w:ascii="Arial" w:eastAsia="Times New Roman" w:hAnsi="Arial" w:cs="Arial"/>
        </w:rPr>
        <w:t>§ 3</w:t>
      </w:r>
      <w:r w:rsidR="00CC4EE2" w:rsidRPr="00CC4EE2">
        <w:rPr>
          <w:rFonts w:ascii="Arial" w:eastAsia="Times New Roman" w:hAnsi="Arial" w:cs="Arial"/>
          <w:lang w:eastAsia="pl-PL"/>
        </w:rPr>
        <w:t xml:space="preserve"> </w:t>
      </w:r>
      <w:r w:rsidR="00CC4EE2"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="00CC4EE2"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="00CC4EE2"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CC4EE2"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="00CC4EE2" w:rsidRPr="002F4B57">
        <w:rPr>
          <w:rFonts w:ascii="Arial" w:eastAsia="Times New Roman" w:hAnsi="Arial" w:cs="Arial"/>
          <w:lang w:eastAsia="pl-PL"/>
        </w:rPr>
        <w:t>).</w:t>
      </w:r>
    </w:p>
    <w:p w14:paraId="5AAE705C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622.747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711952F5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73908387" w14:textId="77777777" w:rsidR="00CC4EE2" w:rsidRPr="002F4B57" w:rsidRDefault="00CC4EE2" w:rsidP="00CC4EE2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</w:t>
      </w: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finansowanych ze środków publicznych (Dz. U. z 2022 r. poz. 1285 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0A12BC12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0BC5B2EB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3A6D9393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8,25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18C33CB5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14FC981D" w14:textId="77777777" w:rsidR="00CC4EE2" w:rsidRPr="002F4B57" w:rsidRDefault="00CC4EE2" w:rsidP="00CC4EE2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39645864" w14:textId="77777777" w:rsidR="00CB0D48" w:rsidRPr="001626A1" w:rsidRDefault="00CB0D48" w:rsidP="00CB0D48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99FD595" w14:textId="77777777" w:rsidR="00CB0D48" w:rsidRPr="001626A1" w:rsidRDefault="00CB0D48" w:rsidP="00CB0D48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umową. Dotowany nie może wykorzystać otrzymanej dotacji na cele inne niż określone w § 1.</w:t>
      </w:r>
    </w:p>
    <w:p w14:paraId="63D1AC7D" w14:textId="77777777" w:rsidR="00CB0D48" w:rsidRPr="001626A1" w:rsidRDefault="00CB0D48" w:rsidP="00CB0D48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1626A1">
        <w:rPr>
          <w:rFonts w:ascii="Arial" w:eastAsia="Times New Roman" w:hAnsi="Arial" w:cs="Arial"/>
          <w:bCs/>
          <w:lang w:eastAsia="pl-PL"/>
        </w:rPr>
        <w:t xml:space="preserve">w </w:t>
      </w:r>
      <w:r w:rsidRPr="001626A1">
        <w:rPr>
          <w:rFonts w:ascii="Arial" w:eastAsia="Times New Roman" w:hAnsi="Arial" w:cs="Arial"/>
          <w:lang w:eastAsia="pl-PL"/>
        </w:rPr>
        <w:t>Banku BGK O/Rzeszów</w:t>
      </w:r>
      <w:r w:rsidRPr="001626A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626A1">
        <w:rPr>
          <w:rFonts w:ascii="Times New Roman" w:eastAsia="Times New Roman" w:hAnsi="Times New Roman" w:cs="Times New Roman"/>
          <w:sz w:val="24"/>
          <w:szCs w:val="24"/>
          <w:lang w:eastAsia="pl-PL"/>
        </w:rPr>
        <w:t>nr 49</w:t>
      </w:r>
      <w:r w:rsidRPr="001626A1">
        <w:rPr>
          <w:rFonts w:ascii="Arial" w:eastAsia="Times New Roman" w:hAnsi="Arial" w:cs="Arial"/>
          <w:bCs/>
          <w:lang w:eastAsia="pl-PL"/>
        </w:rPr>
        <w:t xml:space="preserve"> 1130 1105 0005 2471 6520 0001 </w:t>
      </w:r>
      <w:r w:rsidRPr="001626A1">
        <w:rPr>
          <w:rFonts w:ascii="Arial" w:eastAsia="Times New Roman" w:hAnsi="Arial" w:cs="Arial"/>
          <w:lang w:eastAsia="pl-PL"/>
        </w:rPr>
        <w:t>na podstawie składanych wniosków o płatność wraz z załączonymi kserokopiami faktur dotyczących realizacji zadania, o którym mowa  w § 1, w terminie 2 dni od daty otrzymania wniosku o ich uruchomienie. Wniosek o przekazanie ostatniej transzy przyznanej dotacji winien być przedłożony najpóźniej w terminie do 1</w:t>
      </w:r>
      <w:r>
        <w:rPr>
          <w:rFonts w:ascii="Arial" w:eastAsia="Times New Roman" w:hAnsi="Arial" w:cs="Arial"/>
          <w:lang w:eastAsia="pl-PL"/>
        </w:rPr>
        <w:t>0</w:t>
      </w:r>
      <w:r w:rsidRPr="001626A1">
        <w:rPr>
          <w:rFonts w:ascii="Arial" w:eastAsia="Times New Roman" w:hAnsi="Arial" w:cs="Arial"/>
          <w:lang w:eastAsia="pl-PL"/>
        </w:rPr>
        <w:t xml:space="preserve"> grudnia 202</w:t>
      </w:r>
      <w:r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</w:t>
      </w:r>
    </w:p>
    <w:p w14:paraId="7DD31ECF" w14:textId="77777777" w:rsidR="00CB0D48" w:rsidRPr="001626A1" w:rsidRDefault="00CB0D48" w:rsidP="00CB0D48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31 grudnia 202</w:t>
      </w:r>
      <w:r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 Przez wykorzystanie dotacji rozumie się zapłatę za zrealizowane zadanie, na które dotacja została udzielona.</w:t>
      </w:r>
    </w:p>
    <w:p w14:paraId="2751DE84" w14:textId="77777777" w:rsidR="00CB0D48" w:rsidRPr="001626A1" w:rsidRDefault="00CB0D48" w:rsidP="00CB0D48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4</w:t>
      </w:r>
    </w:p>
    <w:p w14:paraId="0AD2366A" w14:textId="77777777" w:rsidR="00CB0D48" w:rsidRPr="001626A1" w:rsidRDefault="00CB0D48" w:rsidP="00CB0D48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Dotowany jest </w:t>
      </w:r>
      <w:r w:rsidRPr="001626A1">
        <w:rPr>
          <w:rFonts w:ascii="Arial" w:eastAsia="Times New Roman" w:hAnsi="Arial" w:cs="Arial"/>
          <w:color w:val="000000"/>
          <w:lang w:eastAsia="pl-PL"/>
        </w:rPr>
        <w:t>Dotowany jest zobowiązany do przedstawienia Dotującemu w dwóch egzemplarzach rozliczenia z wykorzystania dotacji w terminie do 30 dni po zakończeniu zadania, jednak nie później niż do 31.12.202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 r. Do rozliczenia należy dołączyć uwierzytelnione kserokopie faktur zatwierdzonych do zapłaty oraz uwierzytelnione kserokopie poleceń przelewów środków potwierdzających dokonanie zapłaty wymienionych faktur.</w:t>
      </w:r>
    </w:p>
    <w:p w14:paraId="3D7E266C" w14:textId="77777777" w:rsidR="00CB0D48" w:rsidRPr="001626A1" w:rsidRDefault="00CB0D48" w:rsidP="00CB0D48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Rozliczeniu podlegają nakłady poniesione przez Dotowanego w okresie od dnia </w:t>
      </w:r>
      <w:r>
        <w:rPr>
          <w:rFonts w:ascii="Arial" w:eastAsia="Times New Roman" w:hAnsi="Arial" w:cs="Arial"/>
          <w:color w:val="000000"/>
          <w:lang w:eastAsia="pl-PL"/>
        </w:rPr>
        <w:t xml:space="preserve">zawarcia umowy </w:t>
      </w:r>
      <w:r w:rsidRPr="001626A1">
        <w:rPr>
          <w:rFonts w:ascii="Arial" w:eastAsia="Times New Roman" w:hAnsi="Arial" w:cs="Arial"/>
          <w:lang w:eastAsia="pl-PL"/>
        </w:rPr>
        <w:t>do dnia 1</w:t>
      </w:r>
      <w:r>
        <w:rPr>
          <w:rFonts w:ascii="Arial" w:eastAsia="Times New Roman" w:hAnsi="Arial" w:cs="Arial"/>
          <w:lang w:eastAsia="pl-PL"/>
        </w:rPr>
        <w:t>0</w:t>
      </w:r>
      <w:r w:rsidRPr="001626A1">
        <w:rPr>
          <w:rFonts w:ascii="Arial" w:eastAsia="Times New Roman" w:hAnsi="Arial" w:cs="Arial"/>
          <w:lang w:eastAsia="pl-PL"/>
        </w:rPr>
        <w:t>.12.202</w:t>
      </w:r>
      <w:r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  </w:t>
      </w:r>
    </w:p>
    <w:p w14:paraId="2B94D3A1" w14:textId="77777777" w:rsidR="00CB0D48" w:rsidRPr="001626A1" w:rsidRDefault="00CB0D48" w:rsidP="00CB0D48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Dotujący ma prawo żądać, aby dotowany w wyznaczonym terminie przedstawił dodatkowe informacje i wyjaśnienia do rozliczenia, o którym mowa w ust. 1.</w:t>
      </w:r>
    </w:p>
    <w:p w14:paraId="07878B87" w14:textId="77777777" w:rsidR="00CB0D48" w:rsidRPr="001626A1" w:rsidRDefault="00CB0D48" w:rsidP="00CB0D48">
      <w:pPr>
        <w:numPr>
          <w:ilvl w:val="0"/>
          <w:numId w:val="33"/>
        </w:numPr>
        <w:spacing w:before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 z odsetkami w wysokości, jak od zaległości podatkowych, liczonymi od dnia przekazania środków do dnia ich zwrotu.</w:t>
      </w:r>
    </w:p>
    <w:p w14:paraId="76006AD1" w14:textId="77777777" w:rsidR="00CB0D48" w:rsidRPr="001626A1" w:rsidRDefault="00CB0D48" w:rsidP="00CB0D48">
      <w:pPr>
        <w:spacing w:before="240" w:line="276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lastRenderedPageBreak/>
        <w:t>§ 5</w:t>
      </w:r>
    </w:p>
    <w:p w14:paraId="090EDDA6" w14:textId="77777777" w:rsidR="00CB0D48" w:rsidRPr="001626A1" w:rsidRDefault="00CB0D48" w:rsidP="00CB0D48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Dotację niewykorzystaną do dnia </w:t>
      </w:r>
      <w:r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grudnia 202</w:t>
      </w:r>
      <w:r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 Dotowany jest zobowiązany zwrócić w terminie do dnia </w:t>
      </w:r>
      <w:r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grudnia 2022 r. na rachunek bankowy Urzędu Marszałkowskiego Województwa Podkarpackiego 29 1090 2750 0000 0001 4752 0735.</w:t>
      </w:r>
    </w:p>
    <w:p w14:paraId="1A59D763" w14:textId="77777777" w:rsidR="00CB0D48" w:rsidRPr="001626A1" w:rsidRDefault="00CB0D48" w:rsidP="00CB0D48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</w:t>
      </w:r>
    </w:p>
    <w:p w14:paraId="03A8BFA5" w14:textId="77777777" w:rsidR="00CB0D48" w:rsidRPr="001626A1" w:rsidRDefault="00CB0D48" w:rsidP="00CB0D48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Udzielona dotacja wykorzystana niezgodnie z przeznaczeniem, pobrana nienależnie lub w nadmiernej wysokości podlega zwrotowi wraz z odsetkami w wysokości określonej jak dla zaległości podatkowych w ciągu 15 dni od dnia stwierdzenia tych okoliczności.</w:t>
      </w:r>
    </w:p>
    <w:p w14:paraId="7BCCC5C6" w14:textId="77777777" w:rsidR="00CB0D48" w:rsidRPr="001626A1" w:rsidRDefault="00CB0D48" w:rsidP="00CB0D48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z przeznaczeniem, nienależnie udzielona lub pobrana w nadmiernej wysokości. </w:t>
      </w:r>
    </w:p>
    <w:p w14:paraId="79CC3CE7" w14:textId="77777777" w:rsidR="00CB0D48" w:rsidRPr="001626A1" w:rsidRDefault="00CB0D48" w:rsidP="00CB0D48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Odsetki od dotacji podlegających zwrotowi na podst. ust. 3 i 4 nalicza się począwszy od dnia:</w:t>
      </w:r>
    </w:p>
    <w:p w14:paraId="2B49736A" w14:textId="77777777" w:rsidR="00CB0D48" w:rsidRPr="001626A1" w:rsidRDefault="00CB0D48" w:rsidP="00CB0D48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przekazania dotacji wykorzystanej niezgodnie z przeznaczeniem,</w:t>
      </w:r>
    </w:p>
    <w:p w14:paraId="3BDD68F9" w14:textId="77777777" w:rsidR="00CB0D48" w:rsidRPr="001626A1" w:rsidRDefault="00CB0D48" w:rsidP="00CB0D48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następującego po upływie terminu zwrotu określonego w ust. 3 w odniesieniu do dotacji pobranej nienależnie lub w nadmiernej wysokości.</w:t>
      </w:r>
    </w:p>
    <w:p w14:paraId="3810EC87" w14:textId="77777777" w:rsidR="00CB0D48" w:rsidRPr="001626A1" w:rsidRDefault="00CB0D48" w:rsidP="00CB0D48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6</w:t>
      </w:r>
    </w:p>
    <w:p w14:paraId="7C4EC93C" w14:textId="77777777" w:rsidR="00CB0D48" w:rsidRPr="001626A1" w:rsidRDefault="00CB0D48" w:rsidP="00CB0D48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W terminie do </w:t>
      </w:r>
      <w:r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stycznia 202</w:t>
      </w:r>
      <w:r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</w:t>
      </w:r>
      <w:r>
        <w:rPr>
          <w:rFonts w:ascii="Arial" w:eastAsia="Times New Roman" w:hAnsi="Arial" w:cs="Arial"/>
          <w:lang w:eastAsia="pl-PL"/>
        </w:rPr>
        <w:t>2</w:t>
      </w:r>
      <w:r w:rsidRPr="001626A1">
        <w:rPr>
          <w:rFonts w:ascii="Arial" w:eastAsia="Times New Roman" w:hAnsi="Arial" w:cs="Arial"/>
          <w:lang w:eastAsia="pl-PL"/>
        </w:rPr>
        <w:t xml:space="preserve"> r.).</w:t>
      </w:r>
    </w:p>
    <w:p w14:paraId="758B0CF6" w14:textId="77777777" w:rsidR="00CB0D48" w:rsidRPr="001626A1" w:rsidRDefault="00CB0D48" w:rsidP="00CB0D48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sz w:val="24"/>
          <w:szCs w:val="24"/>
          <w:lang w:eastAsia="pl-PL"/>
        </w:rPr>
        <w:t>W przypadku, gdy współczynnik określający wysokość, w jakiej realizacja zadania służy udzielaniu świadczeń opieki zdrowotnej finansowanych ze środków publicznych w rozumieniu ustawy z dnia 27 sierpnia 2004 r. o świadczeniach opieki zdrowotnej finansowanych ze środków publicznych, w roku realizacji zadania jest mniejszy od współczynnika określonego w § 2 ust. 5, Dotowany zobowiązany jest dokonać zwrotu części otrzymanej dotacji, w wysokości ustalonej zgodnie z Art. 116 ust. 3 ustawy z dnia 15 kwietnia 2011r. o działalności leczniczej.</w:t>
      </w:r>
    </w:p>
    <w:p w14:paraId="727D3778" w14:textId="77777777" w:rsidR="00CB0D48" w:rsidRPr="001626A1" w:rsidRDefault="00CB0D48" w:rsidP="00CB0D48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Zwrotu dotacji, o którym mowa w ust. 2 należy dokonać na rachunek Urzędu Marszałkowskiego Województwa Podkarpackiego nr 83 1090 2750 0000 0001 4752 0733 w terminie do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 stycznia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</w:p>
    <w:p w14:paraId="48C5EB68" w14:textId="77777777" w:rsidR="00CB0D48" w:rsidRPr="001626A1" w:rsidRDefault="00CB0D48" w:rsidP="00CB0D48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sz w:val="24"/>
          <w:szCs w:val="24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BE4D583" w14:textId="77777777" w:rsidR="00CB0D48" w:rsidRPr="001626A1" w:rsidRDefault="00CB0D48" w:rsidP="00CB0D48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 xml:space="preserve">§ 7 </w:t>
      </w:r>
    </w:p>
    <w:p w14:paraId="44DFEF89" w14:textId="77777777" w:rsidR="00CB0D48" w:rsidRPr="001626A1" w:rsidRDefault="00CB0D48" w:rsidP="00CB0D4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5DF538CE" w14:textId="77777777" w:rsidR="00CB0D48" w:rsidRPr="001626A1" w:rsidRDefault="00CB0D48" w:rsidP="00CB0D4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w każdym czasie dokumentów i innych nośników informacji, które mają lub mogą mieć </w:t>
      </w:r>
      <w:r w:rsidRPr="001626A1">
        <w:rPr>
          <w:rFonts w:ascii="Arial" w:eastAsia="Times New Roman" w:hAnsi="Arial" w:cs="Arial"/>
          <w:lang w:eastAsia="pl-PL"/>
        </w:rPr>
        <w:lastRenderedPageBreak/>
        <w:t>znaczenie dla oceny prawidłowości wykonywania zadania oraz Dotujący może żądać w każdym czasie udzielania ustnie lub na piśmie informacji dotyczących wykonywania zadania. Dotowany na żądanie Dotującego jest zobowiązany dostarczyć lub udostępnić dokumenty i inne nośniki informacji oraz udzielić wyjaśnień i informacji w  terminie określonym przez Dotującego.</w:t>
      </w:r>
    </w:p>
    <w:p w14:paraId="23910F1B" w14:textId="77777777" w:rsidR="00CB0D48" w:rsidRPr="007051C6" w:rsidRDefault="00CB0D48" w:rsidP="00CB0D48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Prawo kontroli przysługuje upoważnianym pracownikom Dotującego zarówno, w siedzibie Dotowanego, jak też w miejscu realizacji zadania.</w:t>
      </w:r>
    </w:p>
    <w:p w14:paraId="0EFD313D" w14:textId="77777777" w:rsidR="00CB0D48" w:rsidRDefault="00CB0D48" w:rsidP="00CB0D48">
      <w:pPr>
        <w:spacing w:before="240" w:line="36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2256AE01" w14:textId="77777777" w:rsidR="00CB0D48" w:rsidRPr="001626A1" w:rsidRDefault="00CB0D48" w:rsidP="00CB0D48">
      <w:pPr>
        <w:spacing w:before="240" w:line="36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§ 8</w:t>
      </w:r>
    </w:p>
    <w:p w14:paraId="725E22B8" w14:textId="77777777" w:rsidR="00CB0D48" w:rsidRPr="001626A1" w:rsidRDefault="00CB0D48" w:rsidP="00CB0D4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2066DC31" w14:textId="77777777" w:rsidR="00CB0D48" w:rsidRPr="001626A1" w:rsidRDefault="00CB0D48" w:rsidP="00CB0D48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2519F448" w14:textId="77777777" w:rsidR="00CB0D48" w:rsidRPr="001626A1" w:rsidRDefault="00CB0D48" w:rsidP="00CB0D48">
      <w:pPr>
        <w:rPr>
          <w:rFonts w:ascii="Arial" w:eastAsia="Times New Roman" w:hAnsi="Arial" w:cs="Arial"/>
          <w:lang w:eastAsia="pl-PL"/>
        </w:rPr>
      </w:pPr>
    </w:p>
    <w:p w14:paraId="6FBD35A3" w14:textId="77777777" w:rsidR="00CB0D48" w:rsidRPr="001626A1" w:rsidRDefault="00CB0D48" w:rsidP="00CB0D48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9</w:t>
      </w:r>
    </w:p>
    <w:p w14:paraId="48BF92FE" w14:textId="77777777" w:rsidR="00CB0D48" w:rsidRPr="001626A1" w:rsidRDefault="00CB0D48" w:rsidP="00CB0D4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7876FFF3" w14:textId="77777777" w:rsidR="00CB0D48" w:rsidRPr="001626A1" w:rsidRDefault="00CB0D48" w:rsidP="00CB0D4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0845F9C7" w14:textId="77777777" w:rsidR="00CB0D48" w:rsidRPr="001626A1" w:rsidRDefault="00CB0D48" w:rsidP="00CB0D48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10</w:t>
      </w:r>
    </w:p>
    <w:p w14:paraId="7F8BFB5D" w14:textId="77777777" w:rsidR="00CB0D48" w:rsidRPr="001626A1" w:rsidRDefault="00CB0D48" w:rsidP="00CB0D48">
      <w:pPr>
        <w:numPr>
          <w:ilvl w:val="0"/>
          <w:numId w:val="3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Wszelkie zmiany umowy wymagają zachowania formy pisemnej pod rygorem nieważności.</w:t>
      </w:r>
    </w:p>
    <w:p w14:paraId="38372834" w14:textId="77777777" w:rsidR="00CB0D48" w:rsidRPr="001626A1" w:rsidRDefault="00CB0D48" w:rsidP="00CB0D48">
      <w:pPr>
        <w:numPr>
          <w:ilvl w:val="0"/>
          <w:numId w:val="3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Ewentualne spory związane z realizacją niniejszej umowy będą rozstrzygane przez właściwy rzeczowo sąd powszechny w Rzeszowie.</w:t>
      </w:r>
    </w:p>
    <w:p w14:paraId="370E31D3" w14:textId="77777777" w:rsidR="00CB0D48" w:rsidRPr="001626A1" w:rsidRDefault="00CB0D48" w:rsidP="00CB0D48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11</w:t>
      </w:r>
    </w:p>
    <w:p w14:paraId="369A4AD0" w14:textId="77777777" w:rsidR="00CB0D48" w:rsidRPr="001626A1" w:rsidRDefault="00CB0D48" w:rsidP="00CB0D48">
      <w:pPr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. zm.).</w:t>
      </w:r>
    </w:p>
    <w:p w14:paraId="5834DB43" w14:textId="77777777" w:rsidR="00CB0D48" w:rsidRPr="001626A1" w:rsidRDefault="00CB0D48" w:rsidP="00CB0D48">
      <w:pPr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W sprawach nieuregulowanych w umowie zastosowanie mieć będą przepisy ustawy  dnia 27 sierpnia 2009 r. o finansach publicznych (Dz. U. z  2022 r. poz. 1634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zm.) oraz ustawy z dnia 15 kwietnia 2011 r. o działalności leczniczej (Dz.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U.z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 2022 r. poz. 633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zm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).</w:t>
      </w:r>
    </w:p>
    <w:p w14:paraId="7ECC8109" w14:textId="77777777" w:rsidR="00CB0D48" w:rsidRPr="001626A1" w:rsidRDefault="00CB0D48" w:rsidP="00CB0D48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12</w:t>
      </w:r>
    </w:p>
    <w:p w14:paraId="067F4576" w14:textId="77777777" w:rsidR="00CB0D48" w:rsidRPr="001626A1" w:rsidRDefault="00CB0D48" w:rsidP="00CB0D48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Prawa i obowiązki wynikające z niniejszej umowy nie mogą być przenoszone na osoby trzecie.</w:t>
      </w:r>
    </w:p>
    <w:p w14:paraId="5B9877D6" w14:textId="77777777" w:rsidR="00CB0D48" w:rsidRPr="001626A1" w:rsidRDefault="00CB0D48" w:rsidP="00CB0D48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13</w:t>
      </w:r>
    </w:p>
    <w:p w14:paraId="033A40E3" w14:textId="77777777" w:rsidR="00CB0D48" w:rsidRPr="001626A1" w:rsidRDefault="00CB0D48" w:rsidP="00CB0D48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Umowę niniejszą sporządzono w dwóch jednobrzmiących egzemplarzach, po jednym dla każdej ze stron.</w:t>
      </w:r>
    </w:p>
    <w:p w14:paraId="6CD7E668" w14:textId="77777777" w:rsidR="00CB0D48" w:rsidRPr="001626A1" w:rsidRDefault="00CB0D48" w:rsidP="00CB0D48">
      <w:pPr>
        <w:spacing w:before="240" w:after="0" w:line="240" w:lineRule="atLeast"/>
        <w:ind w:left="426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DOTUJĄCY</w:t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  <w:t> DOTOWANY</w:t>
      </w:r>
    </w:p>
    <w:p w14:paraId="31AF087D" w14:textId="77777777" w:rsidR="00CB0D48" w:rsidRPr="001626A1" w:rsidRDefault="00CB0D48" w:rsidP="00CB0D48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26A1">
        <w:rPr>
          <w:rFonts w:ascii="Arial" w:hAnsi="Arial" w:cs="Arial"/>
          <w:b/>
          <w:bCs/>
          <w:color w:val="000000"/>
        </w:rPr>
        <w:br w:type="page"/>
      </w:r>
    </w:p>
    <w:p w14:paraId="22E572C3" w14:textId="77777777" w:rsidR="00CB0D48" w:rsidRPr="001626A1" w:rsidRDefault="00CB0D48" w:rsidP="00CB0D48">
      <w:pPr>
        <w:spacing w:after="0" w:line="26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Uzasadnienie</w:t>
      </w:r>
    </w:p>
    <w:p w14:paraId="57706407" w14:textId="77777777" w:rsidR="00CB0D48" w:rsidRPr="000820D8" w:rsidRDefault="00CB0D48" w:rsidP="00CB0D48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Theme="majorEastAsia" w:hAnsi="Arial" w:cs="Arial"/>
          <w:b/>
          <w:bCs/>
          <w:color w:val="000000"/>
        </w:rPr>
        <w:t>do Uchwały Zarządu Województwa Podkarpackiego w sprawie przyznania dotacji celowej dla Wojewódzkiej Stacji Pogotowia Ratunkowego w Przemyślu z</w:t>
      </w:r>
      <w:r>
        <w:rPr>
          <w:rFonts w:ascii="Arial" w:eastAsiaTheme="majorEastAsia" w:hAnsi="Arial" w:cs="Arial"/>
          <w:b/>
          <w:bCs/>
          <w:color w:val="000000"/>
        </w:rPr>
        <w:t> </w:t>
      </w:r>
      <w:r w:rsidRPr="001626A1">
        <w:rPr>
          <w:rFonts w:ascii="Arial" w:eastAsiaTheme="majorEastAsia" w:hAnsi="Arial" w:cs="Arial"/>
          <w:b/>
          <w:bCs/>
          <w:color w:val="000000"/>
        </w:rPr>
        <w:t>przeznaczeniem na zadanie pn. „Dofinansowanie zakupu specjalistyczn</w:t>
      </w:r>
      <w:r w:rsidRPr="000820D8">
        <w:rPr>
          <w:rFonts w:ascii="Arial" w:eastAsiaTheme="majorEastAsia" w:hAnsi="Arial" w:cs="Arial"/>
          <w:b/>
          <w:bCs/>
          <w:color w:val="000000"/>
        </w:rPr>
        <w:t>ego</w:t>
      </w:r>
      <w:r w:rsidRPr="001626A1">
        <w:rPr>
          <w:rFonts w:ascii="Arial" w:eastAsiaTheme="majorEastAsia" w:hAnsi="Arial" w:cs="Arial"/>
          <w:b/>
          <w:bCs/>
          <w:color w:val="000000"/>
        </w:rPr>
        <w:t xml:space="preserve"> sprzę</w:t>
      </w:r>
      <w:r w:rsidRPr="000820D8">
        <w:rPr>
          <w:rFonts w:ascii="Arial" w:eastAsiaTheme="majorEastAsia" w:hAnsi="Arial" w:cs="Arial"/>
          <w:b/>
          <w:bCs/>
          <w:color w:val="000000"/>
        </w:rPr>
        <w:t>tu na doposażenie zespołów ratownictwa medycznego”</w:t>
      </w:r>
      <w:r w:rsidRPr="000820D8">
        <w:rPr>
          <w:rFonts w:ascii="Arial" w:eastAsia="Times New Roman" w:hAnsi="Arial" w:cs="Arial"/>
          <w:color w:val="000000"/>
          <w:lang w:eastAsia="pl-PL"/>
        </w:rPr>
        <w:t>.</w:t>
      </w:r>
    </w:p>
    <w:p w14:paraId="0DBA3B6F" w14:textId="77777777" w:rsidR="00CB0D48" w:rsidRPr="001626A1" w:rsidRDefault="00CB0D48" w:rsidP="00CB0D48">
      <w:pPr>
        <w:spacing w:after="200" w:line="276" w:lineRule="auto"/>
      </w:pPr>
    </w:p>
    <w:p w14:paraId="3C86D177" w14:textId="77777777" w:rsidR="00CB0D48" w:rsidRPr="001626A1" w:rsidRDefault="00CB0D48" w:rsidP="00CB0D4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6" w:name="_Hlk25053393"/>
      <w:bookmarkStart w:id="7" w:name="_Hlk25047693"/>
      <w:r w:rsidRPr="001626A1">
        <w:rPr>
          <w:rFonts w:ascii="Arial" w:eastAsia="Times New Roman" w:hAnsi="Arial" w:cs="Arial"/>
          <w:lang w:eastAsia="pl-PL"/>
        </w:rPr>
        <w:t>Wojewoda Podkarpacki decyzją z dnia 15.11.2022 r. znak: 85/18.3122.2.330.2022.ZW  przyznał środki finansowe w kwocie 100.000 zł z przeznaczeniem na „</w:t>
      </w:r>
      <w:r w:rsidRPr="001626A1">
        <w:rPr>
          <w:rFonts w:ascii="Arial" w:eastAsia="Times New Roman" w:hAnsi="Arial" w:cs="Arial"/>
          <w:color w:val="000000"/>
          <w:lang w:eastAsia="pl-PL"/>
        </w:rPr>
        <w:t>Dofinansowanie zakupu doposażenia zespołów ratownictwa medycznego w specjalistyczny sprzęt medyczny, w tym na sprzęt niezbędny do funkcjonowania łączności radiowej i  utrzymania działania SWD PRM m. in. agregatów prądotwórczych, UPS-ów dla Wojewódzkiej Stacji Pogotowia Ratunkowego w Przemyślu SPZOZ</w:t>
      </w:r>
      <w:r w:rsidRPr="001626A1">
        <w:rPr>
          <w:rFonts w:ascii="Arial" w:eastAsia="Times New Roman" w:hAnsi="Arial" w:cs="Arial"/>
          <w:lang w:eastAsia="pl-PL"/>
        </w:rPr>
        <w:t xml:space="preserve">”. W ramach zadania jednostka zakupi agregaty prądotwórcze w celu zapewnienia ciągłości udzielania świadczeń medycznych. Szacunkowa wartość zakupu sprzętu wynosi 103 000 zł. Różnica w kwocie 3 000 zł zostanie sfinansowana przez </w:t>
      </w:r>
      <w:bookmarkEnd w:id="6"/>
      <w:r w:rsidRPr="001626A1">
        <w:rPr>
          <w:rFonts w:ascii="Arial" w:eastAsia="Times New Roman" w:hAnsi="Arial" w:cs="Arial"/>
          <w:color w:val="000000"/>
          <w:lang w:eastAsia="pl-PL"/>
        </w:rPr>
        <w:t>Wojewódzką Stację Pogotowia Ratunkowego w Przemyślu.</w:t>
      </w:r>
      <w:bookmarkEnd w:id="7"/>
      <w:r w:rsidRPr="001626A1">
        <w:rPr>
          <w:rFonts w:ascii="Arial" w:eastAsia="Times New Roman" w:hAnsi="Arial" w:cs="Arial"/>
          <w:color w:val="000000"/>
          <w:lang w:eastAsia="pl-PL"/>
        </w:rPr>
        <w:t xml:space="preserve"> Środki będą przekazywane i rozliczane za pośrednictwem Samorządu Województwa Podkarpackiego.</w:t>
      </w:r>
    </w:p>
    <w:p w14:paraId="1B1E884A" w14:textId="77777777" w:rsidR="00CB0D48" w:rsidRPr="001626A1" w:rsidRDefault="00CB0D48" w:rsidP="00CB0D48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iCs/>
          <w:color w:val="000000"/>
        </w:rPr>
      </w:pPr>
    </w:p>
    <w:p w14:paraId="7D5F5259" w14:textId="77777777" w:rsidR="00CB0D48" w:rsidRPr="001626A1" w:rsidRDefault="00CB0D48" w:rsidP="00CB0D48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1626A1">
        <w:rPr>
          <w:rFonts w:ascii="Arial" w:hAnsi="Arial" w:cs="Arial"/>
        </w:rPr>
        <w:t>Źródła finansowania w roku budżetowym:</w:t>
      </w:r>
    </w:p>
    <w:p w14:paraId="4CE72DDF" w14:textId="77777777" w:rsidR="00CB0D48" w:rsidRPr="001626A1" w:rsidRDefault="00CB0D48" w:rsidP="00CB0D4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Budżet państwa – 100 000 zł</w:t>
      </w:r>
    </w:p>
    <w:p w14:paraId="5BD7A27F" w14:textId="77777777" w:rsidR="00CB0D48" w:rsidRPr="001626A1" w:rsidRDefault="00CB0D48" w:rsidP="00CB0D4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Środki Pogotowia – 3 000 zł</w:t>
      </w:r>
    </w:p>
    <w:p w14:paraId="7A81BDD8" w14:textId="77777777" w:rsidR="00CB0D48" w:rsidRDefault="00CB0D48" w:rsidP="00CB0D48"/>
    <w:p w14:paraId="5E5D1442" w14:textId="77777777" w:rsidR="00C74005" w:rsidRPr="002F4B57" w:rsidRDefault="00C74005" w:rsidP="00C74005">
      <w:pPr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br w:type="page"/>
      </w:r>
    </w:p>
    <w:p w14:paraId="33DF0D81" w14:textId="77777777" w:rsidR="00C74005" w:rsidRPr="002F4B57" w:rsidRDefault="00C74005" w:rsidP="00C7400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12</w:t>
      </w:r>
    </w:p>
    <w:p w14:paraId="0F15EC6D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571BCDEA" w14:textId="77777777" w:rsidR="00C74005" w:rsidRPr="002F4B57" w:rsidRDefault="00C74005" w:rsidP="00C74005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60B76C50" w14:textId="77777777" w:rsidR="00C74005" w:rsidRPr="002F4B57" w:rsidRDefault="00C74005" w:rsidP="00C740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5"/>
      <w:r w:rsidRPr="002F4B57">
        <w:rPr>
          <w:rFonts w:ascii="Arial" w:eastAsia="Times New Roman" w:hAnsi="Arial" w:cs="Arial"/>
          <w:lang w:eastAsia="pl-PL"/>
        </w:rPr>
        <w:t>.</w:t>
      </w:r>
    </w:p>
    <w:p w14:paraId="77C31EE3" w14:textId="77777777" w:rsidR="00C74005" w:rsidRPr="002F4B57" w:rsidRDefault="00C74005" w:rsidP="00C74005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1384E4E7" w14:textId="0E431511" w:rsidR="00C74005" w:rsidRPr="002F4B57" w:rsidRDefault="00C74005" w:rsidP="00C74005">
      <w:pPr>
        <w:rPr>
          <w:rFonts w:ascii="Arial" w:eastAsia="Times New Roman" w:hAnsi="Arial" w:cs="Arial"/>
          <w:b/>
          <w:lang w:eastAsia="pl-PL"/>
        </w:rPr>
      </w:pPr>
    </w:p>
    <w:bookmarkEnd w:id="2"/>
    <w:sectPr w:rsidR="00C74005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B5F"/>
    <w:multiLevelType w:val="hybridMultilevel"/>
    <w:tmpl w:val="1E96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2B3"/>
    <w:multiLevelType w:val="hybridMultilevel"/>
    <w:tmpl w:val="C2C6D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265"/>
    <w:multiLevelType w:val="hybridMultilevel"/>
    <w:tmpl w:val="D65A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3683D89"/>
    <w:multiLevelType w:val="hybridMultilevel"/>
    <w:tmpl w:val="ECA65A4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2473899"/>
    <w:multiLevelType w:val="hybridMultilevel"/>
    <w:tmpl w:val="ECA65A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A6E01"/>
    <w:multiLevelType w:val="hybridMultilevel"/>
    <w:tmpl w:val="CC5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A0536"/>
    <w:multiLevelType w:val="hybridMultilevel"/>
    <w:tmpl w:val="49D8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2F0"/>
    <w:multiLevelType w:val="hybridMultilevel"/>
    <w:tmpl w:val="EC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3591"/>
    <w:multiLevelType w:val="hybridMultilevel"/>
    <w:tmpl w:val="73FE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7A34"/>
    <w:multiLevelType w:val="hybridMultilevel"/>
    <w:tmpl w:val="15EC75BC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C3037"/>
    <w:multiLevelType w:val="hybridMultilevel"/>
    <w:tmpl w:val="EECC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3134"/>
    <w:multiLevelType w:val="hybridMultilevel"/>
    <w:tmpl w:val="C7D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A329A"/>
    <w:multiLevelType w:val="hybridMultilevel"/>
    <w:tmpl w:val="01B6E246"/>
    <w:lvl w:ilvl="0" w:tplc="A510FA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140C3"/>
    <w:multiLevelType w:val="hybridMultilevel"/>
    <w:tmpl w:val="814A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113D2"/>
    <w:multiLevelType w:val="hybridMultilevel"/>
    <w:tmpl w:val="2CE2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75D1B"/>
    <w:multiLevelType w:val="hybridMultilevel"/>
    <w:tmpl w:val="593A5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C93C8B"/>
    <w:multiLevelType w:val="hybridMultilevel"/>
    <w:tmpl w:val="A57C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6CB7"/>
    <w:multiLevelType w:val="hybridMultilevel"/>
    <w:tmpl w:val="D2F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C0750"/>
    <w:multiLevelType w:val="hybridMultilevel"/>
    <w:tmpl w:val="7428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21103"/>
    <w:multiLevelType w:val="hybridMultilevel"/>
    <w:tmpl w:val="C89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87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9244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273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592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5717563">
    <w:abstractNumId w:val="16"/>
  </w:num>
  <w:num w:numId="6" w16cid:durableId="228657701">
    <w:abstractNumId w:val="14"/>
  </w:num>
  <w:num w:numId="7" w16cid:durableId="1710298928">
    <w:abstractNumId w:val="6"/>
  </w:num>
  <w:num w:numId="8" w16cid:durableId="963271205">
    <w:abstractNumId w:val="32"/>
  </w:num>
  <w:num w:numId="9" w16cid:durableId="1553885336">
    <w:abstractNumId w:val="13"/>
  </w:num>
  <w:num w:numId="10" w16cid:durableId="962148947">
    <w:abstractNumId w:val="27"/>
  </w:num>
  <w:num w:numId="11" w16cid:durableId="9572970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30425">
    <w:abstractNumId w:val="7"/>
  </w:num>
  <w:num w:numId="13" w16cid:durableId="1024940930">
    <w:abstractNumId w:val="2"/>
  </w:num>
  <w:num w:numId="14" w16cid:durableId="900406240">
    <w:abstractNumId w:val="10"/>
  </w:num>
  <w:num w:numId="15" w16cid:durableId="2067336453">
    <w:abstractNumId w:val="8"/>
  </w:num>
  <w:num w:numId="16" w16cid:durableId="1225484926">
    <w:abstractNumId w:val="22"/>
  </w:num>
  <w:num w:numId="17" w16cid:durableId="1928224333">
    <w:abstractNumId w:val="11"/>
  </w:num>
  <w:num w:numId="18" w16cid:durableId="302776609">
    <w:abstractNumId w:val="25"/>
  </w:num>
  <w:num w:numId="19" w16cid:durableId="1638101096">
    <w:abstractNumId w:val="5"/>
  </w:num>
  <w:num w:numId="20" w16cid:durableId="507715152">
    <w:abstractNumId w:val="26"/>
  </w:num>
  <w:num w:numId="21" w16cid:durableId="42170740">
    <w:abstractNumId w:val="23"/>
  </w:num>
  <w:num w:numId="22" w16cid:durableId="1095782538">
    <w:abstractNumId w:val="20"/>
  </w:num>
  <w:num w:numId="23" w16cid:durableId="613904404">
    <w:abstractNumId w:val="9"/>
  </w:num>
  <w:num w:numId="24" w16cid:durableId="845555952">
    <w:abstractNumId w:val="1"/>
  </w:num>
  <w:num w:numId="25" w16cid:durableId="824668811">
    <w:abstractNumId w:val="24"/>
  </w:num>
  <w:num w:numId="26" w16cid:durableId="442960959">
    <w:abstractNumId w:val="29"/>
  </w:num>
  <w:num w:numId="27" w16cid:durableId="2066827384">
    <w:abstractNumId w:val="15"/>
  </w:num>
  <w:num w:numId="28" w16cid:durableId="633289499">
    <w:abstractNumId w:val="21"/>
  </w:num>
  <w:num w:numId="29" w16cid:durableId="2034569826">
    <w:abstractNumId w:val="0"/>
  </w:num>
  <w:num w:numId="30" w16cid:durableId="58135240">
    <w:abstractNumId w:val="12"/>
  </w:num>
  <w:num w:numId="31" w16cid:durableId="1830054483">
    <w:abstractNumId w:val="3"/>
  </w:num>
  <w:num w:numId="32" w16cid:durableId="1681472814">
    <w:abstractNumId w:val="30"/>
  </w:num>
  <w:num w:numId="33" w16cid:durableId="7017856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05"/>
    <w:rsid w:val="00007DFF"/>
    <w:rsid w:val="0011057F"/>
    <w:rsid w:val="003A67A2"/>
    <w:rsid w:val="003C2B95"/>
    <w:rsid w:val="004324E6"/>
    <w:rsid w:val="00505877"/>
    <w:rsid w:val="005D7FA2"/>
    <w:rsid w:val="00713B9A"/>
    <w:rsid w:val="007265F5"/>
    <w:rsid w:val="007909FE"/>
    <w:rsid w:val="007D0368"/>
    <w:rsid w:val="008273B8"/>
    <w:rsid w:val="00A367C0"/>
    <w:rsid w:val="00BF2FB5"/>
    <w:rsid w:val="00C55B96"/>
    <w:rsid w:val="00C74005"/>
    <w:rsid w:val="00CB0D48"/>
    <w:rsid w:val="00CC4EE2"/>
    <w:rsid w:val="00D85B2E"/>
    <w:rsid w:val="00DA4873"/>
    <w:rsid w:val="00DC115B"/>
    <w:rsid w:val="00DC23F2"/>
    <w:rsid w:val="00EB3C0D"/>
    <w:rsid w:val="00F721C7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09CD"/>
  <w15:chartTrackingRefBased/>
  <w15:docId w15:val="{401CB124-BC19-44BA-84C2-774D1B9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C74005"/>
  </w:style>
  <w:style w:type="paragraph" w:styleId="Akapitzlist">
    <w:name w:val="List Paragraph"/>
    <w:basedOn w:val="Normalny"/>
    <w:link w:val="AkapitzlistZnak"/>
    <w:uiPriority w:val="34"/>
    <w:qFormat/>
    <w:rsid w:val="00C740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C2B95"/>
  </w:style>
  <w:style w:type="paragraph" w:styleId="Tekstdymka">
    <w:name w:val="Balloon Text"/>
    <w:basedOn w:val="Normalny"/>
    <w:link w:val="TekstdymkaZnak"/>
    <w:uiPriority w:val="99"/>
    <w:semiHidden/>
    <w:unhideWhenUsed/>
    <w:rsid w:val="00BF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Zarzadu Województwa Podkarpackiego w Rzeszowie</vt:lpstr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466_9668_23</dc:title>
  <dc:subject>w sprawie przyznania dotacji celowej dla Wojewódzkiego Szpitala im. Św. Ojca Pio w Przemyślu z przeznaczeniem na zadanie pn. „Zakup aparatury i sprzętu medycznego</dc:subject>
  <dc:creator>Stopyra - Barowicz Aneta</dc:creator>
  <cp:keywords>Zakup aparatury  sprzęt medyczny Szpital Przemyś dotacja</cp:keywords>
  <dc:description/>
  <cp:lastModifiedBy>.</cp:lastModifiedBy>
  <cp:revision>13</cp:revision>
  <cp:lastPrinted>2023-02-28T12:07:00Z</cp:lastPrinted>
  <dcterms:created xsi:type="dcterms:W3CDTF">2023-02-14T07:51:00Z</dcterms:created>
  <dcterms:modified xsi:type="dcterms:W3CDTF">2023-03-06T13:24:00Z</dcterms:modified>
</cp:coreProperties>
</file>