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2EA" w14:textId="77777777" w:rsidR="00A57F71" w:rsidRDefault="00A57F71" w:rsidP="002533C4">
      <w:pPr>
        <w:pStyle w:val="Tytu"/>
        <w:jc w:val="both"/>
        <w:rPr>
          <w:rFonts w:cs="Arial"/>
          <w:b w:val="0"/>
          <w:sz w:val="18"/>
          <w:lang w:val="de-DE"/>
        </w:rPr>
      </w:pPr>
    </w:p>
    <w:p w14:paraId="28316E0D" w14:textId="77777777" w:rsidR="002533C4" w:rsidRDefault="002533C4" w:rsidP="002533C4">
      <w:pPr>
        <w:pStyle w:val="Tytu"/>
        <w:rPr>
          <w:rFonts w:cs="Arial"/>
          <w:lang w:val="de-DE"/>
        </w:rPr>
      </w:pPr>
    </w:p>
    <w:p w14:paraId="50C1A585" w14:textId="0CDA4289" w:rsidR="00A155AA" w:rsidRPr="00A155AA" w:rsidRDefault="00A155AA" w:rsidP="00A155AA">
      <w:pPr>
        <w:jc w:val="center"/>
        <w:rPr>
          <w:b/>
          <w:bCs/>
          <w:i w:val="0"/>
          <w:sz w:val="24"/>
          <w:szCs w:val="24"/>
        </w:rPr>
      </w:pPr>
      <w:bookmarkStart w:id="0" w:name="_Hlk96931572"/>
      <w:r w:rsidRPr="00A155AA">
        <w:rPr>
          <w:b/>
          <w:bCs/>
          <w:i w:val="0"/>
          <w:sz w:val="24"/>
          <w:szCs w:val="24"/>
        </w:rPr>
        <w:t xml:space="preserve">UCHWAŁA Nr 461/ </w:t>
      </w:r>
      <w:r>
        <w:rPr>
          <w:b/>
          <w:bCs/>
          <w:i w:val="0"/>
          <w:sz w:val="24"/>
          <w:szCs w:val="24"/>
        </w:rPr>
        <w:t>9578</w:t>
      </w:r>
      <w:r w:rsidRPr="00A155AA">
        <w:rPr>
          <w:b/>
          <w:bCs/>
          <w:i w:val="0"/>
          <w:sz w:val="24"/>
          <w:szCs w:val="24"/>
        </w:rPr>
        <w:t xml:space="preserve"> /23</w:t>
      </w:r>
    </w:p>
    <w:p w14:paraId="2FF7CB4A" w14:textId="77777777" w:rsidR="00A155AA" w:rsidRPr="00A155AA" w:rsidRDefault="00A155AA" w:rsidP="00A155AA">
      <w:pPr>
        <w:jc w:val="center"/>
        <w:rPr>
          <w:b/>
          <w:bCs/>
          <w:i w:val="0"/>
          <w:sz w:val="24"/>
          <w:szCs w:val="24"/>
        </w:rPr>
      </w:pPr>
      <w:r w:rsidRPr="00A155AA">
        <w:rPr>
          <w:b/>
          <w:bCs/>
          <w:i w:val="0"/>
          <w:sz w:val="24"/>
          <w:szCs w:val="24"/>
        </w:rPr>
        <w:t>ZARZĄDU WOJEWÓDZTWA PODKARPACKIEGO</w:t>
      </w:r>
    </w:p>
    <w:p w14:paraId="503EA5E8" w14:textId="77777777" w:rsidR="00A155AA" w:rsidRPr="00A155AA" w:rsidRDefault="00A155AA" w:rsidP="00A155AA">
      <w:pPr>
        <w:jc w:val="center"/>
        <w:rPr>
          <w:i w:val="0"/>
          <w:sz w:val="24"/>
          <w:szCs w:val="24"/>
        </w:rPr>
      </w:pPr>
      <w:r w:rsidRPr="00A155AA">
        <w:rPr>
          <w:b/>
          <w:bCs/>
          <w:i w:val="0"/>
          <w:sz w:val="24"/>
          <w:szCs w:val="24"/>
        </w:rPr>
        <w:t>w RZESZOWIE</w:t>
      </w:r>
    </w:p>
    <w:p w14:paraId="0E6F8ED3" w14:textId="77777777" w:rsidR="00A155AA" w:rsidRPr="00A155AA" w:rsidRDefault="00A155AA" w:rsidP="00A155AA">
      <w:pPr>
        <w:jc w:val="center"/>
        <w:rPr>
          <w:i w:val="0"/>
          <w:sz w:val="24"/>
          <w:szCs w:val="24"/>
        </w:rPr>
      </w:pPr>
      <w:r w:rsidRPr="00A155AA">
        <w:rPr>
          <w:i w:val="0"/>
          <w:sz w:val="24"/>
          <w:szCs w:val="24"/>
        </w:rPr>
        <w:t>z dnia 13 lutego 2023 r.</w:t>
      </w:r>
    </w:p>
    <w:bookmarkEnd w:id="0"/>
    <w:p w14:paraId="29618857" w14:textId="77777777" w:rsidR="002533C4" w:rsidRDefault="002533C4" w:rsidP="002533C4">
      <w:pPr>
        <w:jc w:val="center"/>
        <w:rPr>
          <w:rFonts w:cs="Arial"/>
          <w:i w:val="0"/>
          <w:sz w:val="24"/>
        </w:rPr>
      </w:pPr>
    </w:p>
    <w:p w14:paraId="1DB83DA9" w14:textId="6CB6C3DE" w:rsidR="002533C4" w:rsidRDefault="002533C4" w:rsidP="008C55AF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A226B0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 zakresu rzeczowo – finansowego zadań realizowanych przez </w:t>
      </w:r>
      <w:r w:rsidR="00A226B0">
        <w:rPr>
          <w:rFonts w:ascii="Arial" w:hAnsi="Arial" w:cs="Arial"/>
        </w:rPr>
        <w:t>Wojewódzki</w:t>
      </w:r>
      <w:r w:rsidR="00F5699D">
        <w:rPr>
          <w:rFonts w:ascii="Arial" w:hAnsi="Arial" w:cs="Arial"/>
        </w:rPr>
        <w:t xml:space="preserve"> </w:t>
      </w:r>
      <w:r w:rsidR="00A226B0">
        <w:rPr>
          <w:rFonts w:ascii="Arial" w:hAnsi="Arial" w:cs="Arial"/>
        </w:rPr>
        <w:t>Ośrodek</w:t>
      </w:r>
      <w:r w:rsidR="00F5699D">
        <w:rPr>
          <w:rFonts w:ascii="Arial" w:hAnsi="Arial" w:cs="Arial"/>
        </w:rPr>
        <w:t xml:space="preserve"> Dokumentacji Geodezyjnej i Kartograficznej</w:t>
      </w:r>
      <w:r>
        <w:rPr>
          <w:rFonts w:ascii="Arial" w:hAnsi="Arial" w:cs="Arial"/>
        </w:rPr>
        <w:t xml:space="preserve"> </w:t>
      </w:r>
      <w:r w:rsidR="00A57F71">
        <w:rPr>
          <w:rFonts w:ascii="Arial" w:hAnsi="Arial" w:cs="Arial"/>
        </w:rPr>
        <w:t>w</w:t>
      </w:r>
      <w:r w:rsidR="008C55AF">
        <w:rPr>
          <w:rFonts w:ascii="Arial" w:hAnsi="Arial" w:cs="Arial"/>
        </w:rPr>
        <w:t> </w:t>
      </w:r>
      <w:r>
        <w:rPr>
          <w:rFonts w:ascii="Arial" w:hAnsi="Arial" w:cs="Arial"/>
        </w:rPr>
        <w:t>Rzeszowie w ramach budżetu Województwa Podkarpackiego na 20</w:t>
      </w:r>
      <w:r w:rsidR="00EF46B3">
        <w:rPr>
          <w:rFonts w:ascii="Arial" w:hAnsi="Arial" w:cs="Arial"/>
        </w:rPr>
        <w:t>2</w:t>
      </w:r>
      <w:r w:rsidR="006874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0223DE2" w14:textId="77777777" w:rsidR="002533C4" w:rsidRDefault="002533C4" w:rsidP="002533C4">
      <w:pPr>
        <w:jc w:val="center"/>
        <w:rPr>
          <w:rFonts w:cs="Arial"/>
          <w:b/>
          <w:bCs/>
          <w:i w:val="0"/>
          <w:sz w:val="24"/>
        </w:rPr>
      </w:pPr>
    </w:p>
    <w:p w14:paraId="6BA26DC3" w14:textId="30B26767" w:rsidR="00EF64EC" w:rsidRPr="00990FB9" w:rsidRDefault="00EF64EC" w:rsidP="00474EE2">
      <w:pPr>
        <w:pStyle w:val="Tekstpodstawowy3"/>
        <w:rPr>
          <w:rFonts w:ascii="Arial" w:hAnsi="Arial" w:cs="Arial"/>
        </w:rPr>
      </w:pPr>
      <w:r w:rsidRPr="00990FB9">
        <w:rPr>
          <w:rFonts w:ascii="Arial" w:hAnsi="Arial" w:cs="Arial"/>
        </w:rPr>
        <w:t>Na podstawie art. 41 ust. 2 pkt 3, art. 70 ust. 2 pkt 3 ustawy z dnia 5 czerwca 1998 r. o</w:t>
      </w:r>
      <w:r>
        <w:rPr>
          <w:rFonts w:ascii="Arial" w:hAnsi="Arial" w:cs="Arial"/>
        </w:rPr>
        <w:t> </w:t>
      </w:r>
      <w:r w:rsidRPr="00990FB9">
        <w:rPr>
          <w:rFonts w:ascii="Arial" w:hAnsi="Arial" w:cs="Arial"/>
        </w:rPr>
        <w:t>samorządzie województwa (Dz.U. z 20</w:t>
      </w:r>
      <w:r>
        <w:rPr>
          <w:rFonts w:ascii="Arial" w:hAnsi="Arial" w:cs="Arial"/>
        </w:rPr>
        <w:t>22</w:t>
      </w:r>
      <w:r w:rsidRPr="00990FB9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 w:rsidRPr="00990FB9">
        <w:rPr>
          <w:rFonts w:ascii="Arial" w:hAnsi="Arial" w:cs="Arial"/>
        </w:rPr>
        <w:t xml:space="preserve"> </w:t>
      </w:r>
      <w:r w:rsidR="0068745A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j.t.</w:t>
      </w:r>
      <w:r w:rsidRPr="00990FB9">
        <w:rPr>
          <w:rFonts w:ascii="Arial" w:hAnsi="Arial" w:cs="Arial"/>
        </w:rPr>
        <w:t>) i art. 44 ust. 1</w:t>
      </w:r>
      <w:r>
        <w:rPr>
          <w:rFonts w:ascii="Arial" w:hAnsi="Arial" w:cs="Arial"/>
        </w:rPr>
        <w:t>-</w:t>
      </w:r>
      <w:r w:rsidRPr="00990FB9">
        <w:rPr>
          <w:rFonts w:ascii="Arial" w:hAnsi="Arial" w:cs="Arial"/>
        </w:rPr>
        <w:t>3 w związku z art. 247 ust. 1 i 2 ustawy z dnia 27 sierpnia 2009 r. o</w:t>
      </w:r>
      <w:r>
        <w:rPr>
          <w:rFonts w:ascii="Arial" w:hAnsi="Arial" w:cs="Arial"/>
        </w:rPr>
        <w:t> </w:t>
      </w:r>
      <w:r w:rsidRPr="00990FB9">
        <w:rPr>
          <w:rFonts w:ascii="Arial" w:hAnsi="Arial" w:cs="Arial"/>
        </w:rPr>
        <w:t>finansach publicznych</w:t>
      </w:r>
      <w:r w:rsidR="00474EE2">
        <w:rPr>
          <w:rFonts w:ascii="Arial" w:hAnsi="Arial" w:cs="Arial"/>
        </w:rPr>
        <w:br/>
      </w:r>
      <w:r w:rsidRPr="00990FB9">
        <w:rPr>
          <w:rFonts w:ascii="Arial" w:hAnsi="Arial" w:cs="Arial"/>
        </w:rPr>
        <w:t>(Dz. U. z 20</w:t>
      </w:r>
      <w:r>
        <w:rPr>
          <w:rFonts w:ascii="Arial" w:hAnsi="Arial" w:cs="Arial"/>
        </w:rPr>
        <w:t>22</w:t>
      </w:r>
      <w:r w:rsidRPr="00990F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1634</w:t>
      </w:r>
      <w:r w:rsidRPr="00990FB9">
        <w:rPr>
          <w:rFonts w:ascii="Arial" w:hAnsi="Arial" w:cs="Arial"/>
        </w:rPr>
        <w:t xml:space="preserve"> z późn. zm</w:t>
      </w:r>
      <w:r w:rsidRPr="00041A3B">
        <w:rPr>
          <w:rFonts w:ascii="Arial" w:hAnsi="Arial" w:cs="Arial"/>
        </w:rPr>
        <w:t>.)</w:t>
      </w:r>
      <w:r w:rsidR="00041A3B" w:rsidRPr="00041A3B">
        <w:rPr>
          <w:rFonts w:ascii="Arial" w:hAnsi="Arial" w:cs="Arial"/>
        </w:rPr>
        <w:t>, w związku z art. 7c ustawy z dnia 17 maja</w:t>
      </w:r>
      <w:r w:rsidR="00041A3B" w:rsidRPr="00041A3B">
        <w:rPr>
          <w:rFonts w:ascii="Arial" w:hAnsi="Arial" w:cs="Arial"/>
        </w:rPr>
        <w:br/>
        <w:t>1989 r. prawo geodezyjne i kartograficzne (Dz.U</w:t>
      </w:r>
      <w:r w:rsidR="00041A3B">
        <w:rPr>
          <w:rFonts w:ascii="Arial" w:hAnsi="Arial" w:cs="Arial"/>
        </w:rPr>
        <w:t>. z 2021 poz. 1990 z późn. zm.)</w:t>
      </w:r>
      <w:r w:rsidR="00474EE2">
        <w:rPr>
          <w:rFonts w:ascii="Arial" w:hAnsi="Arial" w:cs="Arial"/>
        </w:rPr>
        <w:br/>
      </w:r>
      <w:r w:rsidRPr="00990FB9">
        <w:rPr>
          <w:rFonts w:ascii="Arial" w:hAnsi="Arial" w:cs="Arial"/>
        </w:rPr>
        <w:t>oraz Uchwały Nr</w:t>
      </w:r>
      <w:r>
        <w:rPr>
          <w:rFonts w:ascii="Arial" w:hAnsi="Arial" w:cs="Arial"/>
        </w:rPr>
        <w:t xml:space="preserve"> </w:t>
      </w:r>
      <w:bookmarkStart w:id="1" w:name="_Hlk64462498"/>
      <w:bookmarkStart w:id="2" w:name="_Hlk64530436"/>
      <w:r>
        <w:rPr>
          <w:rFonts w:ascii="Arial" w:hAnsi="Arial" w:cs="Arial"/>
        </w:rPr>
        <w:t>L</w:t>
      </w:r>
      <w:r w:rsidR="00041A3B">
        <w:rPr>
          <w:rFonts w:ascii="Arial" w:hAnsi="Arial" w:cs="Arial"/>
        </w:rPr>
        <w:t>VI/946</w:t>
      </w:r>
      <w:r w:rsidRPr="008C55AF">
        <w:rPr>
          <w:rFonts w:ascii="Arial" w:hAnsi="Arial" w:cs="Arial"/>
        </w:rPr>
        <w:t>/2</w:t>
      </w:r>
      <w:bookmarkEnd w:id="1"/>
      <w:r w:rsidR="00041A3B">
        <w:rPr>
          <w:rFonts w:ascii="Arial" w:hAnsi="Arial" w:cs="Arial"/>
        </w:rPr>
        <w:t>2</w:t>
      </w:r>
      <w:r w:rsidRPr="008C55AF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t>28</w:t>
      </w:r>
      <w:r w:rsidRPr="008C5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  <w:r w:rsidR="00041A3B">
        <w:rPr>
          <w:rFonts w:ascii="Arial" w:hAnsi="Arial" w:cs="Arial"/>
        </w:rPr>
        <w:t>2022</w:t>
      </w:r>
      <w:r>
        <w:rPr>
          <w:rFonts w:ascii="Arial" w:hAnsi="Arial" w:cs="Arial"/>
        </w:rPr>
        <w:t> </w:t>
      </w:r>
      <w:r w:rsidRPr="008C55AF">
        <w:rPr>
          <w:rFonts w:ascii="Arial" w:hAnsi="Arial" w:cs="Arial"/>
        </w:rPr>
        <w:t>r. w sprawie budżetu Województwa Podkarpackiego na 202</w:t>
      </w:r>
      <w:r w:rsidR="00041A3B">
        <w:rPr>
          <w:rFonts w:ascii="Arial" w:hAnsi="Arial" w:cs="Arial"/>
        </w:rPr>
        <w:t>3</w:t>
      </w:r>
      <w:r w:rsidRPr="008C55AF">
        <w:rPr>
          <w:rFonts w:ascii="Arial" w:hAnsi="Arial" w:cs="Arial"/>
        </w:rPr>
        <w:t xml:space="preserve"> r.</w:t>
      </w:r>
      <w:bookmarkEnd w:id="2"/>
      <w:r w:rsidR="00486E65">
        <w:rPr>
          <w:rFonts w:ascii="Arial" w:hAnsi="Arial" w:cs="Arial"/>
        </w:rPr>
        <w:t xml:space="preserve"> z późn. zm.</w:t>
      </w:r>
    </w:p>
    <w:p w14:paraId="0DD41F85" w14:textId="058CF42B" w:rsidR="002533C4" w:rsidRDefault="002533C4" w:rsidP="002533C4">
      <w:pPr>
        <w:jc w:val="both"/>
        <w:rPr>
          <w:rFonts w:cs="Arial"/>
          <w:i w:val="0"/>
          <w:sz w:val="24"/>
        </w:rPr>
      </w:pPr>
    </w:p>
    <w:p w14:paraId="1DC9F8E0" w14:textId="1E8C62E0" w:rsidR="002533C4" w:rsidRDefault="002533C4" w:rsidP="002533C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Zarząd Województwa Podkarpackiego</w:t>
      </w:r>
      <w:r w:rsidR="00A155AA">
        <w:rPr>
          <w:rFonts w:ascii="Arial" w:hAnsi="Arial" w:cs="Arial"/>
        </w:rPr>
        <w:t xml:space="preserve"> w Rzeszowie</w:t>
      </w:r>
      <w:r>
        <w:rPr>
          <w:rFonts w:ascii="Arial" w:hAnsi="Arial" w:cs="Arial"/>
        </w:rPr>
        <w:t xml:space="preserve"> </w:t>
      </w:r>
    </w:p>
    <w:p w14:paraId="685D6EC2" w14:textId="77777777" w:rsidR="002533C4" w:rsidRDefault="002533C4" w:rsidP="002533C4">
      <w:pPr>
        <w:jc w:val="center"/>
        <w:rPr>
          <w:rFonts w:cs="Arial"/>
          <w:b/>
          <w:bCs/>
          <w:i w:val="0"/>
          <w:sz w:val="24"/>
        </w:rPr>
      </w:pPr>
      <w:r>
        <w:rPr>
          <w:rFonts w:cs="Arial"/>
          <w:b/>
          <w:bCs/>
          <w:i w:val="0"/>
          <w:sz w:val="24"/>
        </w:rPr>
        <w:t>uchwala co następuje:</w:t>
      </w:r>
    </w:p>
    <w:p w14:paraId="636EE9F5" w14:textId="77777777" w:rsidR="002533C4" w:rsidRDefault="002533C4" w:rsidP="002533C4">
      <w:pPr>
        <w:jc w:val="center"/>
        <w:rPr>
          <w:rFonts w:cs="Arial"/>
          <w:b/>
          <w:bCs/>
          <w:i w:val="0"/>
          <w:sz w:val="24"/>
        </w:rPr>
      </w:pPr>
    </w:p>
    <w:p w14:paraId="311241E8" w14:textId="77777777" w:rsidR="002533C4" w:rsidRDefault="002533C4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1</w:t>
      </w:r>
    </w:p>
    <w:p w14:paraId="24773C52" w14:textId="77777777" w:rsidR="002533C4" w:rsidRDefault="002533C4" w:rsidP="002533C4">
      <w:pPr>
        <w:jc w:val="center"/>
        <w:rPr>
          <w:rFonts w:cs="Arial"/>
          <w:i w:val="0"/>
          <w:sz w:val="24"/>
        </w:rPr>
      </w:pPr>
    </w:p>
    <w:p w14:paraId="111B029E" w14:textId="3BC68653" w:rsidR="00EF64EC" w:rsidRDefault="00A226B0" w:rsidP="00EF64EC">
      <w:pPr>
        <w:pStyle w:val="Tekstpodstawowywcity"/>
        <w:spacing w:line="240" w:lineRule="auto"/>
      </w:pPr>
      <w:r>
        <w:t>P</w:t>
      </w:r>
      <w:r w:rsidR="002533C4">
        <w:t>rzyj</w:t>
      </w:r>
      <w:r>
        <w:t xml:space="preserve">muje </w:t>
      </w:r>
      <w:r w:rsidR="005045CE">
        <w:t>się zakres</w:t>
      </w:r>
      <w:r>
        <w:t xml:space="preserve"> rzeczowo-finansowy</w:t>
      </w:r>
      <w:r w:rsidR="002533C4">
        <w:t xml:space="preserve"> zadań </w:t>
      </w:r>
      <w:r>
        <w:t xml:space="preserve">i wydatków </w:t>
      </w:r>
      <w:r w:rsidR="00474EE2">
        <w:t>realizowanych</w:t>
      </w:r>
      <w:r w:rsidR="00474EE2">
        <w:br/>
      </w:r>
      <w:r w:rsidR="002533C4">
        <w:t xml:space="preserve">przez </w:t>
      </w:r>
      <w:r w:rsidR="00F5699D">
        <w:t xml:space="preserve">Wojewódzki Ośrodek Dokumentacji Geodezyjnej i Kartograficznej </w:t>
      </w:r>
      <w:r w:rsidR="002533C4">
        <w:t>w Rzeszowie w</w:t>
      </w:r>
      <w:r w:rsidR="007A67FF">
        <w:t> </w:t>
      </w:r>
      <w:r w:rsidR="002533C4">
        <w:t>ramach budżetu Województwa Podkarpackiego na 20</w:t>
      </w:r>
      <w:r w:rsidR="00990FB9">
        <w:t>2</w:t>
      </w:r>
      <w:r w:rsidR="00E07FD7">
        <w:t>3</w:t>
      </w:r>
      <w:r w:rsidR="00990FB9">
        <w:t> </w:t>
      </w:r>
      <w:r w:rsidR="002533C4">
        <w:t xml:space="preserve">r. </w:t>
      </w:r>
      <w:r w:rsidR="00057F08">
        <w:t>przyjętego</w:t>
      </w:r>
      <w:r w:rsidR="00057F08" w:rsidRPr="00057F08">
        <w:t xml:space="preserve"> </w:t>
      </w:r>
      <w:bookmarkStart w:id="3" w:name="_Hlk41900344"/>
      <w:r w:rsidR="00EF64EC">
        <w:t>Uchwałą</w:t>
      </w:r>
      <w:bookmarkEnd w:id="3"/>
      <w:r w:rsidR="00474EE2">
        <w:br/>
      </w:r>
      <w:r w:rsidR="00041A3B" w:rsidRPr="00990FB9">
        <w:t>Nr</w:t>
      </w:r>
      <w:r w:rsidR="00041A3B">
        <w:t xml:space="preserve"> LVI/946</w:t>
      </w:r>
      <w:r w:rsidR="00041A3B" w:rsidRPr="008C55AF">
        <w:t>/2</w:t>
      </w:r>
      <w:r w:rsidR="00041A3B">
        <w:t>2</w:t>
      </w:r>
      <w:r w:rsidR="00EF64EC" w:rsidRPr="00AD5AE0">
        <w:t xml:space="preserve"> </w:t>
      </w:r>
      <w:r w:rsidR="00EF64EC" w:rsidRPr="008C55AF">
        <w:t xml:space="preserve">Sejmiku Województwa Podkarpackiego z dnia </w:t>
      </w:r>
      <w:r w:rsidR="00EF64EC">
        <w:t>28</w:t>
      </w:r>
      <w:r w:rsidR="00EF64EC" w:rsidRPr="008C55AF">
        <w:t xml:space="preserve"> </w:t>
      </w:r>
      <w:r w:rsidR="00EF64EC">
        <w:t xml:space="preserve">grudnia </w:t>
      </w:r>
      <w:r w:rsidR="00EF64EC" w:rsidRPr="008C55AF">
        <w:t>202</w:t>
      </w:r>
      <w:r w:rsidR="00041A3B">
        <w:t>2</w:t>
      </w:r>
      <w:r w:rsidR="00EF64EC">
        <w:t> </w:t>
      </w:r>
      <w:r w:rsidR="00EF64EC" w:rsidRPr="008C55AF">
        <w:t>r. w</w:t>
      </w:r>
      <w:r w:rsidR="00EF64EC">
        <w:t> </w:t>
      </w:r>
      <w:r w:rsidR="00EF64EC" w:rsidRPr="008C55AF">
        <w:t>sprawie budżetu Województwa Podkarpackiego na 202</w:t>
      </w:r>
      <w:r w:rsidR="00041A3B">
        <w:t>3</w:t>
      </w:r>
      <w:r w:rsidR="00EF64EC" w:rsidRPr="008C55AF">
        <w:t xml:space="preserve"> r.</w:t>
      </w:r>
    </w:p>
    <w:p w14:paraId="199F7978" w14:textId="5440237E" w:rsidR="00057F08" w:rsidRDefault="00057F08" w:rsidP="002533C4">
      <w:pPr>
        <w:pStyle w:val="Tekstpodstawowywcity"/>
        <w:spacing w:line="240" w:lineRule="auto"/>
      </w:pPr>
    </w:p>
    <w:p w14:paraId="16039E74" w14:textId="77777777" w:rsidR="002533C4" w:rsidRDefault="002533C4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2</w:t>
      </w:r>
    </w:p>
    <w:p w14:paraId="23E281EA" w14:textId="77777777" w:rsidR="00057F08" w:rsidRDefault="00057F08" w:rsidP="002533C4">
      <w:pPr>
        <w:jc w:val="center"/>
        <w:rPr>
          <w:rFonts w:cs="Arial"/>
          <w:i w:val="0"/>
          <w:sz w:val="24"/>
        </w:rPr>
      </w:pPr>
    </w:p>
    <w:p w14:paraId="439EA335" w14:textId="77777777" w:rsidR="00057F08" w:rsidRPr="008C55AF" w:rsidRDefault="00057F08" w:rsidP="00057F08">
      <w:pPr>
        <w:rPr>
          <w:rFonts w:cs="Arial"/>
          <w:i w:val="0"/>
          <w:sz w:val="24"/>
          <w:szCs w:val="24"/>
        </w:rPr>
      </w:pPr>
      <w:r w:rsidRPr="008C55AF">
        <w:rPr>
          <w:rFonts w:cs="Arial"/>
          <w:i w:val="0"/>
          <w:sz w:val="24"/>
          <w:szCs w:val="24"/>
        </w:rPr>
        <w:t xml:space="preserve">Zakres rzeczowo-finansowy, o którym mowa w </w:t>
      </w:r>
      <w:r w:rsidRPr="008C55AF">
        <w:rPr>
          <w:rFonts w:cs="Arial"/>
          <w:i w:val="0"/>
          <w:sz w:val="24"/>
        </w:rPr>
        <w:t xml:space="preserve">§ 1 </w:t>
      </w:r>
      <w:r w:rsidRPr="008C55AF">
        <w:rPr>
          <w:rFonts w:cs="Arial"/>
          <w:i w:val="0"/>
          <w:sz w:val="24"/>
          <w:szCs w:val="24"/>
        </w:rPr>
        <w:t>stanowi załącznik do uchwały</w:t>
      </w:r>
      <w:r w:rsidR="00646E11" w:rsidRPr="008C55AF">
        <w:rPr>
          <w:rFonts w:cs="Arial"/>
          <w:i w:val="0"/>
          <w:sz w:val="24"/>
          <w:szCs w:val="24"/>
        </w:rPr>
        <w:t>.</w:t>
      </w:r>
    </w:p>
    <w:p w14:paraId="37E800BF" w14:textId="77777777" w:rsidR="00057F08" w:rsidRPr="00057F08" w:rsidRDefault="00057F08" w:rsidP="00057F08">
      <w:pPr>
        <w:rPr>
          <w:rFonts w:cs="Arial"/>
          <w:i w:val="0"/>
          <w:sz w:val="24"/>
        </w:rPr>
      </w:pPr>
    </w:p>
    <w:p w14:paraId="5A7166B8" w14:textId="77777777" w:rsidR="00057F08" w:rsidRDefault="00057F08" w:rsidP="00057F08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3</w:t>
      </w:r>
    </w:p>
    <w:p w14:paraId="4B7E77AF" w14:textId="77777777" w:rsidR="002533C4" w:rsidRDefault="002533C4" w:rsidP="002533C4">
      <w:pPr>
        <w:spacing w:line="360" w:lineRule="auto"/>
        <w:jc w:val="center"/>
        <w:rPr>
          <w:rFonts w:cs="Arial"/>
          <w:i w:val="0"/>
          <w:sz w:val="24"/>
        </w:rPr>
      </w:pPr>
    </w:p>
    <w:p w14:paraId="4DC2626B" w14:textId="77777777" w:rsidR="002533C4" w:rsidRDefault="002533C4" w:rsidP="002533C4">
      <w:pPr>
        <w:pStyle w:val="Tekstpodstawowywcity"/>
        <w:spacing w:line="240" w:lineRule="auto"/>
      </w:pPr>
      <w:r>
        <w:t>Wykonanie uchwały powierza się Marszałkowi Województwa Podkarpackiego.</w:t>
      </w:r>
    </w:p>
    <w:p w14:paraId="354687A7" w14:textId="77777777" w:rsidR="002533C4" w:rsidRDefault="002533C4" w:rsidP="002533C4">
      <w:pPr>
        <w:spacing w:line="360" w:lineRule="auto"/>
        <w:rPr>
          <w:rFonts w:cs="Arial"/>
          <w:i w:val="0"/>
          <w:sz w:val="24"/>
        </w:rPr>
      </w:pPr>
    </w:p>
    <w:p w14:paraId="6DCED0E8" w14:textId="77777777" w:rsidR="002533C4" w:rsidRDefault="00057F08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4</w:t>
      </w:r>
    </w:p>
    <w:p w14:paraId="323139CF" w14:textId="77777777" w:rsidR="002533C4" w:rsidRDefault="002533C4" w:rsidP="002533C4">
      <w:pPr>
        <w:spacing w:line="360" w:lineRule="auto"/>
        <w:jc w:val="center"/>
        <w:rPr>
          <w:rFonts w:cs="Arial"/>
          <w:i w:val="0"/>
          <w:sz w:val="24"/>
        </w:rPr>
      </w:pPr>
    </w:p>
    <w:p w14:paraId="258398D6" w14:textId="2636FC03" w:rsidR="002533C4" w:rsidRDefault="002533C4" w:rsidP="002533C4">
      <w:pPr>
        <w:pStyle w:val="Tekstpodstawowywcity"/>
        <w:spacing w:line="240" w:lineRule="auto"/>
      </w:pPr>
      <w:r>
        <w:t>Uchwała wchodzi w życie z dniem podjęcia.</w:t>
      </w:r>
    </w:p>
    <w:p w14:paraId="266EB963" w14:textId="00CAD8F8" w:rsidR="0046795A" w:rsidRDefault="0046795A" w:rsidP="002533C4">
      <w:pPr>
        <w:pStyle w:val="Tekstpodstawowywcity"/>
        <w:spacing w:line="240" w:lineRule="auto"/>
      </w:pPr>
    </w:p>
    <w:p w14:paraId="233C35D6" w14:textId="77777777" w:rsidR="0046795A" w:rsidRPr="005E1254" w:rsidRDefault="0046795A" w:rsidP="0046795A">
      <w:pPr>
        <w:rPr>
          <w:rFonts w:eastAsia="Calibri" w:cs="Arial"/>
          <w:sz w:val="23"/>
          <w:szCs w:val="23"/>
        </w:rPr>
      </w:pPr>
      <w:r w:rsidRPr="005E1254">
        <w:rPr>
          <w:rFonts w:eastAsia="Calibri" w:cs="Arial"/>
          <w:iCs/>
          <w:sz w:val="23"/>
          <w:szCs w:val="23"/>
        </w:rPr>
        <w:t xml:space="preserve">Podpisała: </w:t>
      </w:r>
    </w:p>
    <w:p w14:paraId="57EA1A39" w14:textId="77777777" w:rsidR="0046795A" w:rsidRPr="005E1254" w:rsidRDefault="0046795A" w:rsidP="0046795A">
      <w:pPr>
        <w:rPr>
          <w:rFonts w:eastAsiaTheme="minorEastAsia" w:cs="Arial"/>
          <w:sz w:val="22"/>
        </w:rPr>
      </w:pPr>
      <w:r w:rsidRPr="005E1254">
        <w:rPr>
          <w:rFonts w:eastAsia="Calibri" w:cs="Arial"/>
          <w:iCs/>
          <w:sz w:val="23"/>
          <w:szCs w:val="23"/>
        </w:rPr>
        <w:t>Ewa Draus – Wicemarszałek Województwa Podkarpackiego</w:t>
      </w:r>
    </w:p>
    <w:p w14:paraId="00F258F2" w14:textId="77777777" w:rsidR="0046795A" w:rsidRDefault="0046795A" w:rsidP="002533C4">
      <w:pPr>
        <w:pStyle w:val="Tekstpodstawowywcity"/>
        <w:spacing w:line="240" w:lineRule="auto"/>
      </w:pPr>
    </w:p>
    <w:p w14:paraId="448B0D07" w14:textId="4C02048F" w:rsidR="008C55AF" w:rsidRDefault="008C55AF">
      <w:pPr>
        <w:spacing w:after="200" w:line="276" w:lineRule="auto"/>
        <w:rPr>
          <w:rFonts w:cs="Arial"/>
          <w:i w:val="0"/>
          <w:sz w:val="24"/>
          <w:szCs w:val="24"/>
        </w:rPr>
      </w:pPr>
      <w:r>
        <w:br w:type="page"/>
      </w:r>
    </w:p>
    <w:p w14:paraId="2F0C6439" w14:textId="3784DFF6" w:rsidR="00A155AA" w:rsidRPr="00A155AA" w:rsidRDefault="00A155AA" w:rsidP="00A155AA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bookmarkStart w:id="4" w:name="_Hlk97711470"/>
      <w:r w:rsidRPr="00A155AA">
        <w:rPr>
          <w:rFonts w:cs="Arial"/>
          <w:bCs/>
          <w:i w:val="0"/>
          <w:sz w:val="24"/>
          <w:szCs w:val="24"/>
        </w:rPr>
        <w:lastRenderedPageBreak/>
        <w:t>Załącznik do Uchwały Nr 461/</w:t>
      </w:r>
      <w:r>
        <w:rPr>
          <w:rFonts w:cs="Arial"/>
          <w:bCs/>
          <w:i w:val="0"/>
          <w:sz w:val="24"/>
          <w:szCs w:val="24"/>
        </w:rPr>
        <w:t>9578</w:t>
      </w:r>
      <w:r w:rsidRPr="00A155AA">
        <w:rPr>
          <w:rFonts w:cs="Arial"/>
          <w:bCs/>
          <w:i w:val="0"/>
          <w:sz w:val="24"/>
          <w:szCs w:val="24"/>
        </w:rPr>
        <w:t>/23</w:t>
      </w:r>
    </w:p>
    <w:p w14:paraId="096DA212" w14:textId="77777777" w:rsidR="00A155AA" w:rsidRPr="00A155AA" w:rsidRDefault="00A155AA" w:rsidP="00A155AA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A155AA">
        <w:rPr>
          <w:rFonts w:cs="Arial"/>
          <w:bCs/>
          <w:i w:val="0"/>
          <w:sz w:val="24"/>
          <w:szCs w:val="24"/>
        </w:rPr>
        <w:t>Zarządu Województwa Podkarpackiego</w:t>
      </w:r>
    </w:p>
    <w:p w14:paraId="4DEF4B54" w14:textId="77777777" w:rsidR="00A155AA" w:rsidRPr="00A155AA" w:rsidRDefault="00A155AA" w:rsidP="00A155AA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A155AA">
        <w:rPr>
          <w:rFonts w:cs="Arial"/>
          <w:bCs/>
          <w:i w:val="0"/>
          <w:sz w:val="24"/>
          <w:szCs w:val="24"/>
        </w:rPr>
        <w:t>w Rzeszowie</w:t>
      </w:r>
    </w:p>
    <w:p w14:paraId="7029B798" w14:textId="77777777" w:rsidR="00A155AA" w:rsidRPr="00A155AA" w:rsidRDefault="00A155AA" w:rsidP="00A155AA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A155AA">
        <w:rPr>
          <w:rFonts w:cs="Arial"/>
          <w:bCs/>
          <w:i w:val="0"/>
          <w:sz w:val="24"/>
          <w:szCs w:val="24"/>
        </w:rPr>
        <w:t xml:space="preserve">z dnia </w:t>
      </w:r>
      <w:r w:rsidRPr="00A155AA">
        <w:rPr>
          <w:i w:val="0"/>
          <w:sz w:val="24"/>
          <w:szCs w:val="24"/>
        </w:rPr>
        <w:t xml:space="preserve">13 lutego 2023 </w:t>
      </w:r>
      <w:r w:rsidRPr="00A155AA">
        <w:rPr>
          <w:rFonts w:cs="Arial"/>
          <w:bCs/>
          <w:i w:val="0"/>
          <w:sz w:val="24"/>
          <w:szCs w:val="24"/>
        </w:rPr>
        <w:t>r.</w:t>
      </w:r>
    </w:p>
    <w:bookmarkEnd w:id="4"/>
    <w:p w14:paraId="1D72EB90" w14:textId="77777777" w:rsidR="00CC396B" w:rsidRDefault="00CC396B" w:rsidP="00CC396B">
      <w:pPr>
        <w:spacing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C5E99CE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 xml:space="preserve">Zakres rzeczowo – finansowy </w:t>
      </w:r>
    </w:p>
    <w:p w14:paraId="343F4908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>zadań i wydatków</w:t>
      </w:r>
    </w:p>
    <w:p w14:paraId="7AE17F89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 xml:space="preserve">Wojewódzkiego Ośrodka Dokumentacji Geodezyjnej </w:t>
      </w:r>
      <w:r w:rsidRPr="005651BD">
        <w:rPr>
          <w:rFonts w:cs="Arial"/>
          <w:b/>
          <w:i w:val="0"/>
          <w:sz w:val="24"/>
          <w:szCs w:val="24"/>
        </w:rPr>
        <w:br/>
        <w:t>i Kartograficznej w Rzeszowie na 2023 r.</w:t>
      </w:r>
    </w:p>
    <w:p w14:paraId="37E69D7C" w14:textId="77777777" w:rsidR="005651BD" w:rsidRPr="005651BD" w:rsidRDefault="005651BD" w:rsidP="005651BD">
      <w:pPr>
        <w:spacing w:line="276" w:lineRule="auto"/>
        <w:jc w:val="center"/>
        <w:rPr>
          <w:rFonts w:cs="Arial"/>
          <w:i w:val="0"/>
          <w:sz w:val="24"/>
          <w:szCs w:val="24"/>
        </w:rPr>
      </w:pPr>
    </w:p>
    <w:p w14:paraId="25347B7C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 xml:space="preserve">Zadania realizowane przez jednostkę związane z prowadzeniem wojewódzkiego zasobu geodezyjnego i kartograficznego </w:t>
      </w:r>
    </w:p>
    <w:p w14:paraId="69720AED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color w:val="000000" w:themeColor="text1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 xml:space="preserve">(art. 7 c ustawy Prawo Geodezyjne i Kartograficzne – </w:t>
      </w:r>
      <w:r w:rsidRPr="005651BD">
        <w:rPr>
          <w:rFonts w:cs="Arial"/>
          <w:b/>
          <w:i w:val="0"/>
          <w:sz w:val="24"/>
          <w:szCs w:val="24"/>
        </w:rPr>
        <w:br/>
      </w:r>
      <w:r w:rsidRPr="005651BD">
        <w:rPr>
          <w:rFonts w:cs="Arial"/>
          <w:b/>
          <w:i w:val="0"/>
          <w:color w:val="000000" w:themeColor="text1"/>
          <w:sz w:val="24"/>
          <w:szCs w:val="24"/>
        </w:rPr>
        <w:t>t.j. Dz. U. z 2021 r., poz. 1990 ze zm.)</w:t>
      </w:r>
    </w:p>
    <w:p w14:paraId="571A1FDB" w14:textId="77777777" w:rsidR="005651BD" w:rsidRPr="005651BD" w:rsidRDefault="005651BD" w:rsidP="005651BD">
      <w:pPr>
        <w:spacing w:line="276" w:lineRule="auto"/>
        <w:jc w:val="center"/>
        <w:rPr>
          <w:rFonts w:cs="Arial"/>
          <w:b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>Dział 710 – DZIAŁALNOŚĆ USŁUGOWA</w:t>
      </w:r>
    </w:p>
    <w:p w14:paraId="2044F4C5" w14:textId="77777777" w:rsidR="005651BD" w:rsidRPr="005651BD" w:rsidRDefault="005651BD" w:rsidP="005651BD">
      <w:pPr>
        <w:spacing w:line="276" w:lineRule="auto"/>
        <w:ind w:left="708"/>
        <w:rPr>
          <w:rFonts w:cs="Arial"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>Rozdział 71012 – Zadania z zakresu geodezji i kartografii</w:t>
      </w:r>
    </w:p>
    <w:tbl>
      <w:tblPr>
        <w:tblW w:w="90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1219"/>
      </w:tblGrid>
      <w:tr w:rsidR="005651BD" w:rsidRPr="005651BD" w14:paraId="302E34D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6EE5BD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Rodzaj wydatku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7031AB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Kwota</w:t>
            </w:r>
          </w:p>
        </w:tc>
      </w:tr>
      <w:tr w:rsidR="005651BD" w:rsidRPr="005651BD" w14:paraId="5522FD69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AD7C55" w14:textId="77777777" w:rsidR="005651BD" w:rsidRPr="005651BD" w:rsidRDefault="005651BD" w:rsidP="005651BD">
            <w:pPr>
              <w:ind w:left="392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Wydatki bieżące w tym: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87C87B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398.750</w:t>
            </w:r>
          </w:p>
        </w:tc>
      </w:tr>
      <w:tr w:rsidR="005651BD" w:rsidRPr="005651BD" w14:paraId="097C8119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60801C" w14:textId="77777777" w:rsidR="005651BD" w:rsidRPr="005651BD" w:rsidRDefault="005651BD" w:rsidP="005651BD">
            <w:pPr>
              <w:pStyle w:val="Akapitzlist"/>
              <w:numPr>
                <w:ilvl w:val="0"/>
                <w:numId w:val="8"/>
              </w:numPr>
              <w:ind w:left="572" w:hanging="425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Wynagrodzenia,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1F7948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287.000</w:t>
            </w:r>
          </w:p>
        </w:tc>
      </w:tr>
      <w:tr w:rsidR="005651BD" w:rsidRPr="005651BD" w14:paraId="4F387FE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714991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wynagrodzenia pracowników 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1FFCF7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238.410</w:t>
            </w:r>
          </w:p>
        </w:tc>
      </w:tr>
      <w:tr w:rsidR="005651BD" w:rsidRPr="005651BD" w14:paraId="153321C5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8F713F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składki na ubezpieczenia społeczne naliczane od wynagrodzeń,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F85DCC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B050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48.590</w:t>
            </w:r>
          </w:p>
        </w:tc>
      </w:tr>
      <w:tr w:rsidR="005651BD" w:rsidRPr="005651BD" w14:paraId="4878EF9F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A3410E" w14:textId="77777777" w:rsidR="005651BD" w:rsidRPr="005651BD" w:rsidRDefault="005651BD" w:rsidP="005651BD">
            <w:pPr>
              <w:pStyle w:val="Akapitzlist"/>
              <w:numPr>
                <w:ilvl w:val="0"/>
                <w:numId w:val="8"/>
              </w:numPr>
              <w:ind w:left="572" w:hanging="452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Pozostałe wydatki związane z realizacją zadań statutowych jednostki, </w:t>
            </w:r>
          </w:p>
          <w:p w14:paraId="4303A2A8" w14:textId="77777777" w:rsidR="005651BD" w:rsidRPr="005651BD" w:rsidRDefault="005651BD" w:rsidP="005651BD">
            <w:pPr>
              <w:pStyle w:val="Akapitzlist"/>
              <w:ind w:left="5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83E86F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111.750</w:t>
            </w:r>
          </w:p>
        </w:tc>
      </w:tr>
      <w:tr w:rsidR="005651BD" w:rsidRPr="005651BD" w14:paraId="2793FFEB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8D85FE" w14:textId="555D1669" w:rsidR="005651BD" w:rsidRPr="005651BD" w:rsidRDefault="005651BD" w:rsidP="0010147A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- Aktualizacja Bazy Danych Obiektów Topograficznych (BDOT10k) </w:t>
            </w:r>
            <w:r w:rsidR="0010147A">
              <w:rPr>
                <w:rFonts w:ascii="Arial" w:hAnsi="Arial" w:cs="Arial"/>
              </w:rPr>
              <w:t xml:space="preserve">z terenu </w:t>
            </w:r>
            <w:r w:rsidRPr="005651BD">
              <w:rPr>
                <w:rFonts w:ascii="Arial" w:hAnsi="Arial" w:cs="Arial"/>
              </w:rPr>
              <w:t>województwa podkarpackiego,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5A5C4E" w14:textId="77777777" w:rsidR="005651BD" w:rsidRPr="005651BD" w:rsidRDefault="005651BD" w:rsidP="003977A5">
            <w:pPr>
              <w:jc w:val="right"/>
              <w:rPr>
                <w:rFonts w:cs="Arial"/>
                <w:b/>
                <w:bCs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bCs/>
                <w:i w:val="0"/>
                <w:sz w:val="22"/>
                <w:szCs w:val="22"/>
              </w:rPr>
              <w:t>94.500</w:t>
            </w:r>
          </w:p>
        </w:tc>
      </w:tr>
      <w:tr w:rsidR="005651BD" w:rsidRPr="005651BD" w14:paraId="643BECE9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CD9D34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§ 4300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14D4FE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94.500</w:t>
            </w:r>
          </w:p>
        </w:tc>
      </w:tr>
      <w:tr w:rsidR="005651BD" w:rsidRPr="005651BD" w14:paraId="068186E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FCA246" w14:textId="77777777" w:rsidR="005651BD" w:rsidRPr="005651BD" w:rsidRDefault="005651BD" w:rsidP="005651BD">
            <w:pPr>
              <w:rPr>
                <w:rFonts w:cs="Arial"/>
                <w:i w:val="0"/>
                <w:color w:val="00B050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 xml:space="preserve">- Zadania związane z gromadzeniem, aktualizacją, uzupełnianiem, udostępnianiem i zabezpieczaniem zasobu geodezyjnego i kartograficznego oraz wyłączanie materiałów z zasobu, z tego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EA4C65" w14:textId="77777777" w:rsidR="005651BD" w:rsidRPr="005651BD" w:rsidRDefault="005651BD" w:rsidP="003977A5">
            <w:pPr>
              <w:jc w:val="right"/>
              <w:rPr>
                <w:rFonts w:cs="Arial"/>
                <w:b/>
                <w:bCs/>
                <w:i w:val="0"/>
                <w:color w:val="00B050"/>
                <w:sz w:val="22"/>
                <w:szCs w:val="22"/>
              </w:rPr>
            </w:pPr>
            <w:r w:rsidRPr="005651BD">
              <w:rPr>
                <w:rFonts w:cs="Arial"/>
                <w:b/>
                <w:bCs/>
                <w:i w:val="0"/>
                <w:color w:val="000000" w:themeColor="text1"/>
                <w:sz w:val="22"/>
                <w:szCs w:val="22"/>
              </w:rPr>
              <w:t>17.250</w:t>
            </w:r>
          </w:p>
        </w:tc>
      </w:tr>
      <w:tr w:rsidR="005651BD" w:rsidRPr="005651BD" w14:paraId="46E9D69B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21E979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§ 4210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068359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5.750</w:t>
            </w:r>
          </w:p>
        </w:tc>
      </w:tr>
      <w:tr w:rsidR="005651BD" w:rsidRPr="005651BD" w14:paraId="3D05093B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DADA05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§ 4300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EA9FE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1.500</w:t>
            </w:r>
          </w:p>
        </w:tc>
      </w:tr>
      <w:tr w:rsidR="005651BD" w:rsidRPr="005651BD" w14:paraId="1F09DB5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3FEBA3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§ 4700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3F7F78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10.000</w:t>
            </w:r>
          </w:p>
        </w:tc>
      </w:tr>
      <w:tr w:rsidR="005651BD" w:rsidRPr="005651BD" w14:paraId="3571264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8313E2D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Ogółem rozdział 71012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2B1FD5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398.750</w:t>
            </w:r>
          </w:p>
        </w:tc>
      </w:tr>
    </w:tbl>
    <w:p w14:paraId="50D5CA28" w14:textId="77777777" w:rsidR="005651BD" w:rsidRPr="005651BD" w:rsidRDefault="005651BD" w:rsidP="005651BD">
      <w:pPr>
        <w:spacing w:line="276" w:lineRule="auto"/>
        <w:ind w:firstLine="708"/>
        <w:jc w:val="both"/>
        <w:rPr>
          <w:rFonts w:cs="Arial"/>
          <w:i w:val="0"/>
          <w:color w:val="000000" w:themeColor="text1"/>
          <w:sz w:val="24"/>
          <w:szCs w:val="24"/>
        </w:rPr>
      </w:pPr>
    </w:p>
    <w:p w14:paraId="34B93700" w14:textId="2ACC6EB6" w:rsidR="005651BD" w:rsidRPr="005651BD" w:rsidRDefault="005651BD" w:rsidP="005651BD">
      <w:pPr>
        <w:spacing w:line="276" w:lineRule="auto"/>
        <w:ind w:firstLine="708"/>
        <w:jc w:val="both"/>
        <w:rPr>
          <w:rFonts w:cs="Arial"/>
          <w:i w:val="0"/>
          <w:color w:val="000000" w:themeColor="text1"/>
          <w:sz w:val="24"/>
          <w:szCs w:val="24"/>
        </w:rPr>
      </w:pPr>
      <w:r w:rsidRPr="005651BD">
        <w:rPr>
          <w:rFonts w:cs="Arial"/>
          <w:i w:val="0"/>
          <w:color w:val="000000" w:themeColor="text1"/>
          <w:sz w:val="24"/>
          <w:szCs w:val="24"/>
        </w:rPr>
        <w:t>Zakres rzeczowo-finansowy obejmuje wydatki związane z realizacją zadań statutowych jednostki tj. prowadzenie i udostępnianie wojewódzkiego zasobu geodezyjnego i kartograficznego.</w:t>
      </w:r>
    </w:p>
    <w:p w14:paraId="407FC601" w14:textId="77777777" w:rsidR="005651BD" w:rsidRPr="005651BD" w:rsidRDefault="005651BD" w:rsidP="005651BD">
      <w:pPr>
        <w:spacing w:line="276" w:lineRule="auto"/>
        <w:jc w:val="both"/>
        <w:rPr>
          <w:rFonts w:cs="Arial"/>
          <w:i w:val="0"/>
          <w:color w:val="000000" w:themeColor="text1"/>
          <w:sz w:val="24"/>
          <w:szCs w:val="24"/>
        </w:rPr>
      </w:pPr>
      <w:r w:rsidRPr="005651BD">
        <w:rPr>
          <w:rFonts w:cs="Arial"/>
          <w:i w:val="0"/>
          <w:color w:val="000000" w:themeColor="text1"/>
          <w:sz w:val="24"/>
          <w:szCs w:val="24"/>
        </w:rPr>
        <w:t>Mając na uwadze znaczenie zbiorów danych gromadzonych w państwowym zasobie geodezyjnym i kartograficznym, a także potrzebę sprawnego udostępniania gromadzonych materiałów i zbiorów danych, konieczne jest dbanie o jakość danych, inwestowanie w nowy sprzęt, technologię i oprogramowanie. Obecnie w zasobie jednostka posiada ok. 26 Tb i kilka milionów obiektów topograficznych w bazie danych.</w:t>
      </w:r>
    </w:p>
    <w:p w14:paraId="00DBE763" w14:textId="77777777" w:rsidR="005651BD" w:rsidRPr="005651BD" w:rsidRDefault="005651BD" w:rsidP="005651BD">
      <w:pPr>
        <w:spacing w:line="276" w:lineRule="auto"/>
        <w:jc w:val="both"/>
        <w:rPr>
          <w:rFonts w:cs="Arial"/>
          <w:i w:val="0"/>
          <w:color w:val="000000" w:themeColor="text1"/>
          <w:sz w:val="24"/>
          <w:szCs w:val="24"/>
        </w:rPr>
      </w:pPr>
      <w:r w:rsidRPr="005651BD">
        <w:rPr>
          <w:rFonts w:cs="Arial"/>
          <w:i w:val="0"/>
          <w:color w:val="000000" w:themeColor="text1"/>
          <w:sz w:val="24"/>
          <w:szCs w:val="24"/>
        </w:rPr>
        <w:t>Zbiory danych gromadzone w zasobie wojewódzkim są również ważnym elementem Podkarpackiego Systemu Informacji Przestrzennej (PSIP).</w:t>
      </w:r>
    </w:p>
    <w:p w14:paraId="0F487E56" w14:textId="601BEFD4" w:rsidR="005651BD" w:rsidRPr="005651BD" w:rsidRDefault="005651BD" w:rsidP="005651BD">
      <w:pPr>
        <w:spacing w:line="276" w:lineRule="auto"/>
        <w:jc w:val="both"/>
        <w:rPr>
          <w:rFonts w:cs="Arial"/>
          <w:i w:val="0"/>
          <w:color w:val="000000" w:themeColor="text1"/>
          <w:sz w:val="24"/>
          <w:szCs w:val="24"/>
        </w:rPr>
      </w:pPr>
      <w:r w:rsidRPr="005651BD">
        <w:rPr>
          <w:rFonts w:cs="Arial"/>
          <w:i w:val="0"/>
          <w:color w:val="000000" w:themeColor="text1"/>
          <w:sz w:val="24"/>
          <w:szCs w:val="24"/>
        </w:rPr>
        <w:t>Ustawa Prawo geodezyjne i kartograficzne nakłada na Marszałka Województwa, jako organ administracji geodezyjnej obowiązek prowadzenia wojewódzkiego zasobu geodezyjnego i kartograficznego, zlecania wykonania map topograficznych</w:t>
      </w:r>
      <w:r>
        <w:rPr>
          <w:rFonts w:cs="Arial"/>
          <w:i w:val="0"/>
          <w:color w:val="000000" w:themeColor="text1"/>
          <w:sz w:val="24"/>
          <w:szCs w:val="24"/>
        </w:rPr>
        <w:br/>
      </w:r>
      <w:r w:rsidRPr="005651BD">
        <w:rPr>
          <w:rFonts w:cs="Arial"/>
          <w:i w:val="0"/>
          <w:color w:val="000000" w:themeColor="text1"/>
          <w:sz w:val="24"/>
          <w:szCs w:val="24"/>
        </w:rPr>
        <w:lastRenderedPageBreak/>
        <w:t>i tematycznych z obszaru województwa, tworzenie (w uzgodnieniu z Głównym Geodetą Kraju), prowadzenie i udostępnianie baz danych obiektów topograficznych BDOT10k (art.7c).</w:t>
      </w:r>
    </w:p>
    <w:p w14:paraId="6B2353A7" w14:textId="77777777" w:rsidR="005651BD" w:rsidRPr="005651BD" w:rsidRDefault="005651BD" w:rsidP="005651BD">
      <w:pPr>
        <w:spacing w:line="276" w:lineRule="auto"/>
        <w:jc w:val="both"/>
        <w:rPr>
          <w:rFonts w:cs="Arial"/>
          <w:i w:val="0"/>
          <w:color w:val="000000" w:themeColor="text1"/>
          <w:sz w:val="24"/>
          <w:szCs w:val="24"/>
        </w:rPr>
      </w:pPr>
      <w:r w:rsidRPr="005651BD">
        <w:rPr>
          <w:rFonts w:cs="Arial"/>
          <w:i w:val="0"/>
          <w:color w:val="000000" w:themeColor="text1"/>
          <w:sz w:val="24"/>
          <w:szCs w:val="24"/>
        </w:rPr>
        <w:t>Ustawa o infrastrukturze informacji przestrzennej nakłada obowiązek na organy administracji wprowadzenie w zakresie swojej właściwości rozwiązań technicznych zapewniających interoperacyjność zbiorów i usług danych przestrzennych oraz harmonizację tych zbiorów (art.7).</w:t>
      </w:r>
    </w:p>
    <w:p w14:paraId="454D0BAA" w14:textId="77777777" w:rsidR="005651BD" w:rsidRPr="005651BD" w:rsidRDefault="005651BD" w:rsidP="005651BD">
      <w:pPr>
        <w:spacing w:line="360" w:lineRule="auto"/>
        <w:jc w:val="both"/>
        <w:rPr>
          <w:rFonts w:cs="Arial"/>
          <w:i w:val="0"/>
          <w:color w:val="000000" w:themeColor="text1"/>
          <w:sz w:val="24"/>
          <w:szCs w:val="24"/>
        </w:rPr>
      </w:pPr>
    </w:p>
    <w:p w14:paraId="37C560D6" w14:textId="77777777" w:rsidR="005651BD" w:rsidRPr="005651BD" w:rsidRDefault="005651BD" w:rsidP="005651BD">
      <w:pPr>
        <w:spacing w:line="360" w:lineRule="auto"/>
        <w:jc w:val="center"/>
        <w:rPr>
          <w:rFonts w:cs="Arial"/>
          <w:b/>
          <w:i w:val="0"/>
          <w:color w:val="000000" w:themeColor="text1"/>
          <w:sz w:val="24"/>
          <w:szCs w:val="24"/>
        </w:rPr>
      </w:pPr>
      <w:r w:rsidRPr="005651BD">
        <w:rPr>
          <w:rFonts w:cs="Arial"/>
          <w:b/>
          <w:i w:val="0"/>
          <w:color w:val="000000" w:themeColor="text1"/>
          <w:sz w:val="24"/>
          <w:szCs w:val="24"/>
        </w:rPr>
        <w:t xml:space="preserve">Dział 750 – </w:t>
      </w:r>
      <w:r w:rsidRPr="005651BD">
        <w:rPr>
          <w:rFonts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ADMINISTRACJA PUBLICZNA</w:t>
      </w:r>
    </w:p>
    <w:p w14:paraId="2A20B0AF" w14:textId="77777777" w:rsidR="005651BD" w:rsidRPr="005651BD" w:rsidRDefault="005651BD" w:rsidP="005651BD">
      <w:pPr>
        <w:spacing w:line="360" w:lineRule="auto"/>
        <w:ind w:left="708"/>
        <w:rPr>
          <w:rFonts w:cs="Arial"/>
          <w:i w:val="0"/>
          <w:sz w:val="24"/>
          <w:szCs w:val="24"/>
        </w:rPr>
      </w:pPr>
      <w:r w:rsidRPr="005651BD">
        <w:rPr>
          <w:rFonts w:cs="Arial"/>
          <w:b/>
          <w:i w:val="0"/>
          <w:sz w:val="24"/>
          <w:szCs w:val="24"/>
        </w:rPr>
        <w:t>Rozdział 75018 – Urzędy Marszałkowskie</w:t>
      </w:r>
    </w:p>
    <w:tbl>
      <w:tblPr>
        <w:tblW w:w="90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1219"/>
      </w:tblGrid>
      <w:tr w:rsidR="005651BD" w:rsidRPr="005651BD" w14:paraId="6FA824B7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26F33B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Rodzaj wydatku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4DE71D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Kwota</w:t>
            </w:r>
          </w:p>
        </w:tc>
      </w:tr>
      <w:tr w:rsidR="005651BD" w:rsidRPr="005651BD" w14:paraId="54BF8258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9570E0" w14:textId="77777777" w:rsidR="005651BD" w:rsidRPr="005651BD" w:rsidRDefault="005651BD" w:rsidP="003977A5">
            <w:pPr>
              <w:ind w:left="392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Wydatki bieżące w tym: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180689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933.594</w:t>
            </w:r>
          </w:p>
        </w:tc>
      </w:tr>
      <w:tr w:rsidR="005651BD" w:rsidRPr="005651BD" w14:paraId="0BED75C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F85C3C" w14:textId="77777777" w:rsidR="005651BD" w:rsidRPr="005651BD" w:rsidRDefault="005651BD" w:rsidP="005651BD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Wynagrodzenia,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F743B6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686.388</w:t>
            </w:r>
          </w:p>
        </w:tc>
      </w:tr>
      <w:tr w:rsidR="005651BD" w:rsidRPr="005651BD" w14:paraId="69E9F32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CB68BF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wynagrodzenia pracowników oraz umowy zlecenia i o dzieło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7E35FD" w14:textId="77777777" w:rsidR="005651BD" w:rsidRPr="005651BD" w:rsidRDefault="005651BD" w:rsidP="003977A5">
            <w:pPr>
              <w:jc w:val="right"/>
              <w:rPr>
                <w:rFonts w:cs="Arial"/>
                <w:bCs/>
                <w:i w:val="0"/>
                <w:sz w:val="22"/>
                <w:szCs w:val="22"/>
              </w:rPr>
            </w:pPr>
            <w:r w:rsidRPr="005651BD">
              <w:rPr>
                <w:rFonts w:cs="Arial"/>
                <w:bCs/>
                <w:i w:val="0"/>
                <w:sz w:val="22"/>
                <w:szCs w:val="22"/>
              </w:rPr>
              <w:t>574.250</w:t>
            </w:r>
          </w:p>
        </w:tc>
      </w:tr>
      <w:tr w:rsidR="005651BD" w:rsidRPr="005651BD" w14:paraId="1EA7B3B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2189D0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składki na ubezpieczenia społeczne naliczane od wynagrodzeń,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B0D351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101.068</w:t>
            </w:r>
          </w:p>
        </w:tc>
      </w:tr>
      <w:tr w:rsidR="005651BD" w:rsidRPr="005651BD" w14:paraId="233D1AB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A5BBBC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wpłaty na PPK finansowane przez podmiot zatrudniający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B1FEFBE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11.070</w:t>
            </w:r>
          </w:p>
        </w:tc>
      </w:tr>
      <w:tr w:rsidR="005651BD" w:rsidRPr="005651BD" w14:paraId="05FEC92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361439" w14:textId="77777777" w:rsidR="005651BD" w:rsidRPr="005651BD" w:rsidRDefault="005651BD" w:rsidP="005651BD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Pozostałe wydatki związane z realizacją zadań statutowych jednostki, </w:t>
            </w:r>
          </w:p>
          <w:p w14:paraId="07B2CEB0" w14:textId="77777777" w:rsidR="005651BD" w:rsidRPr="005651BD" w:rsidRDefault="005651BD" w:rsidP="005651BD">
            <w:pPr>
              <w:pStyle w:val="Akapitzlist"/>
              <w:ind w:left="5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AFF2B4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246.206</w:t>
            </w:r>
          </w:p>
        </w:tc>
      </w:tr>
      <w:tr w:rsidR="005651BD" w:rsidRPr="005651BD" w14:paraId="1C90A9C7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775DB2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4210 kwota 64.740z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52338D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fldChar w:fldCharType="begin"/>
            </w:r>
            <w:r w:rsidRPr="005651BD">
              <w:rPr>
                <w:rFonts w:cs="Arial"/>
                <w:b/>
                <w:i w:val="0"/>
                <w:sz w:val="22"/>
                <w:szCs w:val="22"/>
              </w:rPr>
              <w:instrText xml:space="preserve"> =SUM(ABOVE) </w:instrText>
            </w:r>
            <w:r w:rsidRPr="005651BD">
              <w:rPr>
                <w:rFonts w:cs="Arial"/>
                <w:b/>
                <w:i w:val="0"/>
                <w:sz w:val="22"/>
                <w:szCs w:val="22"/>
              </w:rPr>
              <w:fldChar w:fldCharType="end"/>
            </w:r>
          </w:p>
        </w:tc>
      </w:tr>
      <w:tr w:rsidR="005651BD" w:rsidRPr="005651BD" w14:paraId="0010BB4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CDED03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- zakup literatury fachowej, prenumerata prasy i czasopism specjalistycznych,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0A955C" w14:textId="77777777" w:rsidR="005651BD" w:rsidRPr="005651BD" w:rsidRDefault="005651BD" w:rsidP="003977A5">
            <w:pPr>
              <w:jc w:val="right"/>
              <w:rPr>
                <w:rFonts w:cs="Arial"/>
                <w:bCs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bCs/>
                <w:i w:val="0"/>
                <w:color w:val="000000" w:themeColor="text1"/>
                <w:sz w:val="22"/>
                <w:szCs w:val="22"/>
              </w:rPr>
              <w:t>6.900</w:t>
            </w:r>
          </w:p>
        </w:tc>
      </w:tr>
      <w:tr w:rsidR="005651BD" w:rsidRPr="005651BD" w14:paraId="4B48DE37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CED1F89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- zakup akcesoriów komputerowych, komputerów, monitorów, programów i licencji (zakup dysków do serwerów na wymianę starych i zainstalowania nowych a także zakup innych akcesoriów: UPS, płyty DVD,CD),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DF799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34.750</w:t>
            </w:r>
          </w:p>
        </w:tc>
      </w:tr>
      <w:tr w:rsidR="005651BD" w:rsidRPr="005651BD" w14:paraId="4E429528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81B295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- zakup materiałów biurowych, wyposażenia, materiałów papierniczych do drukarek, kserografów i wydruków ploterowych, tonerów i tuszy </w:t>
            </w:r>
            <w:r w:rsidRPr="005651BD">
              <w:rPr>
                <w:rFonts w:ascii="Arial" w:hAnsi="Arial" w:cs="Arial"/>
              </w:rPr>
              <w:br/>
              <w:t>do ploterów, drukarek i kserografów,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ACC65D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17.360</w:t>
            </w:r>
          </w:p>
        </w:tc>
      </w:tr>
      <w:tr w:rsidR="005651BD" w:rsidRPr="005651BD" w14:paraId="68AFB48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610249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- zakup materiałów w celu przeciwdziałania Covid-19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A193CC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1.000</w:t>
            </w:r>
          </w:p>
        </w:tc>
      </w:tr>
      <w:tr w:rsidR="005651BD" w:rsidRPr="005651BD" w14:paraId="45AC000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AD7A75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zakup środków czystości, związanych z utrzymaniem pomieszczeń Ośrodka oraz innych materiałów,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3FA50F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4.730</w:t>
            </w:r>
          </w:p>
        </w:tc>
      </w:tr>
      <w:tr w:rsidR="005651BD" w:rsidRPr="005651BD" w14:paraId="49BA534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89BC45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4220 kwota 500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0897F5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</w:p>
        </w:tc>
      </w:tr>
      <w:tr w:rsidR="005651BD" w:rsidRPr="005651BD" w14:paraId="34535450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193990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- zakup kawy, mleka / śmietanki do kawy, herbaty, cukru, cytryn, napojów, ciastek, paluszków. Produkty te będą wykorzystane na potrzeby sekretariatu WODGiK, podczas spotkań Dyrektora oraz szkoleń organizowanych </w:t>
            </w:r>
            <w:r w:rsidRPr="005651BD">
              <w:rPr>
                <w:rFonts w:ascii="Arial" w:hAnsi="Arial" w:cs="Arial"/>
              </w:rPr>
              <w:br/>
              <w:t>w siedzibie WODGiK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C20555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500</w:t>
            </w:r>
          </w:p>
        </w:tc>
      </w:tr>
      <w:tr w:rsidR="005651BD" w:rsidRPr="005651BD" w14:paraId="4B48DDD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D65102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§ 4260 kwota </w:t>
            </w:r>
            <w:r w:rsidRPr="005651BD">
              <w:rPr>
                <w:rFonts w:ascii="Arial" w:hAnsi="Arial" w:cs="Arial"/>
                <w:color w:val="000000" w:themeColor="text1"/>
              </w:rPr>
              <w:t>59.8</w:t>
            </w:r>
            <w:r w:rsidRPr="005651BD">
              <w:rPr>
                <w:rFonts w:ascii="Arial" w:hAnsi="Arial" w:cs="Arial"/>
              </w:rPr>
              <w:t>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EEB2A9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</w:p>
        </w:tc>
      </w:tr>
      <w:tr w:rsidR="005651BD" w:rsidRPr="005651BD" w14:paraId="0F6FE19E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72DF17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opłaty za energię elektryczną, cieplną oraz wodę,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E53D5C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59.800</w:t>
            </w:r>
          </w:p>
        </w:tc>
      </w:tr>
      <w:tr w:rsidR="005651BD" w:rsidRPr="005651BD" w14:paraId="261EDAB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2F3327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4270 kwota 6.540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CA4751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</w:p>
        </w:tc>
      </w:tr>
      <w:tr w:rsidR="005651BD" w:rsidRPr="005651BD" w14:paraId="7AE3C0B2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B8CAA4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naprawy urządzeń (monitory, drukarki, komputery, UPS, kserografy i inne ), konserwacje sprzętu, wyposażenia oraz urządzeń w budynku przy ulicy Lubelskiej 4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429F3D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6.540</w:t>
            </w:r>
          </w:p>
        </w:tc>
      </w:tr>
      <w:tr w:rsidR="005651BD" w:rsidRPr="005651BD" w14:paraId="313C7F88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646F31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4280 kwota 1.000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0A6E7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1ECF8F5E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F55600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- badania okresowe pracowników,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F136C8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69E22382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BBD49B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§ 4300 kwota 81.240 z tego: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D7EE6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3D42B731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792B9D" w14:textId="77777777" w:rsidR="005651BD" w:rsidRPr="005651BD" w:rsidRDefault="005651BD" w:rsidP="005651BD">
            <w:pPr>
              <w:tabs>
                <w:tab w:val="left" w:pos="-34"/>
              </w:tabs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opłata z tytułu gospodarowania odpadami komunalnymi, odprowadzanie ścieków,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8AE36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0A8F782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7AA572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-ochrona budynku, odśnieżanie parkingów przy budynku, mycie elewacji zewnętrznej oraz inne koszty, związane z użytkowaniem budynku przy ulicy Lubelskiej 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29EDA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4.630</w:t>
            </w:r>
          </w:p>
        </w:tc>
      </w:tr>
      <w:tr w:rsidR="005651BD" w:rsidRPr="005651BD" w14:paraId="41D521D1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00A757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lastRenderedPageBreak/>
              <w:t xml:space="preserve">- usługi pocztowe, transportowe, zakup biletów komunikacji miejskiej, brakowanie materiałów archiwalnych, przekazanie  do utylizacji likwidowanego sprzętu biurowego i elektronicznego, oraz inne usługi wynikłe w trakcie funkcjonowania jednostki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20792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3.300</w:t>
            </w:r>
          </w:p>
        </w:tc>
      </w:tr>
      <w:tr w:rsidR="005651BD" w:rsidRPr="005651BD" w14:paraId="1E098AFA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7F156F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usługa wykonywania zadań służby bezpieczeństwa i higieny pracy,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661A3E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6.210</w:t>
            </w:r>
          </w:p>
        </w:tc>
      </w:tr>
      <w:tr w:rsidR="005651BD" w:rsidRPr="005651BD" w14:paraId="3F2D34AC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531D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zakup terminala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F26584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0E39800E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44A7B68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- przedłużenie certyfikatów do podpisu elektronicznego,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6D253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07F323C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F2613E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- konsultacje i pomoc w zakresie prac i wdrożeń programów i sprzętu informatycznego, modernizacji i zarządzania sieciami komputerowymi, modernizacja strony internetowej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895E4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35.650</w:t>
            </w:r>
          </w:p>
        </w:tc>
      </w:tr>
      <w:tr w:rsidR="005651BD" w:rsidRPr="005651BD" w14:paraId="0C06B880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AFB261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nadzór autorski nad programami komputerowymi, licencje, aplikacje, aktualizacje, programy służące do zarządzania jednostką (np.KOMADRES) oraz inne programy służące do realizacji zadań jednostki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5AF21B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23.000</w:t>
            </w:r>
          </w:p>
        </w:tc>
      </w:tr>
      <w:tr w:rsidR="005651BD" w:rsidRPr="005651BD" w14:paraId="573E2B30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E0ACEF" w14:textId="77777777" w:rsidR="005651BD" w:rsidRPr="005651BD" w:rsidRDefault="005651BD" w:rsidP="005651BD">
            <w:pPr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 xml:space="preserve">- konferencje, sympozja, seminaria związane z zarządzaniem jednostką i inne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5753FE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3.450</w:t>
            </w:r>
          </w:p>
        </w:tc>
      </w:tr>
      <w:tr w:rsidR="005651BD" w:rsidRPr="005651BD" w14:paraId="7A663FBA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0BAA35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usługa inspektora do spraw RODO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8D5798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>2.000</w:t>
            </w:r>
          </w:p>
        </w:tc>
      </w:tr>
      <w:tr w:rsidR="005651BD" w:rsidRPr="005651BD" w14:paraId="6F1359B2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A7B6C9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4360 kwota 1.150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1C0C5F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6E02948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6502EA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opłaty telefonii stacjonarnej, usługi dostępu do sieci Internet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2DB19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1.150</w:t>
            </w:r>
          </w:p>
        </w:tc>
      </w:tr>
      <w:tr w:rsidR="005651BD" w:rsidRPr="005651BD" w14:paraId="4B5D1788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0881AA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§ 4410 kwota 2.700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633E63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6D63A6B4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5CA5C1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delegacje krajowe pracowników (wyjazdy służbowe pracowników, na konferencje, sympozja, spotkania, odbiory organizowane przez Służbę Geodezyjną i Kartograficzną ),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4FC5C9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2.700</w:t>
            </w:r>
          </w:p>
        </w:tc>
      </w:tr>
      <w:tr w:rsidR="005651BD" w:rsidRPr="005651BD" w14:paraId="22EE4AD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FF3CCE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§ 4430 kwota 2.200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CC7697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4AB01191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B9AE43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ubezpieczenie mobilnego sprzętu informatycznego (notebook, tablety, odbiornik GPS), ubezpieczenie budynku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5F14DC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2.200</w:t>
            </w:r>
          </w:p>
        </w:tc>
      </w:tr>
      <w:tr w:rsidR="005651BD" w:rsidRPr="005651BD" w14:paraId="37A5750E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F9EB2C1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§ 4440 kwota </w:t>
            </w: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 xml:space="preserve">14.136 </w:t>
            </w:r>
            <w:r w:rsidRPr="005651BD">
              <w:rPr>
                <w:rFonts w:cs="Arial"/>
                <w:i w:val="0"/>
                <w:sz w:val="22"/>
                <w:szCs w:val="22"/>
              </w:rPr>
              <w:t>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3C701A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4E788FA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886B3B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odpisy na Zakładowy Fundusz Świadczeń Socjalnych,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986ABC5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14.136</w:t>
            </w:r>
          </w:p>
        </w:tc>
      </w:tr>
      <w:tr w:rsidR="005651BD" w:rsidRPr="005651BD" w14:paraId="07910246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2B4FB6" w14:textId="77777777" w:rsidR="005651BD" w:rsidRPr="005651BD" w:rsidRDefault="005651BD" w:rsidP="005651BD">
            <w:pPr>
              <w:pStyle w:val="Akapitzlist"/>
              <w:ind w:left="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§ 4480 kwota 2.200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9DB762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1B69805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10EF79" w14:textId="77777777" w:rsidR="005651BD" w:rsidRPr="005651BD" w:rsidRDefault="005651BD" w:rsidP="005651BD">
            <w:pPr>
              <w:tabs>
                <w:tab w:val="left" w:pos="-34"/>
              </w:tabs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podatek od nieruchomości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BFF010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2.200</w:t>
            </w:r>
          </w:p>
        </w:tc>
      </w:tr>
      <w:tr w:rsidR="005651BD" w:rsidRPr="005651BD" w14:paraId="7895BF13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6E2E80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§ 4700 </w:t>
            </w:r>
            <w:r w:rsidRPr="005651BD">
              <w:rPr>
                <w:rFonts w:cs="Arial"/>
                <w:i w:val="0"/>
                <w:color w:val="000000" w:themeColor="text1"/>
                <w:sz w:val="22"/>
                <w:szCs w:val="22"/>
              </w:rPr>
              <w:t xml:space="preserve">kwota 10.000 z </w:t>
            </w:r>
            <w:r w:rsidRPr="005651BD">
              <w:rPr>
                <w:rFonts w:cs="Arial"/>
                <w:i w:val="0"/>
                <w:sz w:val="22"/>
                <w:szCs w:val="22"/>
              </w:rPr>
              <w:t>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FABF9D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5651BD" w:rsidRPr="005651BD" w14:paraId="50B2C1B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D04253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 xml:space="preserve">- szkolenia pracowników, związane z użytkowaniem systemów informatycznych, z zakresu rachunkowości, finansów publicznych, zamówień publicznych, prowadzenia archiwum i inne,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8D3EE6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10.000</w:t>
            </w:r>
          </w:p>
        </w:tc>
      </w:tr>
      <w:tr w:rsidR="005651BD" w:rsidRPr="005651BD" w14:paraId="2D0ACDFA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BF54BC" w14:textId="77777777" w:rsidR="005651BD" w:rsidRPr="005651BD" w:rsidRDefault="005651BD" w:rsidP="005651BD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>Świadczenia dla pracowników wynikające z przepisów bezpieczeństwa i higieny pracy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22B1C5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3B9E9E5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8CA998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§ 3020 kwota 1.000 z tego: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52E16B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</w:p>
        </w:tc>
      </w:tr>
      <w:tr w:rsidR="005651BD" w:rsidRPr="005651BD" w14:paraId="5CB0E681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2E1D1E" w14:textId="77777777" w:rsidR="005651BD" w:rsidRPr="005651BD" w:rsidRDefault="005651BD" w:rsidP="005651BD">
            <w:pPr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- dopłata do okularów korekcyjnych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1FDEBE" w14:textId="77777777" w:rsidR="005651BD" w:rsidRPr="005651BD" w:rsidRDefault="005651BD" w:rsidP="003977A5">
            <w:pPr>
              <w:jc w:val="right"/>
              <w:rPr>
                <w:rFonts w:cs="Arial"/>
                <w:bCs/>
                <w:i w:val="0"/>
                <w:sz w:val="22"/>
                <w:szCs w:val="22"/>
              </w:rPr>
            </w:pPr>
            <w:r w:rsidRPr="005651BD">
              <w:rPr>
                <w:rFonts w:cs="Arial"/>
                <w:bCs/>
                <w:i w:val="0"/>
                <w:sz w:val="22"/>
                <w:szCs w:val="22"/>
              </w:rPr>
              <w:t>1.000</w:t>
            </w:r>
          </w:p>
        </w:tc>
      </w:tr>
      <w:tr w:rsidR="005651BD" w:rsidRPr="005651BD" w14:paraId="3A2CFE3D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87C7A5" w14:textId="77777777" w:rsidR="005651BD" w:rsidRPr="005651BD" w:rsidRDefault="005651BD" w:rsidP="005651BD">
            <w:pPr>
              <w:ind w:left="120"/>
              <w:rPr>
                <w:rFonts w:cs="Arial"/>
                <w:b/>
                <w:i w:val="0"/>
                <w:iCs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iCs/>
                <w:sz w:val="22"/>
                <w:szCs w:val="22"/>
              </w:rPr>
              <w:t>Wydatki majątkowe, w tym: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02C42E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36.300</w:t>
            </w:r>
          </w:p>
        </w:tc>
      </w:tr>
      <w:tr w:rsidR="005651BD" w:rsidRPr="005651BD" w14:paraId="1F440010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2248B8" w14:textId="77777777" w:rsidR="005651BD" w:rsidRPr="005651BD" w:rsidRDefault="005651BD" w:rsidP="005651BD">
            <w:pPr>
              <w:pStyle w:val="Akapitzlist"/>
              <w:numPr>
                <w:ilvl w:val="3"/>
                <w:numId w:val="14"/>
              </w:num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</w:rPr>
            </w:pPr>
            <w:r w:rsidRPr="005651BD">
              <w:rPr>
                <w:rFonts w:ascii="Arial" w:hAnsi="Arial" w:cs="Arial"/>
              </w:rPr>
              <w:t xml:space="preserve">Wydatki na zakupy inwestycyjne jednostek budżetowych: zakup sprzętu, oprogramowania, infrastruktury technicznej, aplikacji do przetwarzania i udostępniania danych przestrzennych zgromadzonych w wojewódzkim zasobie geodezyjnym i kartograficznym oraz urządzeń wielofunkcyjnych dla Wojewódzkiego Ośrodka Dokumentacji Geodezyjnej i Kartograficznej w Rzeszowie - § 6060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4C9D87" w14:textId="77777777" w:rsidR="005651BD" w:rsidRPr="005651BD" w:rsidRDefault="005651BD" w:rsidP="003977A5">
            <w:pPr>
              <w:jc w:val="right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i w:val="0"/>
                <w:sz w:val="22"/>
                <w:szCs w:val="22"/>
              </w:rPr>
              <w:t>36.300</w:t>
            </w:r>
          </w:p>
        </w:tc>
      </w:tr>
      <w:tr w:rsidR="005651BD" w:rsidRPr="005651BD" w14:paraId="427BB050" w14:textId="77777777" w:rsidTr="003977A5">
        <w:trPr>
          <w:trHeight w:val="340"/>
          <w:jc w:val="center"/>
        </w:trPr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C32C40" w14:textId="77777777" w:rsidR="005651BD" w:rsidRPr="005651BD" w:rsidRDefault="005651BD" w:rsidP="003977A5">
            <w:pPr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Ogółem rozdział 75018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853CD5" w14:textId="77777777" w:rsidR="005651BD" w:rsidRPr="005651BD" w:rsidRDefault="005651BD" w:rsidP="003977A5">
            <w:pPr>
              <w:jc w:val="right"/>
              <w:rPr>
                <w:rFonts w:cs="Arial"/>
                <w:b/>
                <w:i w:val="0"/>
                <w:sz w:val="22"/>
                <w:szCs w:val="22"/>
              </w:rPr>
            </w:pPr>
            <w:r w:rsidRPr="005651BD">
              <w:rPr>
                <w:rFonts w:cs="Arial"/>
                <w:b/>
                <w:i w:val="0"/>
                <w:sz w:val="22"/>
                <w:szCs w:val="22"/>
              </w:rPr>
              <w:t>969.894</w:t>
            </w:r>
          </w:p>
        </w:tc>
      </w:tr>
    </w:tbl>
    <w:p w14:paraId="1E27CD7F" w14:textId="77777777" w:rsidR="005651BD" w:rsidRPr="005651BD" w:rsidRDefault="005651BD" w:rsidP="005651BD">
      <w:pPr>
        <w:spacing w:line="360" w:lineRule="auto"/>
        <w:jc w:val="both"/>
        <w:rPr>
          <w:rFonts w:cs="Arial"/>
          <w:i w:val="0"/>
          <w:sz w:val="24"/>
          <w:szCs w:val="24"/>
        </w:rPr>
      </w:pPr>
    </w:p>
    <w:p w14:paraId="45E468C7" w14:textId="77777777" w:rsidR="00637DF0" w:rsidRPr="00637DF0" w:rsidRDefault="00637DF0" w:rsidP="00637DF0">
      <w:pPr>
        <w:spacing w:line="360" w:lineRule="auto"/>
        <w:jc w:val="center"/>
        <w:rPr>
          <w:rFonts w:cs="Arial"/>
          <w:b/>
          <w:i w:val="0"/>
          <w:szCs w:val="28"/>
        </w:rPr>
      </w:pPr>
    </w:p>
    <w:sectPr w:rsidR="00637DF0" w:rsidRPr="00637DF0" w:rsidSect="0003154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26"/>
    <w:multiLevelType w:val="hybridMultilevel"/>
    <w:tmpl w:val="3B049548"/>
    <w:lvl w:ilvl="0" w:tplc="975A05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3185"/>
    <w:multiLevelType w:val="hybridMultilevel"/>
    <w:tmpl w:val="A740E9B8"/>
    <w:lvl w:ilvl="0" w:tplc="144E69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81D"/>
    <w:multiLevelType w:val="multilevel"/>
    <w:tmpl w:val="7220BB0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DA0A53"/>
    <w:multiLevelType w:val="hybridMultilevel"/>
    <w:tmpl w:val="7332C1C0"/>
    <w:lvl w:ilvl="0" w:tplc="55B69BA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18755E"/>
    <w:multiLevelType w:val="hybridMultilevel"/>
    <w:tmpl w:val="0F64BB12"/>
    <w:lvl w:ilvl="0" w:tplc="47388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853"/>
    <w:multiLevelType w:val="hybridMultilevel"/>
    <w:tmpl w:val="B5AAE02C"/>
    <w:lvl w:ilvl="0" w:tplc="31C4AE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BC70700"/>
    <w:multiLevelType w:val="multilevel"/>
    <w:tmpl w:val="7220BB0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A321D03"/>
    <w:multiLevelType w:val="hybridMultilevel"/>
    <w:tmpl w:val="7A28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6B7B"/>
    <w:multiLevelType w:val="hybridMultilevel"/>
    <w:tmpl w:val="D7EC3678"/>
    <w:lvl w:ilvl="0" w:tplc="F7A8A14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C052C4"/>
    <w:multiLevelType w:val="hybridMultilevel"/>
    <w:tmpl w:val="064A96DE"/>
    <w:lvl w:ilvl="0" w:tplc="381883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84F"/>
    <w:multiLevelType w:val="hybridMultilevel"/>
    <w:tmpl w:val="92429214"/>
    <w:lvl w:ilvl="0" w:tplc="689E144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85A"/>
    <w:multiLevelType w:val="hybridMultilevel"/>
    <w:tmpl w:val="130AB8E0"/>
    <w:lvl w:ilvl="0" w:tplc="72CA415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46875679">
    <w:abstractNumId w:val="0"/>
  </w:num>
  <w:num w:numId="2" w16cid:durableId="128741141">
    <w:abstractNumId w:val="9"/>
  </w:num>
  <w:num w:numId="3" w16cid:durableId="1081953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291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878541">
    <w:abstractNumId w:val="3"/>
  </w:num>
  <w:num w:numId="6" w16cid:durableId="630667784">
    <w:abstractNumId w:val="4"/>
  </w:num>
  <w:num w:numId="7" w16cid:durableId="1378510913">
    <w:abstractNumId w:val="5"/>
  </w:num>
  <w:num w:numId="8" w16cid:durableId="43604446">
    <w:abstractNumId w:val="2"/>
  </w:num>
  <w:num w:numId="9" w16cid:durableId="1159689279">
    <w:abstractNumId w:val="8"/>
  </w:num>
  <w:num w:numId="10" w16cid:durableId="758520463">
    <w:abstractNumId w:val="11"/>
  </w:num>
  <w:num w:numId="11" w16cid:durableId="18246145">
    <w:abstractNumId w:val="10"/>
  </w:num>
  <w:num w:numId="12" w16cid:durableId="1444495463">
    <w:abstractNumId w:val="7"/>
  </w:num>
  <w:num w:numId="13" w16cid:durableId="1968004968">
    <w:abstractNumId w:val="1"/>
  </w:num>
  <w:num w:numId="14" w16cid:durableId="2006934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C4"/>
    <w:rsid w:val="00006CB7"/>
    <w:rsid w:val="00031548"/>
    <w:rsid w:val="00041A3B"/>
    <w:rsid w:val="00057F08"/>
    <w:rsid w:val="0006406D"/>
    <w:rsid w:val="00080729"/>
    <w:rsid w:val="000D3364"/>
    <w:rsid w:val="0010147A"/>
    <w:rsid w:val="00143D3E"/>
    <w:rsid w:val="001B1B69"/>
    <w:rsid w:val="001D44C5"/>
    <w:rsid w:val="001E67B5"/>
    <w:rsid w:val="001F086A"/>
    <w:rsid w:val="00203E81"/>
    <w:rsid w:val="002505E8"/>
    <w:rsid w:val="002533C4"/>
    <w:rsid w:val="00290EF0"/>
    <w:rsid w:val="002C36A2"/>
    <w:rsid w:val="002F146D"/>
    <w:rsid w:val="00344CE1"/>
    <w:rsid w:val="00365338"/>
    <w:rsid w:val="0039443E"/>
    <w:rsid w:val="003A1BFA"/>
    <w:rsid w:val="004150E3"/>
    <w:rsid w:val="0043360A"/>
    <w:rsid w:val="00442F3A"/>
    <w:rsid w:val="00446AC8"/>
    <w:rsid w:val="00467038"/>
    <w:rsid w:val="0046795A"/>
    <w:rsid w:val="00473DF1"/>
    <w:rsid w:val="00474EE2"/>
    <w:rsid w:val="00486E65"/>
    <w:rsid w:val="004874D1"/>
    <w:rsid w:val="00487610"/>
    <w:rsid w:val="004D708A"/>
    <w:rsid w:val="00503424"/>
    <w:rsid w:val="005045CE"/>
    <w:rsid w:val="005651BD"/>
    <w:rsid w:val="005844FF"/>
    <w:rsid w:val="005C0A93"/>
    <w:rsid w:val="005E462E"/>
    <w:rsid w:val="005F7195"/>
    <w:rsid w:val="00637DF0"/>
    <w:rsid w:val="00646E11"/>
    <w:rsid w:val="00681396"/>
    <w:rsid w:val="0068551D"/>
    <w:rsid w:val="00686C10"/>
    <w:rsid w:val="0068745A"/>
    <w:rsid w:val="0076559E"/>
    <w:rsid w:val="007A67FF"/>
    <w:rsid w:val="007D0F55"/>
    <w:rsid w:val="007E629A"/>
    <w:rsid w:val="0081476B"/>
    <w:rsid w:val="00852FA5"/>
    <w:rsid w:val="00873498"/>
    <w:rsid w:val="0089400E"/>
    <w:rsid w:val="008B0DF8"/>
    <w:rsid w:val="008C55AF"/>
    <w:rsid w:val="008D0025"/>
    <w:rsid w:val="00990FB9"/>
    <w:rsid w:val="00A155AA"/>
    <w:rsid w:val="00A226B0"/>
    <w:rsid w:val="00A35D2B"/>
    <w:rsid w:val="00A57F71"/>
    <w:rsid w:val="00A9240A"/>
    <w:rsid w:val="00AB1559"/>
    <w:rsid w:val="00AB570A"/>
    <w:rsid w:val="00AD6B24"/>
    <w:rsid w:val="00B069A6"/>
    <w:rsid w:val="00B35903"/>
    <w:rsid w:val="00BA605D"/>
    <w:rsid w:val="00C611CD"/>
    <w:rsid w:val="00C975E5"/>
    <w:rsid w:val="00CC396B"/>
    <w:rsid w:val="00D3266A"/>
    <w:rsid w:val="00D40569"/>
    <w:rsid w:val="00DE3468"/>
    <w:rsid w:val="00DE60B7"/>
    <w:rsid w:val="00E07FD7"/>
    <w:rsid w:val="00E26240"/>
    <w:rsid w:val="00E54D4D"/>
    <w:rsid w:val="00E67DE4"/>
    <w:rsid w:val="00EA4F32"/>
    <w:rsid w:val="00EF46B3"/>
    <w:rsid w:val="00EF64EC"/>
    <w:rsid w:val="00F027DB"/>
    <w:rsid w:val="00F1054A"/>
    <w:rsid w:val="00F16521"/>
    <w:rsid w:val="00F45697"/>
    <w:rsid w:val="00F5699D"/>
    <w:rsid w:val="00F750E2"/>
    <w:rsid w:val="00FD29E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68"/>
  <w15:docId w15:val="{9671169A-2649-4A19-9C82-3D929200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C4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3C4"/>
    <w:pPr>
      <w:keepNext/>
      <w:jc w:val="center"/>
      <w:outlineLvl w:val="0"/>
    </w:pPr>
    <w:rPr>
      <w:rFonts w:ascii="Times New Roman" w:hAnsi="Times New Roman"/>
      <w:b/>
      <w:bCs/>
      <w:i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3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33C4"/>
    <w:pPr>
      <w:jc w:val="center"/>
    </w:pPr>
    <w:rPr>
      <w:b/>
      <w:i w:val="0"/>
      <w:sz w:val="24"/>
    </w:rPr>
  </w:style>
  <w:style w:type="character" w:customStyle="1" w:styleId="TytuZnak">
    <w:name w:val="Tytuł Znak"/>
    <w:basedOn w:val="Domylnaczcionkaakapitu"/>
    <w:link w:val="Tytu"/>
    <w:rsid w:val="002533C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33C4"/>
    <w:pPr>
      <w:spacing w:line="360" w:lineRule="auto"/>
      <w:jc w:val="both"/>
    </w:pPr>
    <w:rPr>
      <w:rFonts w:cs="Arial"/>
      <w:i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33C4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33C4"/>
    <w:pPr>
      <w:jc w:val="center"/>
    </w:pPr>
    <w:rPr>
      <w:rFonts w:ascii="Times New Roman" w:hAnsi="Times New Roman"/>
      <w:b/>
      <w:bCs/>
      <w:i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3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33C4"/>
    <w:pPr>
      <w:jc w:val="both"/>
    </w:pPr>
    <w:rPr>
      <w:rFonts w:ascii="Times New Roman" w:hAnsi="Times New Roman"/>
      <w:i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3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570A"/>
    <w:pPr>
      <w:ind w:left="720"/>
      <w:contextualSpacing/>
      <w:jc w:val="center"/>
    </w:pPr>
    <w:rPr>
      <w:rFonts w:ascii="Calibri" w:hAnsi="Calibri"/>
      <w:i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38"/>
    <w:rPr>
      <w:rFonts w:ascii="Tahoma" w:eastAsia="Times New Roman" w:hAnsi="Tahoma" w:cs="Tahoma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D45-4E1E-4975-9D2E-5686AE1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461_9578_23</dc:title>
  <dc:subject/>
  <dc:creator>a.cieplak</dc:creator>
  <cp:keywords/>
  <dc:description/>
  <cp:lastModifiedBy>.</cp:lastModifiedBy>
  <cp:revision>4</cp:revision>
  <cp:lastPrinted>2023-02-13T11:01:00Z</cp:lastPrinted>
  <dcterms:created xsi:type="dcterms:W3CDTF">2023-02-10T11:45:00Z</dcterms:created>
  <dcterms:modified xsi:type="dcterms:W3CDTF">2023-02-17T10:53:00Z</dcterms:modified>
</cp:coreProperties>
</file>