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3D86" w14:textId="77777777" w:rsidR="00B2354C" w:rsidRPr="00A31FDE" w:rsidRDefault="00B2354C" w:rsidP="00A31FDE">
      <w:pPr>
        <w:rPr>
          <w:rFonts w:ascii="Arial" w:hAnsi="Arial" w:cs="Arial"/>
          <w:b/>
          <w:i/>
          <w:sz w:val="24"/>
          <w:szCs w:val="24"/>
        </w:rPr>
      </w:pPr>
    </w:p>
    <w:p w14:paraId="2EC01772" w14:textId="77777777" w:rsidR="00C766CF" w:rsidRPr="00C766CF" w:rsidRDefault="00C766CF" w:rsidP="00C766CF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C766CF">
        <w:rPr>
          <w:rFonts w:ascii="Arial" w:hAnsi="Arial"/>
          <w:b/>
          <w:bCs/>
          <w:sz w:val="24"/>
          <w:szCs w:val="24"/>
        </w:rPr>
        <w:t xml:space="preserve">UCHWAŁA Nr 460/ </w:t>
      </w:r>
      <w:r w:rsidR="001F1839">
        <w:rPr>
          <w:rFonts w:ascii="Arial" w:hAnsi="Arial"/>
          <w:b/>
          <w:bCs/>
          <w:sz w:val="24"/>
          <w:szCs w:val="24"/>
        </w:rPr>
        <w:t>9535</w:t>
      </w:r>
      <w:r w:rsidRPr="00C766CF">
        <w:rPr>
          <w:rFonts w:ascii="Arial" w:hAnsi="Arial"/>
          <w:b/>
          <w:bCs/>
          <w:sz w:val="24"/>
          <w:szCs w:val="24"/>
        </w:rPr>
        <w:t xml:space="preserve"> /23</w:t>
      </w:r>
    </w:p>
    <w:p w14:paraId="1A503B1F" w14:textId="77777777" w:rsidR="00C766CF" w:rsidRPr="00C766CF" w:rsidRDefault="00C766CF" w:rsidP="00C766CF">
      <w:pPr>
        <w:jc w:val="center"/>
        <w:rPr>
          <w:rFonts w:ascii="Arial" w:hAnsi="Arial"/>
          <w:b/>
          <w:bCs/>
          <w:sz w:val="24"/>
          <w:szCs w:val="24"/>
        </w:rPr>
      </w:pPr>
      <w:r w:rsidRPr="00C766CF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12F8CB69" w14:textId="77777777" w:rsidR="00C766CF" w:rsidRPr="00C766CF" w:rsidRDefault="00C766CF" w:rsidP="00C766CF">
      <w:pPr>
        <w:jc w:val="center"/>
        <w:rPr>
          <w:rFonts w:ascii="Arial" w:hAnsi="Arial"/>
          <w:sz w:val="24"/>
          <w:szCs w:val="24"/>
        </w:rPr>
      </w:pPr>
      <w:r w:rsidRPr="00C766CF">
        <w:rPr>
          <w:rFonts w:ascii="Arial" w:hAnsi="Arial"/>
          <w:b/>
          <w:bCs/>
          <w:sz w:val="24"/>
          <w:szCs w:val="24"/>
        </w:rPr>
        <w:t>w RZESZOWIE</w:t>
      </w:r>
    </w:p>
    <w:p w14:paraId="6DA048FE" w14:textId="77777777" w:rsidR="00B2354C" w:rsidRDefault="00C766CF" w:rsidP="00C766CF">
      <w:pPr>
        <w:jc w:val="center"/>
        <w:rPr>
          <w:rFonts w:ascii="Arial" w:hAnsi="Arial"/>
          <w:sz w:val="24"/>
          <w:szCs w:val="24"/>
        </w:rPr>
      </w:pPr>
      <w:r w:rsidRPr="00C766CF">
        <w:rPr>
          <w:rFonts w:ascii="Arial" w:hAnsi="Arial"/>
          <w:sz w:val="24"/>
          <w:szCs w:val="24"/>
        </w:rPr>
        <w:t>z dnia 7 lutego 2023 r.</w:t>
      </w:r>
      <w:bookmarkEnd w:id="0"/>
      <w:bookmarkEnd w:id="1"/>
      <w:bookmarkEnd w:id="2"/>
      <w:bookmarkEnd w:id="3"/>
    </w:p>
    <w:p w14:paraId="391D2DE9" w14:textId="77777777" w:rsidR="003F6F31" w:rsidRDefault="003F6F31" w:rsidP="00C766CF">
      <w:pPr>
        <w:jc w:val="center"/>
        <w:rPr>
          <w:rFonts w:ascii="Arial" w:hAnsi="Arial"/>
          <w:sz w:val="24"/>
          <w:szCs w:val="24"/>
        </w:rPr>
      </w:pPr>
    </w:p>
    <w:p w14:paraId="2F772461" w14:textId="77777777" w:rsidR="003F6F31" w:rsidRPr="003F6F31" w:rsidRDefault="003F6F31" w:rsidP="003F6F31">
      <w:pPr>
        <w:spacing w:line="276" w:lineRule="auto"/>
        <w:jc w:val="center"/>
        <w:rPr>
          <w:rFonts w:ascii="Arial" w:hAnsi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w sprawie udzielenia pełnomocnictwa</w:t>
      </w:r>
    </w:p>
    <w:p w14:paraId="08BB63D3" w14:textId="77777777" w:rsidR="00C766CF" w:rsidRPr="00C766CF" w:rsidRDefault="00C766CF" w:rsidP="00C766CF">
      <w:pPr>
        <w:jc w:val="center"/>
        <w:rPr>
          <w:rFonts w:ascii="Arial" w:hAnsi="Arial"/>
          <w:sz w:val="24"/>
          <w:szCs w:val="24"/>
        </w:rPr>
      </w:pPr>
    </w:p>
    <w:p w14:paraId="17F14D2D" w14:textId="77777777" w:rsidR="00B2354C" w:rsidRPr="00EB777B" w:rsidRDefault="00B2354C" w:rsidP="00B2354C">
      <w:pPr>
        <w:pStyle w:val="Tekstpodstawowy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/>
          <w:color w:val="000000" w:themeColor="text1"/>
          <w:szCs w:val="24"/>
        </w:rPr>
        <w:t xml:space="preserve">Na podstawie art. 41 ust. 1 ustawy z dnia 5 czerwca 1998 roku o samorządzie województwa </w:t>
      </w:r>
      <w:r>
        <w:rPr>
          <w:rFonts w:ascii="Arial" w:hAnsi="Arial" w:cs="Arial"/>
          <w:szCs w:val="24"/>
        </w:rPr>
        <w:t>(Dz.U.</w:t>
      </w:r>
      <w:r w:rsidR="007947BC">
        <w:rPr>
          <w:rFonts w:ascii="Arial" w:hAnsi="Arial" w:cs="Arial"/>
          <w:szCs w:val="24"/>
        </w:rPr>
        <w:t>2020</w:t>
      </w:r>
      <w:r>
        <w:rPr>
          <w:rFonts w:ascii="Arial" w:hAnsi="Arial" w:cs="Arial"/>
          <w:szCs w:val="24"/>
        </w:rPr>
        <w:t>.</w:t>
      </w:r>
      <w:r w:rsidR="007947BC">
        <w:rPr>
          <w:rFonts w:ascii="Arial" w:hAnsi="Arial" w:cs="Arial"/>
          <w:szCs w:val="24"/>
        </w:rPr>
        <w:t>2094 t.j</w:t>
      </w:r>
      <w:r>
        <w:rPr>
          <w:rFonts w:ascii="Arial" w:hAnsi="Arial" w:cs="Arial"/>
          <w:szCs w:val="24"/>
        </w:rPr>
        <w:t xml:space="preserve">.) </w:t>
      </w:r>
    </w:p>
    <w:p w14:paraId="1F2A81AE" w14:textId="77777777" w:rsidR="00B2354C" w:rsidRDefault="00B2354C" w:rsidP="00B2354C">
      <w:pPr>
        <w:pStyle w:val="Nagwek1"/>
        <w:spacing w:line="276" w:lineRule="auto"/>
        <w:jc w:val="center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Zarząd Województwa Podkarpackiego </w:t>
      </w:r>
      <w:r w:rsidR="00C766CF">
        <w:rPr>
          <w:rFonts w:ascii="Arial" w:hAnsi="Arial"/>
          <w:color w:val="000000" w:themeColor="text1"/>
          <w:sz w:val="24"/>
          <w:szCs w:val="24"/>
        </w:rPr>
        <w:t>w Rzeszowie</w:t>
      </w:r>
    </w:p>
    <w:p w14:paraId="3CBDAAE1" w14:textId="77777777" w:rsidR="00B2354C" w:rsidRDefault="00B2354C" w:rsidP="00B2354C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uchwala, co następuje:</w:t>
      </w:r>
    </w:p>
    <w:p w14:paraId="53515C31" w14:textId="77777777" w:rsidR="00B2354C" w:rsidRDefault="00B2354C" w:rsidP="00B2354C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34AB790" w14:textId="77777777" w:rsidR="00B2354C" w:rsidRPr="001F000C" w:rsidRDefault="00B2354C" w:rsidP="00B2354C">
      <w:pPr>
        <w:pStyle w:val="Tekstpodstawowy"/>
        <w:spacing w:line="276" w:lineRule="auto"/>
        <w:jc w:val="center"/>
        <w:rPr>
          <w:rFonts w:ascii="Arial" w:hAnsi="Arial"/>
          <w:b/>
          <w:color w:val="000000" w:themeColor="text1"/>
          <w:szCs w:val="24"/>
        </w:rPr>
      </w:pPr>
      <w:r w:rsidRPr="001F000C">
        <w:rPr>
          <w:rFonts w:ascii="Arial" w:hAnsi="Arial"/>
          <w:b/>
          <w:color w:val="000000" w:themeColor="text1"/>
          <w:szCs w:val="24"/>
        </w:rPr>
        <w:t>§ 1</w:t>
      </w:r>
    </w:p>
    <w:p w14:paraId="14710182" w14:textId="783A9BAB" w:rsidR="001F000C" w:rsidRPr="00897E50" w:rsidRDefault="0095095D" w:rsidP="003F6F31">
      <w:pPr>
        <w:pStyle w:val="Tekstpodstawowy"/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/>
          <w:color w:val="000000" w:themeColor="text1"/>
          <w:szCs w:val="24"/>
        </w:rPr>
        <w:t>Udziela</w:t>
      </w:r>
      <w:r w:rsidR="00B2354C">
        <w:rPr>
          <w:rFonts w:ascii="Arial" w:hAnsi="Arial"/>
          <w:color w:val="000000" w:themeColor="text1"/>
          <w:szCs w:val="24"/>
        </w:rPr>
        <w:t xml:space="preserve"> się Pan</w:t>
      </w:r>
      <w:r w:rsidR="00737248">
        <w:rPr>
          <w:rFonts w:ascii="Arial" w:hAnsi="Arial"/>
          <w:color w:val="000000" w:themeColor="text1"/>
          <w:szCs w:val="24"/>
        </w:rPr>
        <w:t>i</w:t>
      </w:r>
      <w:r w:rsidR="00B2354C">
        <w:rPr>
          <w:rFonts w:ascii="Arial" w:hAnsi="Arial"/>
          <w:color w:val="000000" w:themeColor="text1"/>
          <w:szCs w:val="24"/>
        </w:rPr>
        <w:t xml:space="preserve">  </w:t>
      </w:r>
      <w:r w:rsidR="00737248">
        <w:rPr>
          <w:rFonts w:ascii="Arial" w:hAnsi="Arial"/>
          <w:b/>
          <w:color w:val="000000" w:themeColor="text1"/>
          <w:szCs w:val="24"/>
        </w:rPr>
        <w:t>Urszuli Zgierskiej</w:t>
      </w:r>
      <w:r>
        <w:rPr>
          <w:rFonts w:ascii="Arial" w:hAnsi="Arial"/>
          <w:color w:val="000000" w:themeColor="text1"/>
          <w:szCs w:val="24"/>
        </w:rPr>
        <w:t xml:space="preserve"> – </w:t>
      </w:r>
      <w:r w:rsidR="00737248">
        <w:rPr>
          <w:rFonts w:ascii="Arial" w:hAnsi="Arial"/>
          <w:color w:val="000000" w:themeColor="text1"/>
          <w:szCs w:val="24"/>
        </w:rPr>
        <w:t>głównemu specjaliście</w:t>
      </w:r>
      <w:r>
        <w:rPr>
          <w:rFonts w:ascii="Arial" w:hAnsi="Arial"/>
          <w:color w:val="000000" w:themeColor="text1"/>
          <w:szCs w:val="24"/>
        </w:rPr>
        <w:t xml:space="preserve"> w</w:t>
      </w:r>
      <w:r w:rsidR="00A20B83">
        <w:rPr>
          <w:rFonts w:ascii="Arial" w:hAnsi="Arial"/>
          <w:color w:val="000000" w:themeColor="text1"/>
          <w:szCs w:val="24"/>
        </w:rPr>
        <w:t xml:space="preserve"> </w:t>
      </w:r>
      <w:r w:rsidR="001F000C">
        <w:rPr>
          <w:rFonts w:ascii="Arial" w:hAnsi="Arial"/>
          <w:color w:val="000000" w:themeColor="text1"/>
          <w:szCs w:val="24"/>
        </w:rPr>
        <w:t xml:space="preserve">Oddziale Gospodarki Nieruchomościami w Departamencie Rolnictwa, Geodezji i Gospodarki Mieniem </w:t>
      </w:r>
      <w:r w:rsidR="00F75CD7">
        <w:rPr>
          <w:rFonts w:ascii="Arial" w:hAnsi="Arial"/>
          <w:color w:val="000000" w:themeColor="text1"/>
          <w:szCs w:val="24"/>
        </w:rPr>
        <w:t>Urzęd</w:t>
      </w:r>
      <w:r w:rsidR="001F000C">
        <w:rPr>
          <w:rFonts w:ascii="Arial" w:hAnsi="Arial"/>
          <w:color w:val="000000" w:themeColor="text1"/>
          <w:szCs w:val="24"/>
        </w:rPr>
        <w:t>u</w:t>
      </w:r>
      <w:r w:rsidR="00F75CD7">
        <w:rPr>
          <w:rFonts w:ascii="Arial" w:hAnsi="Arial"/>
          <w:color w:val="000000" w:themeColor="text1"/>
          <w:szCs w:val="24"/>
        </w:rPr>
        <w:t xml:space="preserve"> Marszałkowski</w:t>
      </w:r>
      <w:r w:rsidR="001F000C">
        <w:rPr>
          <w:rFonts w:ascii="Arial" w:hAnsi="Arial"/>
          <w:color w:val="000000" w:themeColor="text1"/>
          <w:szCs w:val="24"/>
        </w:rPr>
        <w:t>ego</w:t>
      </w:r>
      <w:r w:rsidR="00F75CD7">
        <w:rPr>
          <w:rFonts w:ascii="Arial" w:hAnsi="Arial"/>
          <w:color w:val="000000" w:themeColor="text1"/>
          <w:szCs w:val="24"/>
        </w:rPr>
        <w:t xml:space="preserve"> Województwa Podkarpackiego</w:t>
      </w:r>
      <w:r w:rsidR="00B2354C">
        <w:rPr>
          <w:rFonts w:ascii="Arial" w:hAnsi="Arial"/>
          <w:color w:val="000000" w:themeColor="text1"/>
          <w:szCs w:val="24"/>
        </w:rPr>
        <w:t xml:space="preserve"> w Rzeszowie</w:t>
      </w:r>
      <w:r>
        <w:rPr>
          <w:rFonts w:ascii="Arial" w:hAnsi="Arial"/>
          <w:color w:val="000000" w:themeColor="text1"/>
          <w:szCs w:val="24"/>
        </w:rPr>
        <w:t xml:space="preserve">, </w:t>
      </w:r>
      <w:r w:rsidR="00B2354C">
        <w:rPr>
          <w:rFonts w:ascii="Arial" w:hAnsi="Arial"/>
          <w:color w:val="000000" w:themeColor="text1"/>
          <w:szCs w:val="24"/>
        </w:rPr>
        <w:t xml:space="preserve"> </w:t>
      </w:r>
      <w:r w:rsidR="001F000C">
        <w:rPr>
          <w:rFonts w:ascii="Arial" w:hAnsi="Arial" w:cs="Arial"/>
        </w:rPr>
        <w:t xml:space="preserve">pełnomocnictwa do występowania w imieniu Województwa Podkarpackiego przed sądami powszechnymi  w sprawie z wniosku </w:t>
      </w:r>
      <w:r w:rsidR="00871EDC">
        <w:rPr>
          <w:rFonts w:ascii="Arial" w:hAnsi="Arial" w:cs="Arial"/>
        </w:rPr>
        <w:t>………..</w:t>
      </w:r>
      <w:r w:rsidR="001F000C">
        <w:rPr>
          <w:rFonts w:ascii="Arial" w:hAnsi="Arial" w:cs="Arial"/>
        </w:rPr>
        <w:t xml:space="preserve"> z udziałem </w:t>
      </w:r>
      <w:r w:rsidR="00871EDC">
        <w:rPr>
          <w:rFonts w:ascii="Arial" w:hAnsi="Arial" w:cs="Arial"/>
        </w:rPr>
        <w:t>…………</w:t>
      </w:r>
      <w:r w:rsidR="001F000C">
        <w:rPr>
          <w:rFonts w:ascii="Arial" w:hAnsi="Arial" w:cs="Arial"/>
        </w:rPr>
        <w:t xml:space="preserve">, Gminy Wiązownica, Województwa Podkarpackiego w Rzeszowie, </w:t>
      </w:r>
      <w:r w:rsidR="00871EDC">
        <w:rPr>
          <w:rFonts w:ascii="Arial" w:hAnsi="Arial" w:cs="Arial"/>
        </w:rPr>
        <w:t>…………..</w:t>
      </w:r>
      <w:r w:rsidR="001F000C">
        <w:rPr>
          <w:rFonts w:ascii="Arial" w:hAnsi="Arial" w:cs="Arial"/>
        </w:rPr>
        <w:t xml:space="preserve"> o rozgraniczenie, toczącej się przed </w:t>
      </w:r>
      <w:r w:rsidR="001F000C" w:rsidRPr="008C1623">
        <w:rPr>
          <w:rFonts w:ascii="Arial" w:hAnsi="Arial" w:cs="Arial"/>
        </w:rPr>
        <w:t>Sądem Rejonowym w</w:t>
      </w:r>
      <w:r w:rsidR="001F000C">
        <w:rPr>
          <w:rFonts w:ascii="Arial" w:hAnsi="Arial" w:cs="Arial"/>
        </w:rPr>
        <w:t> </w:t>
      </w:r>
      <w:r w:rsidR="001F000C" w:rsidRPr="008C1623">
        <w:rPr>
          <w:rFonts w:ascii="Arial" w:hAnsi="Arial" w:cs="Arial"/>
        </w:rPr>
        <w:t>Jarosławiu I</w:t>
      </w:r>
      <w:r w:rsidR="001F000C">
        <w:rPr>
          <w:rFonts w:ascii="Arial" w:hAnsi="Arial" w:cs="Arial"/>
        </w:rPr>
        <w:t> </w:t>
      </w:r>
      <w:r w:rsidR="001F000C" w:rsidRPr="008C1623">
        <w:rPr>
          <w:rFonts w:ascii="Arial" w:hAnsi="Arial" w:cs="Arial"/>
        </w:rPr>
        <w:t>Wydział Cywilny, sygn. akt I Ns 686/22</w:t>
      </w:r>
      <w:r w:rsidR="001F000C">
        <w:rPr>
          <w:rFonts w:ascii="Arial" w:hAnsi="Arial"/>
          <w:color w:val="000000" w:themeColor="text1"/>
          <w:szCs w:val="24"/>
        </w:rPr>
        <w:t>.</w:t>
      </w:r>
    </w:p>
    <w:p w14:paraId="4E5384CF" w14:textId="77777777" w:rsidR="00B2354C" w:rsidRDefault="00B2354C" w:rsidP="001F000C">
      <w:pPr>
        <w:pStyle w:val="Tekstpodstawowy"/>
        <w:spacing w:line="276" w:lineRule="auto"/>
        <w:ind w:firstLine="360"/>
        <w:rPr>
          <w:rFonts w:ascii="Arial" w:hAnsi="Arial"/>
          <w:color w:val="000000" w:themeColor="text1"/>
          <w:szCs w:val="24"/>
        </w:rPr>
      </w:pPr>
    </w:p>
    <w:p w14:paraId="751AD5F5" w14:textId="77777777" w:rsidR="00B2354C" w:rsidRPr="001F000C" w:rsidRDefault="00B2354C" w:rsidP="00B2354C">
      <w:pPr>
        <w:pStyle w:val="Tekstpodstawowy"/>
        <w:spacing w:line="276" w:lineRule="auto"/>
        <w:jc w:val="center"/>
        <w:rPr>
          <w:rFonts w:ascii="Arial" w:hAnsi="Arial"/>
          <w:b/>
          <w:color w:val="000000" w:themeColor="text1"/>
          <w:szCs w:val="24"/>
        </w:rPr>
      </w:pPr>
      <w:r w:rsidRPr="001F000C">
        <w:rPr>
          <w:rFonts w:ascii="Arial" w:hAnsi="Arial"/>
          <w:b/>
          <w:color w:val="000000" w:themeColor="text1"/>
          <w:szCs w:val="24"/>
        </w:rPr>
        <w:t>§ 2</w:t>
      </w:r>
    </w:p>
    <w:p w14:paraId="218F1343" w14:textId="77777777" w:rsidR="00B2354C" w:rsidRDefault="00B2354C" w:rsidP="00B2354C">
      <w:pPr>
        <w:pStyle w:val="Tekstpodstawowy"/>
        <w:spacing w:line="276" w:lineRule="auto"/>
        <w:rPr>
          <w:rFonts w:ascii="Arial" w:hAnsi="Arial"/>
          <w:color w:val="000000" w:themeColor="text1"/>
          <w:szCs w:val="24"/>
        </w:rPr>
      </w:pPr>
      <w:r>
        <w:rPr>
          <w:rFonts w:ascii="Arial" w:hAnsi="Arial"/>
          <w:color w:val="000000" w:themeColor="text1"/>
          <w:szCs w:val="24"/>
        </w:rPr>
        <w:t>Uchwała wchodzi w życie z dniem podjęcia</w:t>
      </w:r>
      <w:r w:rsidR="00CA1EDC">
        <w:rPr>
          <w:rFonts w:ascii="Arial" w:hAnsi="Arial"/>
          <w:color w:val="000000" w:themeColor="text1"/>
          <w:szCs w:val="24"/>
        </w:rPr>
        <w:t>.</w:t>
      </w:r>
    </w:p>
    <w:p w14:paraId="08E2C38A" w14:textId="77777777" w:rsidR="00B2354C" w:rsidRDefault="00B2354C" w:rsidP="00B2354C">
      <w:pPr>
        <w:rPr>
          <w:sz w:val="24"/>
          <w:szCs w:val="24"/>
        </w:rPr>
      </w:pPr>
    </w:p>
    <w:p w14:paraId="7E744292" w14:textId="77777777" w:rsidR="00B2354C" w:rsidRDefault="00B2354C" w:rsidP="00B2354C">
      <w:pPr>
        <w:jc w:val="center"/>
        <w:rPr>
          <w:rFonts w:ascii="Arial" w:hAnsi="Arial" w:cs="Arial"/>
          <w:b/>
          <w:sz w:val="24"/>
        </w:rPr>
      </w:pPr>
    </w:p>
    <w:p w14:paraId="18F45941" w14:textId="77777777" w:rsidR="00871EDC" w:rsidRPr="00860559" w:rsidRDefault="00871EDC" w:rsidP="00871EDC">
      <w:pPr>
        <w:rPr>
          <w:rFonts w:ascii="Arial" w:eastAsia="Calibri" w:hAnsi="Arial" w:cs="Arial"/>
          <w:sz w:val="23"/>
          <w:szCs w:val="23"/>
        </w:rPr>
      </w:pPr>
      <w:bookmarkStart w:id="4" w:name="_Hlk114218814"/>
      <w:r w:rsidRPr="0086055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110DD77" w14:textId="77777777" w:rsidR="00871EDC" w:rsidRPr="00860559" w:rsidRDefault="00871EDC" w:rsidP="00871EDC">
      <w:pPr>
        <w:rPr>
          <w:rFonts w:ascii="Arial" w:eastAsiaTheme="minorEastAsia" w:hAnsi="Arial" w:cs="Arial"/>
          <w:sz w:val="22"/>
        </w:rPr>
      </w:pPr>
      <w:r w:rsidRPr="0086055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4D2AD925" w14:textId="77777777" w:rsidR="00B2354C" w:rsidRDefault="00B2354C" w:rsidP="00B2354C">
      <w:pPr>
        <w:jc w:val="center"/>
        <w:rPr>
          <w:rFonts w:ascii="Arial" w:hAnsi="Arial" w:cs="Arial"/>
          <w:b/>
          <w:sz w:val="24"/>
        </w:rPr>
      </w:pPr>
    </w:p>
    <w:p w14:paraId="7FD92EE3" w14:textId="77777777" w:rsidR="00B2354C" w:rsidRDefault="00B2354C" w:rsidP="00B2354C">
      <w:pPr>
        <w:jc w:val="center"/>
        <w:rPr>
          <w:rFonts w:ascii="Arial" w:hAnsi="Arial" w:cs="Arial"/>
          <w:b/>
          <w:sz w:val="24"/>
        </w:rPr>
      </w:pPr>
    </w:p>
    <w:p w14:paraId="49E8C17C" w14:textId="77777777" w:rsidR="00B2354C" w:rsidRDefault="00B2354C" w:rsidP="00B2354C">
      <w:pPr>
        <w:jc w:val="center"/>
        <w:rPr>
          <w:rFonts w:ascii="Arial" w:hAnsi="Arial" w:cs="Arial"/>
          <w:b/>
          <w:sz w:val="24"/>
        </w:rPr>
      </w:pPr>
    </w:p>
    <w:p w14:paraId="0153982E" w14:textId="77777777" w:rsidR="00B2354C" w:rsidRDefault="00B2354C" w:rsidP="00B2354C">
      <w:pPr>
        <w:jc w:val="center"/>
        <w:rPr>
          <w:rFonts w:ascii="Arial" w:hAnsi="Arial" w:cs="Arial"/>
          <w:b/>
          <w:sz w:val="24"/>
        </w:rPr>
      </w:pPr>
    </w:p>
    <w:p w14:paraId="7F01BFEC" w14:textId="77777777" w:rsidR="00B2354C" w:rsidRDefault="00B2354C" w:rsidP="00B2354C">
      <w:pPr>
        <w:jc w:val="center"/>
        <w:rPr>
          <w:rFonts w:ascii="Arial" w:hAnsi="Arial" w:cs="Arial"/>
          <w:b/>
          <w:sz w:val="24"/>
        </w:rPr>
      </w:pPr>
    </w:p>
    <w:p w14:paraId="012CCF2E" w14:textId="77777777" w:rsidR="00B2354C" w:rsidRDefault="00B2354C" w:rsidP="004169A9">
      <w:pPr>
        <w:rPr>
          <w:rFonts w:ascii="Arial" w:hAnsi="Arial" w:cs="Arial"/>
          <w:b/>
          <w:sz w:val="24"/>
        </w:rPr>
      </w:pPr>
    </w:p>
    <w:p w14:paraId="2F14BBE7" w14:textId="77777777" w:rsidR="004169A9" w:rsidRDefault="004169A9" w:rsidP="004169A9">
      <w:pPr>
        <w:rPr>
          <w:rFonts w:ascii="Arial" w:hAnsi="Arial" w:cs="Arial"/>
          <w:b/>
          <w:sz w:val="24"/>
        </w:rPr>
      </w:pPr>
    </w:p>
    <w:p w14:paraId="49795C7E" w14:textId="77777777" w:rsidR="00A31FDE" w:rsidRDefault="00A31FDE" w:rsidP="00EB134F">
      <w:pPr>
        <w:rPr>
          <w:rFonts w:ascii="Arial" w:hAnsi="Arial" w:cs="Arial"/>
          <w:b/>
          <w:sz w:val="24"/>
        </w:rPr>
      </w:pPr>
    </w:p>
    <w:p w14:paraId="4FDE2F5E" w14:textId="77777777" w:rsidR="0016006F" w:rsidRDefault="0016006F" w:rsidP="00EB134F">
      <w:pPr>
        <w:rPr>
          <w:rFonts w:ascii="Arial" w:hAnsi="Arial" w:cs="Arial"/>
          <w:b/>
          <w:sz w:val="24"/>
        </w:rPr>
      </w:pPr>
    </w:p>
    <w:p w14:paraId="19CC065D" w14:textId="77777777" w:rsidR="0016006F" w:rsidRDefault="0016006F" w:rsidP="00EB134F">
      <w:pPr>
        <w:rPr>
          <w:rFonts w:ascii="Arial" w:hAnsi="Arial" w:cs="Arial"/>
          <w:b/>
          <w:sz w:val="24"/>
        </w:rPr>
      </w:pPr>
    </w:p>
    <w:p w14:paraId="431CCFC3" w14:textId="77777777" w:rsidR="0016006F" w:rsidRDefault="0016006F" w:rsidP="00EB134F">
      <w:pPr>
        <w:rPr>
          <w:rFonts w:ascii="Arial" w:hAnsi="Arial" w:cs="Arial"/>
          <w:b/>
          <w:sz w:val="24"/>
        </w:rPr>
      </w:pPr>
    </w:p>
    <w:p w14:paraId="435B4B99" w14:textId="77777777" w:rsidR="00897E50" w:rsidRDefault="00897E50" w:rsidP="00EB134F">
      <w:pPr>
        <w:rPr>
          <w:rFonts w:ascii="Arial" w:hAnsi="Arial" w:cs="Arial"/>
          <w:b/>
          <w:sz w:val="24"/>
        </w:rPr>
      </w:pPr>
    </w:p>
    <w:p w14:paraId="20700BAB" w14:textId="77777777" w:rsidR="0016006F" w:rsidRDefault="0016006F" w:rsidP="00EB134F">
      <w:pPr>
        <w:rPr>
          <w:rFonts w:ascii="Arial" w:hAnsi="Arial" w:cs="Arial"/>
          <w:b/>
          <w:sz w:val="24"/>
        </w:rPr>
      </w:pPr>
    </w:p>
    <w:p w14:paraId="057C65DB" w14:textId="77777777" w:rsidR="00AD4CE2" w:rsidRDefault="00AD4CE2" w:rsidP="0016006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05C4805" w14:textId="77777777" w:rsidR="001F000C" w:rsidRDefault="001F000C" w:rsidP="0016006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F43A9E7" w14:textId="77777777" w:rsidR="001F000C" w:rsidRDefault="001F000C" w:rsidP="0016006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1F000C" w:rsidSect="00AB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4C"/>
    <w:rsid w:val="00090842"/>
    <w:rsid w:val="000B1FC7"/>
    <w:rsid w:val="000E38B6"/>
    <w:rsid w:val="001050EF"/>
    <w:rsid w:val="00117F82"/>
    <w:rsid w:val="00140B0B"/>
    <w:rsid w:val="0016006F"/>
    <w:rsid w:val="00177E8C"/>
    <w:rsid w:val="001F000C"/>
    <w:rsid w:val="001F1839"/>
    <w:rsid w:val="00206B68"/>
    <w:rsid w:val="00210F70"/>
    <w:rsid w:val="00215754"/>
    <w:rsid w:val="00236F57"/>
    <w:rsid w:val="002802B2"/>
    <w:rsid w:val="00291CB6"/>
    <w:rsid w:val="00396939"/>
    <w:rsid w:val="003F6F31"/>
    <w:rsid w:val="004159C6"/>
    <w:rsid w:val="004169A9"/>
    <w:rsid w:val="0049327D"/>
    <w:rsid w:val="00546630"/>
    <w:rsid w:val="005508A9"/>
    <w:rsid w:val="005A59BC"/>
    <w:rsid w:val="006971EC"/>
    <w:rsid w:val="006A03C4"/>
    <w:rsid w:val="00707274"/>
    <w:rsid w:val="00714303"/>
    <w:rsid w:val="00731B52"/>
    <w:rsid w:val="00737248"/>
    <w:rsid w:val="00755BBA"/>
    <w:rsid w:val="007654DD"/>
    <w:rsid w:val="007947BC"/>
    <w:rsid w:val="007D0A2B"/>
    <w:rsid w:val="007E145A"/>
    <w:rsid w:val="008650C7"/>
    <w:rsid w:val="00871EDC"/>
    <w:rsid w:val="00892101"/>
    <w:rsid w:val="00897E50"/>
    <w:rsid w:val="0095095D"/>
    <w:rsid w:val="009C0436"/>
    <w:rsid w:val="009D3664"/>
    <w:rsid w:val="009D46A5"/>
    <w:rsid w:val="00A04CC0"/>
    <w:rsid w:val="00A1457E"/>
    <w:rsid w:val="00A20B83"/>
    <w:rsid w:val="00A31FDE"/>
    <w:rsid w:val="00A3208C"/>
    <w:rsid w:val="00AB6740"/>
    <w:rsid w:val="00AC2143"/>
    <w:rsid w:val="00AD4CE2"/>
    <w:rsid w:val="00B150F1"/>
    <w:rsid w:val="00B2354C"/>
    <w:rsid w:val="00B402A9"/>
    <w:rsid w:val="00B84278"/>
    <w:rsid w:val="00BE180E"/>
    <w:rsid w:val="00BF758E"/>
    <w:rsid w:val="00C10DAE"/>
    <w:rsid w:val="00C766CF"/>
    <w:rsid w:val="00CA1EDC"/>
    <w:rsid w:val="00CF50B5"/>
    <w:rsid w:val="00D05755"/>
    <w:rsid w:val="00DE6835"/>
    <w:rsid w:val="00E27564"/>
    <w:rsid w:val="00E625E5"/>
    <w:rsid w:val="00E8245F"/>
    <w:rsid w:val="00EB134F"/>
    <w:rsid w:val="00EB1C05"/>
    <w:rsid w:val="00EB777B"/>
    <w:rsid w:val="00EB7AA8"/>
    <w:rsid w:val="00ED1729"/>
    <w:rsid w:val="00EE7226"/>
    <w:rsid w:val="00F61E5F"/>
    <w:rsid w:val="00F6750A"/>
    <w:rsid w:val="00F75CD7"/>
    <w:rsid w:val="00F83A4D"/>
    <w:rsid w:val="00FC175D"/>
    <w:rsid w:val="00F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DDBC"/>
  <w15:docId w15:val="{895481BD-9B0D-4F78-968A-86CC82C1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3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3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B2354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2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2354C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2354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460_9535_23</dc:title>
  <dc:subject/>
  <dc:creator>katarzyna.lech</dc:creator>
  <cp:keywords/>
  <dc:description/>
  <cp:lastModifiedBy>.</cp:lastModifiedBy>
  <cp:revision>12</cp:revision>
  <cp:lastPrinted>2023-02-07T08:27:00Z</cp:lastPrinted>
  <dcterms:created xsi:type="dcterms:W3CDTF">2023-01-27T09:19:00Z</dcterms:created>
  <dcterms:modified xsi:type="dcterms:W3CDTF">2023-02-10T13:00:00Z</dcterms:modified>
</cp:coreProperties>
</file>