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9202" w14:textId="77777777" w:rsidR="00923642" w:rsidRPr="00923642" w:rsidRDefault="00923642" w:rsidP="00923642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1644284"/>
      <w:bookmarkStart w:id="1" w:name="_Hlk96931572"/>
      <w:bookmarkEnd w:id="0"/>
      <w:r w:rsidRPr="00923642">
        <w:rPr>
          <w:rFonts w:ascii="Arial" w:hAnsi="Arial"/>
          <w:b/>
          <w:bCs/>
          <w:sz w:val="24"/>
          <w:szCs w:val="24"/>
        </w:rPr>
        <w:t xml:space="preserve">UCHWAŁA Nr 458/ </w:t>
      </w:r>
      <w:r w:rsidR="00FB4F32">
        <w:rPr>
          <w:rFonts w:ascii="Arial" w:hAnsi="Arial"/>
          <w:b/>
          <w:bCs/>
          <w:sz w:val="24"/>
          <w:szCs w:val="24"/>
        </w:rPr>
        <w:t>9477</w:t>
      </w:r>
      <w:r w:rsidRPr="00923642">
        <w:rPr>
          <w:rFonts w:ascii="Arial" w:hAnsi="Arial"/>
          <w:b/>
          <w:bCs/>
          <w:sz w:val="24"/>
          <w:szCs w:val="24"/>
        </w:rPr>
        <w:t xml:space="preserve"> /23</w:t>
      </w:r>
    </w:p>
    <w:p w14:paraId="54823702" w14:textId="77777777" w:rsidR="00923642" w:rsidRPr="00923642" w:rsidRDefault="00923642" w:rsidP="00923642">
      <w:pPr>
        <w:jc w:val="center"/>
        <w:rPr>
          <w:rFonts w:ascii="Arial" w:hAnsi="Arial"/>
          <w:b/>
          <w:bCs/>
          <w:sz w:val="24"/>
          <w:szCs w:val="24"/>
        </w:rPr>
      </w:pPr>
      <w:r w:rsidRPr="00923642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2285313A" w14:textId="77777777" w:rsidR="00923642" w:rsidRPr="00923642" w:rsidRDefault="00923642" w:rsidP="00923642">
      <w:pPr>
        <w:jc w:val="center"/>
        <w:rPr>
          <w:rFonts w:ascii="Arial" w:hAnsi="Arial"/>
          <w:sz w:val="24"/>
          <w:szCs w:val="24"/>
        </w:rPr>
      </w:pPr>
      <w:r w:rsidRPr="00923642">
        <w:rPr>
          <w:rFonts w:ascii="Arial" w:hAnsi="Arial"/>
          <w:b/>
          <w:bCs/>
          <w:sz w:val="24"/>
          <w:szCs w:val="24"/>
        </w:rPr>
        <w:t>w RZESZOWIE</w:t>
      </w:r>
    </w:p>
    <w:p w14:paraId="6ABE4E51" w14:textId="77777777" w:rsidR="00923642" w:rsidRPr="00923642" w:rsidRDefault="00923642" w:rsidP="00923642">
      <w:pPr>
        <w:jc w:val="center"/>
        <w:rPr>
          <w:rStyle w:val="normalchar"/>
          <w:rFonts w:ascii="Arial" w:hAnsi="Arial"/>
          <w:sz w:val="24"/>
          <w:szCs w:val="24"/>
        </w:rPr>
      </w:pPr>
      <w:r w:rsidRPr="00923642">
        <w:rPr>
          <w:rFonts w:ascii="Arial" w:hAnsi="Arial"/>
          <w:sz w:val="24"/>
          <w:szCs w:val="24"/>
        </w:rPr>
        <w:t>z dnia 31 stycznia 2023 r.</w:t>
      </w:r>
      <w:bookmarkEnd w:id="1"/>
    </w:p>
    <w:p w14:paraId="21CF67DF" w14:textId="77777777" w:rsidR="007A6BC0" w:rsidRPr="00905D0F" w:rsidRDefault="007A6BC0" w:rsidP="00923642">
      <w:pPr>
        <w:spacing w:before="24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474">
        <w:rPr>
          <w:rStyle w:val="normalchar"/>
          <w:rFonts w:ascii="Arial" w:hAnsi="Arial" w:cs="Arial"/>
          <w:b/>
          <w:bCs/>
          <w:sz w:val="22"/>
          <w:szCs w:val="22"/>
        </w:rPr>
        <w:t xml:space="preserve">w sprawie przyznania dotacji </w:t>
      </w:r>
      <w:r w:rsidR="00AC07AA" w:rsidRPr="003A3474">
        <w:rPr>
          <w:rStyle w:val="normalchar"/>
          <w:rFonts w:ascii="Arial" w:hAnsi="Arial" w:cs="Arial"/>
          <w:b/>
          <w:bCs/>
          <w:sz w:val="22"/>
          <w:szCs w:val="22"/>
        </w:rPr>
        <w:t xml:space="preserve">celowej </w:t>
      </w:r>
      <w:r w:rsidRPr="003A3474">
        <w:rPr>
          <w:rStyle w:val="normalchar"/>
          <w:rFonts w:ascii="Arial" w:hAnsi="Arial" w:cs="Arial"/>
          <w:b/>
          <w:bCs/>
          <w:sz w:val="22"/>
          <w:szCs w:val="22"/>
        </w:rPr>
        <w:t xml:space="preserve">dla Wojewódzkiego Szpitala Podkarpackiego im. Jana Pawła II w Krośnie z przeznaczeniem na zadanie pn. </w:t>
      </w:r>
      <w:r w:rsidR="00905D0F" w:rsidRPr="0034737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„</w:t>
      </w:r>
      <w:r w:rsidR="00905D0F">
        <w:rPr>
          <w:rFonts w:ascii="Arial" w:eastAsia="Calibri" w:hAnsi="Arial" w:cs="Arial"/>
          <w:b/>
          <w:bCs/>
          <w:sz w:val="22"/>
          <w:szCs w:val="22"/>
          <w:lang w:eastAsia="en-US"/>
        </w:rPr>
        <w:t>Zakup</w:t>
      </w:r>
      <w:r w:rsidR="00905D0F" w:rsidRPr="00C53BA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05D0F">
        <w:rPr>
          <w:rFonts w:ascii="Arial" w:eastAsia="Calibri" w:hAnsi="Arial" w:cs="Arial"/>
          <w:b/>
          <w:sz w:val="22"/>
          <w:szCs w:val="22"/>
          <w:lang w:eastAsia="en-US"/>
        </w:rPr>
        <w:t xml:space="preserve">optycznego </w:t>
      </w:r>
      <w:r w:rsidR="00905D0F" w:rsidRPr="00C53BAD">
        <w:rPr>
          <w:rFonts w:ascii="Arial" w:eastAsia="Calibri" w:hAnsi="Arial" w:cs="Arial"/>
          <w:b/>
          <w:sz w:val="22"/>
          <w:szCs w:val="22"/>
          <w:lang w:eastAsia="en-US"/>
        </w:rPr>
        <w:t>tomografu</w:t>
      </w:r>
      <w:r w:rsidR="00905D0F">
        <w:rPr>
          <w:rFonts w:ascii="Arial" w:eastAsia="Calibri" w:hAnsi="Arial" w:cs="Arial"/>
          <w:b/>
          <w:sz w:val="22"/>
          <w:szCs w:val="22"/>
          <w:lang w:eastAsia="en-US"/>
        </w:rPr>
        <w:t xml:space="preserve"> koherentnego (OCT)</w:t>
      </w:r>
      <w:r w:rsidR="00905D0F" w:rsidRPr="00C53BAD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905D0F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2CD0A5D0" w14:textId="77777777" w:rsidR="007A6BC0" w:rsidRPr="0034737E" w:rsidRDefault="007A6BC0" w:rsidP="00A21ACC">
      <w:pPr>
        <w:spacing w:before="24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19C2">
        <w:rPr>
          <w:rFonts w:ascii="Arial" w:hAnsi="Arial" w:cs="Arial"/>
          <w:color w:val="000000"/>
          <w:sz w:val="22"/>
          <w:szCs w:val="22"/>
        </w:rPr>
        <w:t xml:space="preserve">Na podstawie art. 41 ust. 2 pkt. 1 i 3, art. 70 ust. 2 pkt. 3 ustawy z dnia 5 czerwca 1998 r. o samorządzie województwa (Dz. U. z 2022 r., poz. 2094.), art. 55 ust. 1 pkt. 4  i art. 114 ust. 1 pkt.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519C2">
        <w:rPr>
          <w:rFonts w:ascii="Arial" w:hAnsi="Arial" w:cs="Arial"/>
          <w:color w:val="000000"/>
          <w:sz w:val="22"/>
          <w:szCs w:val="22"/>
        </w:rPr>
        <w:t xml:space="preserve">, art. 115 ust. 3 i art. 116  ustawy z dnia 15 kwietnia 2011 r. o działalności leczniczej (Dz. U. z 2022 r., poz. 633 z </w:t>
      </w:r>
      <w:proofErr w:type="spellStart"/>
      <w:r w:rsidRPr="006519C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6519C2">
        <w:rPr>
          <w:rFonts w:ascii="Arial" w:hAnsi="Arial" w:cs="Arial"/>
          <w:color w:val="000000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B75E132" w14:textId="77777777" w:rsidR="00923642" w:rsidRPr="00923642" w:rsidRDefault="00923642" w:rsidP="0092364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3642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544D23B0" w14:textId="77777777" w:rsidR="00923642" w:rsidRPr="00923642" w:rsidRDefault="00923642" w:rsidP="0092364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3642">
        <w:rPr>
          <w:rFonts w:ascii="Arial" w:hAnsi="Arial" w:cs="Arial"/>
          <w:b/>
          <w:sz w:val="22"/>
          <w:szCs w:val="22"/>
        </w:rPr>
        <w:t>uchwala, co następuje:</w:t>
      </w:r>
    </w:p>
    <w:p w14:paraId="2E5EFFB0" w14:textId="77777777" w:rsidR="00923642" w:rsidRDefault="00923642" w:rsidP="007A6B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D83DA3B" w14:textId="77777777" w:rsidR="007A6BC0" w:rsidRPr="00EB6383" w:rsidRDefault="007A6BC0" w:rsidP="007A6BC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1</w:t>
      </w:r>
    </w:p>
    <w:p w14:paraId="1657D45D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Ustala się warunki przekazania oraz rozliczenia dotacji</w:t>
      </w:r>
      <w:r>
        <w:rPr>
          <w:rFonts w:ascii="Arial" w:hAnsi="Arial" w:cs="Arial"/>
          <w:sz w:val="22"/>
          <w:szCs w:val="22"/>
        </w:rPr>
        <w:t xml:space="preserve"> </w:t>
      </w:r>
      <w:r w:rsidR="00AC07AA">
        <w:rPr>
          <w:rFonts w:ascii="Arial" w:hAnsi="Arial" w:cs="Arial"/>
          <w:sz w:val="22"/>
          <w:szCs w:val="22"/>
        </w:rPr>
        <w:t xml:space="preserve">celowej </w:t>
      </w:r>
      <w:r w:rsidRPr="00EB6383">
        <w:rPr>
          <w:rFonts w:ascii="Arial" w:hAnsi="Arial" w:cs="Arial"/>
          <w:sz w:val="22"/>
          <w:szCs w:val="22"/>
        </w:rPr>
        <w:t>dla</w:t>
      </w:r>
      <w:r>
        <w:rPr>
          <w:rFonts w:ascii="Arial" w:hAnsi="Arial" w:cs="Arial"/>
          <w:sz w:val="22"/>
          <w:szCs w:val="22"/>
        </w:rPr>
        <w:t xml:space="preserve"> </w:t>
      </w:r>
      <w:r w:rsidRPr="00D07CB6">
        <w:rPr>
          <w:rStyle w:val="normalchar"/>
          <w:rFonts w:ascii="Arial" w:hAnsi="Arial" w:cs="Arial"/>
          <w:color w:val="000000"/>
          <w:sz w:val="22"/>
          <w:szCs w:val="22"/>
        </w:rPr>
        <w:t>Wojewódzkiego Szpitala Podkarpackiego im. Jana Pawła II w Krośnie</w:t>
      </w:r>
      <w:r w:rsidRPr="00D07CB6">
        <w:rPr>
          <w:rFonts w:ascii="Arial" w:hAnsi="Arial" w:cs="Arial"/>
          <w:sz w:val="22"/>
          <w:szCs w:val="22"/>
        </w:rPr>
        <w:t xml:space="preserve"> w kwoci</w:t>
      </w:r>
      <w:r w:rsidRPr="00EB6383">
        <w:rPr>
          <w:rFonts w:ascii="Arial" w:hAnsi="Arial" w:cs="Arial"/>
          <w:sz w:val="22"/>
          <w:szCs w:val="22"/>
        </w:rPr>
        <w:t>e</w:t>
      </w:r>
      <w:r w:rsidR="00905D0F">
        <w:rPr>
          <w:rFonts w:ascii="Arial" w:hAnsi="Arial" w:cs="Arial"/>
          <w:sz w:val="22"/>
          <w:szCs w:val="22"/>
        </w:rPr>
        <w:t xml:space="preserve"> 371.336 </w:t>
      </w:r>
      <w:r w:rsidR="00905D0F" w:rsidRPr="00EB6383">
        <w:rPr>
          <w:rFonts w:ascii="Arial" w:hAnsi="Arial" w:cs="Arial"/>
          <w:sz w:val="22"/>
          <w:szCs w:val="22"/>
        </w:rPr>
        <w:t>zł (słownie:</w:t>
      </w:r>
      <w:r w:rsidR="00905D0F">
        <w:rPr>
          <w:rFonts w:ascii="Arial" w:hAnsi="Arial" w:cs="Arial"/>
          <w:sz w:val="22"/>
          <w:szCs w:val="22"/>
        </w:rPr>
        <w:t xml:space="preserve"> trzysta siedemdziesiąt jeden tysięcy trzysta trzydzieści sześć złotych</w:t>
      </w:r>
      <w:r w:rsidRPr="00EB6383">
        <w:rPr>
          <w:rFonts w:ascii="Arial" w:hAnsi="Arial" w:cs="Arial"/>
          <w:sz w:val="22"/>
          <w:szCs w:val="22"/>
        </w:rPr>
        <w:t xml:space="preserve">) zgodnie z umową, której projekt stanowi załącznik do niniejszej uchwały. </w:t>
      </w:r>
    </w:p>
    <w:p w14:paraId="427ABFD6" w14:textId="77777777" w:rsidR="007A6BC0" w:rsidRPr="00EB6383" w:rsidRDefault="007A6BC0" w:rsidP="00472B46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2</w:t>
      </w:r>
    </w:p>
    <w:p w14:paraId="7A1E5C97" w14:textId="77777777" w:rsidR="007A6BC0" w:rsidRPr="00EB6383" w:rsidRDefault="007A6BC0" w:rsidP="00472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Wykonanie uchwały powierza się Dyrektorowi Departamentu Ochrony Zdrowia </w:t>
      </w:r>
      <w:r w:rsidR="00DC6F9D">
        <w:rPr>
          <w:rFonts w:ascii="Arial" w:hAnsi="Arial" w:cs="Arial"/>
          <w:sz w:val="22"/>
          <w:szCs w:val="22"/>
        </w:rPr>
        <w:t>i </w:t>
      </w:r>
      <w:r w:rsidR="007F11B6">
        <w:rPr>
          <w:rFonts w:ascii="Arial" w:hAnsi="Arial" w:cs="Arial"/>
          <w:sz w:val="22"/>
          <w:szCs w:val="22"/>
        </w:rPr>
        <w:t>P</w:t>
      </w:r>
      <w:r w:rsidRPr="00EB6383">
        <w:rPr>
          <w:rFonts w:ascii="Arial" w:hAnsi="Arial" w:cs="Arial"/>
          <w:sz w:val="22"/>
          <w:szCs w:val="22"/>
        </w:rPr>
        <w:t>olityki Społecznej.</w:t>
      </w:r>
    </w:p>
    <w:p w14:paraId="79D3039D" w14:textId="77777777" w:rsidR="007A6BC0" w:rsidRPr="00EB6383" w:rsidRDefault="007A6BC0" w:rsidP="00472B46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3</w:t>
      </w:r>
    </w:p>
    <w:p w14:paraId="2F3E9A7E" w14:textId="1DD1777D" w:rsidR="00472B46" w:rsidRDefault="007A6BC0" w:rsidP="00472B46">
      <w:pPr>
        <w:spacing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07E1AB9D" w14:textId="77815829" w:rsidR="00065F23" w:rsidRDefault="00065F23" w:rsidP="00472B46">
      <w:pPr>
        <w:spacing w:line="276" w:lineRule="auto"/>
        <w:rPr>
          <w:rFonts w:ascii="Arial" w:hAnsi="Arial" w:cs="Arial"/>
          <w:sz w:val="22"/>
          <w:szCs w:val="22"/>
        </w:rPr>
      </w:pPr>
    </w:p>
    <w:p w14:paraId="7E82F300" w14:textId="77777777" w:rsidR="00065F23" w:rsidRPr="00111F4B" w:rsidRDefault="00065F23" w:rsidP="00065F23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0B152F8" w14:textId="77777777" w:rsidR="00065F23" w:rsidRPr="00111F4B" w:rsidRDefault="00065F23" w:rsidP="00065F23">
      <w:pPr>
        <w:rPr>
          <w:rFonts w:ascii="Arial" w:eastAsiaTheme="minorEastAsia" w:hAnsi="Arial" w:cs="Arial"/>
          <w:sz w:val="22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38200A97" w14:textId="77777777" w:rsidR="00065F23" w:rsidRDefault="00065F23" w:rsidP="00472B46">
      <w:pPr>
        <w:spacing w:line="276" w:lineRule="auto"/>
        <w:rPr>
          <w:rFonts w:ascii="Arial" w:hAnsi="Arial" w:cs="Arial"/>
          <w:sz w:val="22"/>
          <w:szCs w:val="22"/>
        </w:rPr>
      </w:pPr>
    </w:p>
    <w:p w14:paraId="0FB9A260" w14:textId="77777777" w:rsidR="007A6BC0" w:rsidRDefault="00472B46" w:rsidP="00472B4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97051B" w14:textId="77777777" w:rsidR="00923642" w:rsidRPr="00FB4F32" w:rsidRDefault="00923642" w:rsidP="00923642">
      <w:pPr>
        <w:spacing w:line="276" w:lineRule="auto"/>
        <w:jc w:val="right"/>
        <w:rPr>
          <w:rFonts w:ascii="Arial" w:hAnsi="Arial" w:cs="Arial"/>
          <w:bCs/>
        </w:rPr>
      </w:pPr>
      <w:bookmarkStart w:id="3" w:name="_Hlk97711470"/>
      <w:r w:rsidRPr="00FB4F32">
        <w:rPr>
          <w:rFonts w:ascii="Arial" w:hAnsi="Arial" w:cs="Arial"/>
          <w:bCs/>
        </w:rPr>
        <w:lastRenderedPageBreak/>
        <w:t>Załącznik do Uchwały Nr 458/</w:t>
      </w:r>
      <w:r w:rsidR="00FB4F32" w:rsidRPr="00FB4F32">
        <w:rPr>
          <w:rFonts w:ascii="Arial" w:hAnsi="Arial" w:cs="Arial"/>
          <w:bCs/>
        </w:rPr>
        <w:t>9477</w:t>
      </w:r>
      <w:r w:rsidRPr="00FB4F32">
        <w:rPr>
          <w:rFonts w:ascii="Arial" w:hAnsi="Arial" w:cs="Arial"/>
          <w:bCs/>
        </w:rPr>
        <w:t>/23</w:t>
      </w:r>
    </w:p>
    <w:p w14:paraId="3FABBA8B" w14:textId="77777777" w:rsidR="00923642" w:rsidRPr="00FB4F32" w:rsidRDefault="00923642" w:rsidP="00923642">
      <w:pPr>
        <w:spacing w:line="276" w:lineRule="auto"/>
        <w:jc w:val="right"/>
        <w:rPr>
          <w:rFonts w:ascii="Arial" w:hAnsi="Arial" w:cs="Arial"/>
          <w:bCs/>
        </w:rPr>
      </w:pPr>
      <w:r w:rsidRPr="00FB4F32">
        <w:rPr>
          <w:rFonts w:ascii="Arial" w:hAnsi="Arial" w:cs="Arial"/>
          <w:bCs/>
        </w:rPr>
        <w:t>Zarządu Województwa Podkarpackiego</w:t>
      </w:r>
    </w:p>
    <w:p w14:paraId="3A204941" w14:textId="77777777" w:rsidR="00923642" w:rsidRPr="00FB4F32" w:rsidRDefault="00923642" w:rsidP="00923642">
      <w:pPr>
        <w:spacing w:line="276" w:lineRule="auto"/>
        <w:jc w:val="right"/>
        <w:rPr>
          <w:rFonts w:ascii="Arial" w:hAnsi="Arial" w:cs="Arial"/>
          <w:bCs/>
        </w:rPr>
      </w:pPr>
      <w:r w:rsidRPr="00FB4F32">
        <w:rPr>
          <w:rFonts w:ascii="Arial" w:hAnsi="Arial" w:cs="Arial"/>
          <w:bCs/>
        </w:rPr>
        <w:t>w Rzeszowie</w:t>
      </w:r>
    </w:p>
    <w:p w14:paraId="03A70587" w14:textId="77777777" w:rsidR="007A6BC0" w:rsidRPr="00FB4F32" w:rsidRDefault="00923642" w:rsidP="00FB4F32">
      <w:pPr>
        <w:spacing w:line="276" w:lineRule="auto"/>
        <w:jc w:val="right"/>
        <w:rPr>
          <w:rFonts w:ascii="Arial" w:hAnsi="Arial" w:cs="Arial"/>
          <w:bCs/>
        </w:rPr>
      </w:pPr>
      <w:r w:rsidRPr="00FB4F32">
        <w:rPr>
          <w:rFonts w:ascii="Arial" w:hAnsi="Arial" w:cs="Arial"/>
          <w:bCs/>
        </w:rPr>
        <w:t xml:space="preserve">z dnia </w:t>
      </w:r>
      <w:r w:rsidRPr="00FB4F32">
        <w:rPr>
          <w:rFonts w:ascii="Arial" w:hAnsi="Arial"/>
        </w:rPr>
        <w:t xml:space="preserve">31 stycznia 2023 </w:t>
      </w:r>
      <w:r w:rsidRPr="00FB4F32">
        <w:rPr>
          <w:rFonts w:ascii="Arial" w:hAnsi="Arial" w:cs="Arial"/>
          <w:bCs/>
        </w:rPr>
        <w:t>r.</w:t>
      </w:r>
      <w:bookmarkEnd w:id="3"/>
      <w:r w:rsidR="007A6BC0" w:rsidRPr="00FB4F32">
        <w:rPr>
          <w:rFonts w:ascii="Arial" w:hAnsi="Arial" w:cs="Arial"/>
        </w:rPr>
        <w:t xml:space="preserve"> </w:t>
      </w:r>
    </w:p>
    <w:p w14:paraId="398BC763" w14:textId="77777777" w:rsidR="007A6BC0" w:rsidRDefault="007A6BC0" w:rsidP="00E30EAF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Umowa nr OZ-I.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05D0F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/23</w:t>
      </w:r>
    </w:p>
    <w:p w14:paraId="426CF569" w14:textId="77777777" w:rsidR="00923642" w:rsidRPr="00EB6383" w:rsidRDefault="00923642" w:rsidP="00E30EAF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0F8BD1" w14:textId="77777777" w:rsidR="007A6BC0" w:rsidRPr="00E30EAF" w:rsidRDefault="007A6BC0" w:rsidP="00E30EA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zawarta w dniu </w:t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Pr="00EB6383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EB6383">
        <w:rPr>
          <w:rFonts w:ascii="Arial" w:hAnsi="Arial" w:cs="Arial"/>
          <w:sz w:val="22"/>
          <w:szCs w:val="22"/>
        </w:rPr>
        <w:t xml:space="preserve"> r. w Rzeszowie pomiędzy: </w:t>
      </w:r>
    </w:p>
    <w:p w14:paraId="1473C67E" w14:textId="77777777" w:rsidR="007A6BC0" w:rsidRPr="00EB6383" w:rsidRDefault="007A6BC0" w:rsidP="00E30EAF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EB6383">
        <w:rPr>
          <w:rFonts w:ascii="Arial" w:hAnsi="Arial" w:cs="Arial"/>
          <w:sz w:val="22"/>
          <w:szCs w:val="22"/>
        </w:rPr>
        <w:t>reprezentowanym przez:</w:t>
      </w:r>
    </w:p>
    <w:p w14:paraId="38928306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 xml:space="preserve"> Piotra Pilcha </w:t>
      </w:r>
      <w:r w:rsidRPr="00EB638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Wicem</w:t>
      </w:r>
      <w:r w:rsidRPr="00FA12AE">
        <w:rPr>
          <w:rFonts w:ascii="Arial" w:hAnsi="Arial" w:cs="Arial"/>
          <w:bCs/>
          <w:sz w:val="22"/>
          <w:szCs w:val="22"/>
        </w:rPr>
        <w:t>a</w:t>
      </w:r>
      <w:r w:rsidRPr="00EB6383">
        <w:rPr>
          <w:rFonts w:ascii="Arial" w:hAnsi="Arial" w:cs="Arial"/>
          <w:sz w:val="22"/>
          <w:szCs w:val="22"/>
        </w:rPr>
        <w:t>rszałka Województwa Podkarpackiego,</w:t>
      </w:r>
    </w:p>
    <w:p w14:paraId="67B9604F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 Stanis</w:t>
      </w:r>
      <w:r>
        <w:rPr>
          <w:rFonts w:ascii="Arial" w:hAnsi="Arial" w:cs="Arial"/>
          <w:b/>
          <w:sz w:val="22"/>
          <w:szCs w:val="22"/>
        </w:rPr>
        <w:t xml:space="preserve">ława Kruczka </w:t>
      </w:r>
      <w:r w:rsidRPr="00EB6383">
        <w:rPr>
          <w:rFonts w:ascii="Arial" w:hAnsi="Arial" w:cs="Arial"/>
          <w:b/>
          <w:sz w:val="22"/>
          <w:szCs w:val="22"/>
        </w:rPr>
        <w:t xml:space="preserve">– </w:t>
      </w:r>
      <w:r w:rsidRPr="00EB6383">
        <w:rPr>
          <w:rFonts w:ascii="Arial" w:hAnsi="Arial" w:cs="Arial"/>
          <w:sz w:val="22"/>
          <w:szCs w:val="22"/>
        </w:rPr>
        <w:t xml:space="preserve">Członka Zarządu Województwa Podkarpackiego </w:t>
      </w:r>
    </w:p>
    <w:p w14:paraId="4DB09C74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zwanym dalej Dotującym, </w:t>
      </w:r>
    </w:p>
    <w:p w14:paraId="0B6EDB3F" w14:textId="77777777" w:rsidR="007A6BC0" w:rsidRPr="00EB6383" w:rsidRDefault="007A6BC0" w:rsidP="007A6BC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a Wojewódzk</w:t>
      </w:r>
      <w:r>
        <w:rPr>
          <w:rFonts w:ascii="Arial" w:hAnsi="Arial" w:cs="Arial"/>
          <w:b/>
          <w:sz w:val="22"/>
          <w:szCs w:val="22"/>
        </w:rPr>
        <w:t xml:space="preserve">im Szpitalem Podkarpackim im. Jana Pawła II w Krośnie </w:t>
      </w:r>
    </w:p>
    <w:p w14:paraId="36DDAFD7" w14:textId="77777777" w:rsidR="007A6BC0" w:rsidRPr="00EB6383" w:rsidRDefault="007A6BC0" w:rsidP="007A6BC0">
      <w:pPr>
        <w:spacing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reprezentowanym przez:</w:t>
      </w:r>
    </w:p>
    <w:p w14:paraId="71AFAE88" w14:textId="77777777" w:rsidR="007A6BC0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 xml:space="preserve"> Leszka Kwaśniewskiego </w:t>
      </w:r>
      <w:r w:rsidRPr="00EB6383">
        <w:rPr>
          <w:rFonts w:ascii="Arial" w:hAnsi="Arial" w:cs="Arial"/>
          <w:b/>
          <w:sz w:val="22"/>
          <w:szCs w:val="22"/>
        </w:rPr>
        <w:t xml:space="preserve">– Dyrektora </w:t>
      </w:r>
      <w:r>
        <w:rPr>
          <w:rFonts w:ascii="Arial" w:hAnsi="Arial" w:cs="Arial"/>
          <w:b/>
          <w:sz w:val="22"/>
          <w:szCs w:val="22"/>
        </w:rPr>
        <w:t>Szpitala</w:t>
      </w:r>
    </w:p>
    <w:p w14:paraId="7BC79907" w14:textId="77777777" w:rsidR="007A6BC0" w:rsidRPr="00FA12AE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color w:val="000000" w:themeColor="text1"/>
          <w:sz w:val="22"/>
          <w:szCs w:val="22"/>
        </w:rPr>
        <w:t xml:space="preserve">zwanym dalej Dotowanym, </w:t>
      </w:r>
    </w:p>
    <w:p w14:paraId="3346AB0A" w14:textId="77777777" w:rsidR="007A6BC0" w:rsidRPr="00EB6383" w:rsidRDefault="007A6BC0" w:rsidP="007A6BC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1</w:t>
      </w:r>
    </w:p>
    <w:p w14:paraId="391C5E19" w14:textId="77777777" w:rsidR="007A6BC0" w:rsidRDefault="007A6BC0" w:rsidP="004B171E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r w:rsidRPr="007A6BC0">
        <w:rPr>
          <w:rFonts w:ascii="Arial" w:hAnsi="Arial" w:cs="Arial"/>
          <w:sz w:val="22"/>
          <w:szCs w:val="22"/>
        </w:rPr>
        <w:t xml:space="preserve">Dotujący przyznaje Dotowanemu dotację </w:t>
      </w:r>
      <w:r w:rsidR="00AC07AA">
        <w:rPr>
          <w:rFonts w:ascii="Arial" w:hAnsi="Arial" w:cs="Arial"/>
          <w:sz w:val="22"/>
          <w:szCs w:val="22"/>
        </w:rPr>
        <w:t xml:space="preserve">celową </w:t>
      </w:r>
      <w:r w:rsidRPr="007A6BC0">
        <w:rPr>
          <w:rFonts w:ascii="Arial" w:hAnsi="Arial" w:cs="Arial"/>
          <w:sz w:val="22"/>
          <w:szCs w:val="22"/>
        </w:rPr>
        <w:t>w wysokości:</w:t>
      </w:r>
      <w:r w:rsidR="00905D0F" w:rsidRPr="00905D0F">
        <w:rPr>
          <w:rFonts w:ascii="Arial" w:hAnsi="Arial" w:cs="Arial"/>
          <w:sz w:val="22"/>
          <w:szCs w:val="22"/>
        </w:rPr>
        <w:t xml:space="preserve"> </w:t>
      </w:r>
      <w:r w:rsidR="00905D0F">
        <w:rPr>
          <w:rFonts w:ascii="Arial" w:hAnsi="Arial" w:cs="Arial"/>
          <w:sz w:val="22"/>
          <w:szCs w:val="22"/>
        </w:rPr>
        <w:t xml:space="preserve">371.336 </w:t>
      </w:r>
      <w:r w:rsidR="00905D0F" w:rsidRPr="00EB6383">
        <w:rPr>
          <w:rFonts w:ascii="Arial" w:hAnsi="Arial" w:cs="Arial"/>
          <w:sz w:val="22"/>
          <w:szCs w:val="22"/>
        </w:rPr>
        <w:t>zł (słownie:</w:t>
      </w:r>
      <w:r w:rsidR="00905D0F">
        <w:rPr>
          <w:rFonts w:ascii="Arial" w:hAnsi="Arial" w:cs="Arial"/>
          <w:sz w:val="22"/>
          <w:szCs w:val="22"/>
        </w:rPr>
        <w:t xml:space="preserve"> trzysta siedemdziesiąt jeden tysięcy trzysta trzydzieści sześć złotych</w:t>
      </w:r>
      <w:r w:rsidRPr="007A6BC0">
        <w:rPr>
          <w:rFonts w:ascii="Arial" w:hAnsi="Arial" w:cs="Arial"/>
          <w:sz w:val="22"/>
          <w:szCs w:val="22"/>
        </w:rPr>
        <w:t>) z</w:t>
      </w:r>
      <w:r w:rsidR="00871F29">
        <w:rPr>
          <w:rFonts w:ascii="Arial" w:hAnsi="Arial" w:cs="Arial"/>
          <w:sz w:val="22"/>
          <w:szCs w:val="22"/>
        </w:rPr>
        <w:t> p</w:t>
      </w:r>
      <w:r w:rsidRPr="007A6BC0">
        <w:rPr>
          <w:rFonts w:ascii="Arial" w:hAnsi="Arial" w:cs="Arial"/>
          <w:sz w:val="22"/>
          <w:szCs w:val="22"/>
        </w:rPr>
        <w:t>rzeznaczeniem na zadanie pn. „</w:t>
      </w:r>
      <w:bookmarkStart w:id="4" w:name="_Hlk124418170"/>
      <w:r w:rsidR="00905D0F">
        <w:rPr>
          <w:rStyle w:val="normalchar"/>
          <w:rFonts w:ascii="Arial" w:hAnsi="Arial" w:cs="Arial"/>
          <w:color w:val="000000"/>
          <w:sz w:val="22"/>
          <w:szCs w:val="22"/>
        </w:rPr>
        <w:t xml:space="preserve">Zakup optycznego tomografu </w:t>
      </w:r>
      <w:r w:rsidR="00A21ACC">
        <w:rPr>
          <w:rStyle w:val="normalchar"/>
          <w:rFonts w:ascii="Arial" w:hAnsi="Arial" w:cs="Arial"/>
          <w:color w:val="000000"/>
          <w:sz w:val="22"/>
          <w:szCs w:val="22"/>
        </w:rPr>
        <w:t xml:space="preserve">koherentnego </w:t>
      </w:r>
      <w:r w:rsidR="00905D0F">
        <w:rPr>
          <w:rStyle w:val="normalchar"/>
          <w:rFonts w:ascii="Arial" w:hAnsi="Arial" w:cs="Arial"/>
          <w:color w:val="000000"/>
          <w:sz w:val="22"/>
          <w:szCs w:val="22"/>
        </w:rPr>
        <w:t>(OCT)</w:t>
      </w:r>
      <w:r w:rsidR="004B171E" w:rsidRPr="00360594">
        <w:rPr>
          <w:rStyle w:val="normalchar"/>
          <w:rFonts w:ascii="Arial" w:hAnsi="Arial" w:cs="Arial"/>
          <w:color w:val="000000"/>
          <w:sz w:val="22"/>
          <w:szCs w:val="22"/>
        </w:rPr>
        <w:t>”.</w:t>
      </w:r>
    </w:p>
    <w:bookmarkEnd w:id="4"/>
    <w:p w14:paraId="1052B928" w14:textId="77777777" w:rsidR="00AC07AA" w:rsidRPr="0021133B" w:rsidRDefault="007A6BC0" w:rsidP="0021133B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1133B">
        <w:rPr>
          <w:rFonts w:ascii="Arial" w:hAnsi="Arial" w:cs="Arial"/>
          <w:color w:val="000000"/>
          <w:sz w:val="22"/>
          <w:szCs w:val="22"/>
        </w:rPr>
        <w:t>Finansowanie</w:t>
      </w:r>
      <w:r w:rsidR="00AC07AA" w:rsidRPr="0021133B">
        <w:rPr>
          <w:rFonts w:ascii="Arial" w:hAnsi="Arial" w:cs="Arial"/>
          <w:sz w:val="22"/>
          <w:szCs w:val="22"/>
        </w:rPr>
        <w:t xml:space="preserve"> zadania odbywać się będzie w ramach środków zaplanowanych w budżecie Województwa Podkarpackiego na 2023 r. w dziale 851 - ochrona zdrowia, rozdział 85111 –</w:t>
      </w:r>
      <w:r w:rsidR="00905D0F">
        <w:rPr>
          <w:rFonts w:ascii="Arial" w:hAnsi="Arial" w:cs="Arial"/>
          <w:sz w:val="22"/>
          <w:szCs w:val="22"/>
        </w:rPr>
        <w:t xml:space="preserve"> </w:t>
      </w:r>
      <w:r w:rsidR="00AC07AA" w:rsidRPr="0021133B">
        <w:rPr>
          <w:rFonts w:ascii="Arial" w:hAnsi="Arial" w:cs="Arial"/>
          <w:sz w:val="22"/>
          <w:szCs w:val="22"/>
        </w:rPr>
        <w:t>szpitale ogólne § 6220 dotacje celowe z budżetu na finansowanie lub dofinansowanie kosztów realizacji inwestycji i zakupów inwestycyjnych innych jednostek sektora finansów publicznych.</w:t>
      </w:r>
    </w:p>
    <w:p w14:paraId="5095DF5D" w14:textId="77777777" w:rsidR="00AC07AA" w:rsidRDefault="00AC07AA" w:rsidP="00A21ACC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1133B">
        <w:rPr>
          <w:rFonts w:ascii="Arial" w:hAnsi="Arial" w:cs="Arial"/>
          <w:sz w:val="22"/>
          <w:szCs w:val="22"/>
        </w:rPr>
        <w:t>Zakres rzeczowy zadania obejm</w:t>
      </w:r>
      <w:r w:rsidR="00A21ACC">
        <w:rPr>
          <w:rFonts w:ascii="Arial" w:hAnsi="Arial" w:cs="Arial"/>
          <w:sz w:val="22"/>
          <w:szCs w:val="22"/>
        </w:rPr>
        <w:t>uje: z</w:t>
      </w:r>
      <w:r w:rsidR="00A21ACC" w:rsidRPr="00B10012">
        <w:rPr>
          <w:rFonts w:ascii="Arial" w:hAnsi="Arial" w:cs="Arial"/>
          <w:sz w:val="22"/>
          <w:szCs w:val="22"/>
        </w:rPr>
        <w:t>akup tomografu</w:t>
      </w:r>
      <w:r w:rsidR="00A21ACC">
        <w:rPr>
          <w:rFonts w:ascii="Arial" w:hAnsi="Arial" w:cs="Arial"/>
          <w:sz w:val="22"/>
          <w:szCs w:val="22"/>
        </w:rPr>
        <w:t xml:space="preserve"> (OCT) </w:t>
      </w:r>
      <w:r w:rsidR="00A21ACC" w:rsidRPr="00B10012">
        <w:rPr>
          <w:rFonts w:ascii="Arial" w:hAnsi="Arial" w:cs="Arial"/>
          <w:sz w:val="22"/>
          <w:szCs w:val="22"/>
        </w:rPr>
        <w:t>, montaż i instalację</w:t>
      </w:r>
      <w:r w:rsidR="00A21ACC">
        <w:rPr>
          <w:rFonts w:ascii="Arial" w:hAnsi="Arial" w:cs="Arial"/>
          <w:sz w:val="22"/>
          <w:szCs w:val="22"/>
        </w:rPr>
        <w:t>.</w:t>
      </w:r>
    </w:p>
    <w:p w14:paraId="20A6D698" w14:textId="77777777" w:rsidR="007A6BC0" w:rsidRPr="00EB6383" w:rsidRDefault="007A6BC0" w:rsidP="00AC07AA">
      <w:pPr>
        <w:pStyle w:val="Akapitzlist"/>
        <w:spacing w:before="240" w:after="240"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2</w:t>
      </w:r>
    </w:p>
    <w:p w14:paraId="3B833699" w14:textId="77777777" w:rsidR="007A6BC0" w:rsidRPr="00C611B4" w:rsidRDefault="007A6BC0" w:rsidP="00C611B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>Wysokość przyznanej kwoty dotacji została ustalona zgodnie z art. 114 ustawy z</w:t>
      </w:r>
      <w:r w:rsidR="00C611B4">
        <w:rPr>
          <w:rFonts w:ascii="Arial" w:hAnsi="Arial" w:cs="Arial"/>
          <w:sz w:val="22"/>
          <w:szCs w:val="22"/>
        </w:rPr>
        <w:t xml:space="preserve"> </w:t>
      </w:r>
      <w:r w:rsidR="00C24A29" w:rsidRPr="00C611B4">
        <w:rPr>
          <w:rFonts w:ascii="Arial" w:hAnsi="Arial" w:cs="Arial"/>
          <w:sz w:val="22"/>
          <w:szCs w:val="22"/>
        </w:rPr>
        <w:t>d</w:t>
      </w:r>
      <w:r w:rsidRPr="00C611B4">
        <w:rPr>
          <w:rFonts w:ascii="Arial" w:hAnsi="Arial" w:cs="Arial"/>
          <w:sz w:val="22"/>
          <w:szCs w:val="22"/>
        </w:rPr>
        <w:t>nia 15 kwietnia 2011 r. o działalności leczniczej (Dz. U. z 2022 r. poz. 633 z późn. zm).</w:t>
      </w:r>
    </w:p>
    <w:p w14:paraId="33D259F5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Całkowity koszt realizacji zadania wynosi</w:t>
      </w:r>
      <w:r w:rsidR="00A21AC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380.000 zł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.</w:t>
      </w:r>
    </w:p>
    <w:p w14:paraId="27D1E5B2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3A65A166" w14:textId="77777777" w:rsidR="007A6BC0" w:rsidRPr="00522E7C" w:rsidRDefault="007A6BC0" w:rsidP="007A6BC0">
      <w:pPr>
        <w:pStyle w:val="list0020paragraph"/>
        <w:spacing w:before="0" w:beforeAutospacing="0" w:after="0" w:afterAutospacing="0" w:line="276" w:lineRule="auto"/>
        <w:ind w:left="720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Dotacja ze środków budżetu Województwa stanowić będzie nie więcej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20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22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 poz. 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1285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 późn. zm.) i nie więcej niż wielkość dotacji, o której mowa w § 1 ust. 1.</w:t>
      </w:r>
    </w:p>
    <w:p w14:paraId="67EDA7AF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pokryć ze środków własnych pozostałe wydatki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 ramach realizowanego zadania.</w:t>
      </w:r>
    </w:p>
    <w:p w14:paraId="2346D86A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W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przypadku zmniejszenia całkowitego kosztu realizacji zadania, o którym mowa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> u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st. 2 dotacja zostanie udzielona przy zachowaniu procentowego dofinansowania w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wysokości nie większej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%.</w:t>
      </w:r>
    </w:p>
    <w:p w14:paraId="6FE92D4D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lastRenderedPageBreak/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%.</w:t>
      </w:r>
    </w:p>
    <w:p w14:paraId="5F7BD829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przypadku zwiększenia całkowitego kosztu realizacji zadania, o którym mowa</w:t>
      </w:r>
      <w:r w:rsidR="00C24A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</w:t>
      </w:r>
      <w:r w:rsidR="00C24A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ust. 2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kwota dotacji nie ulega zmianie, a Dotowany zobowiązuje się pokryć zwiększone wydatki ze środków własnych lub innych źródeł.</w:t>
      </w:r>
    </w:p>
    <w:p w14:paraId="2D207A08" w14:textId="77777777" w:rsidR="007A6BC0" w:rsidRPr="00E30EAF" w:rsidRDefault="007A6BC0" w:rsidP="00E30EAF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51F65647" w14:textId="77777777" w:rsidR="007A6BC0" w:rsidRPr="009071FB" w:rsidRDefault="007A6BC0" w:rsidP="00E30EAF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7258C5AB" w14:textId="77777777" w:rsidR="0008245D" w:rsidRPr="0038371E" w:rsidRDefault="0008245D" w:rsidP="000824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5" w:name="_Hlk124772575"/>
      <w:bookmarkStart w:id="6" w:name="_Hlk124840149"/>
      <w:bookmarkStart w:id="7" w:name="_Hlk124773391"/>
      <w:r w:rsidRPr="009071FB">
        <w:rPr>
          <w:rFonts w:ascii="Arial" w:hAnsi="Arial" w:cs="Arial"/>
          <w:sz w:val="22"/>
          <w:szCs w:val="22"/>
        </w:rPr>
        <w:t xml:space="preserve">Dotowany zobowiązuje się do wykorzystania przekazanych środków finansowych zgodnie z celem, na jaki je uzyskał i na warunkach określonych niniejszą umową, </w:t>
      </w:r>
      <w:r w:rsidRPr="0038371E">
        <w:rPr>
          <w:rFonts w:ascii="Arial" w:hAnsi="Arial" w:cs="Arial"/>
          <w:sz w:val="22"/>
          <w:szCs w:val="22"/>
        </w:rPr>
        <w:t>Dotowany nie może wykorzystać otrzymanej dotacji na cele inne niż określone w § 1.</w:t>
      </w:r>
    </w:p>
    <w:p w14:paraId="52A43631" w14:textId="77777777" w:rsidR="0008245D" w:rsidRPr="00C24A29" w:rsidRDefault="0008245D" w:rsidP="00871F2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71E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38371E">
        <w:rPr>
          <w:rFonts w:ascii="Arial" w:hAnsi="Arial" w:cs="Arial"/>
          <w:bCs/>
          <w:sz w:val="22"/>
          <w:szCs w:val="22"/>
        </w:rPr>
        <w:t xml:space="preserve">w BGK O/Rzeszów nr </w:t>
      </w:r>
      <w:r w:rsidR="005F1341">
        <w:rPr>
          <w:rFonts w:ascii="Arial" w:hAnsi="Arial" w:cs="Arial"/>
          <w:bCs/>
          <w:sz w:val="22"/>
          <w:szCs w:val="22"/>
        </w:rPr>
        <w:t>72</w:t>
      </w:r>
      <w:r w:rsidRPr="0038371E">
        <w:rPr>
          <w:rFonts w:ascii="Arial" w:hAnsi="Arial" w:cs="Arial"/>
          <w:bCs/>
          <w:sz w:val="22"/>
          <w:szCs w:val="22"/>
        </w:rPr>
        <w:t xml:space="preserve"> 1130 1105 0005 2430 0720 00</w:t>
      </w:r>
      <w:r w:rsidR="005F1341">
        <w:rPr>
          <w:rFonts w:ascii="Arial" w:hAnsi="Arial" w:cs="Arial"/>
          <w:bCs/>
          <w:sz w:val="22"/>
          <w:szCs w:val="22"/>
        </w:rPr>
        <w:t>12</w:t>
      </w:r>
      <w:r w:rsidRPr="0038371E">
        <w:rPr>
          <w:rFonts w:ascii="Arial" w:hAnsi="Arial" w:cs="Arial"/>
          <w:bCs/>
          <w:sz w:val="22"/>
          <w:szCs w:val="22"/>
        </w:rPr>
        <w:t xml:space="preserve"> </w:t>
      </w:r>
      <w:r w:rsidRPr="0038371E">
        <w:rPr>
          <w:rFonts w:ascii="Arial" w:hAnsi="Arial" w:cs="Arial"/>
          <w:sz w:val="22"/>
          <w:szCs w:val="22"/>
        </w:rPr>
        <w:t xml:space="preserve">na </w:t>
      </w:r>
      <w:r w:rsidRPr="00C24A29">
        <w:rPr>
          <w:rFonts w:ascii="Arial" w:hAnsi="Arial" w:cs="Arial"/>
          <w:sz w:val="22"/>
          <w:szCs w:val="22"/>
        </w:rPr>
        <w:t>podstawie składanych wniosków o płatność wraz 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uwierzytelnionymi kserokopiami faktur opisanych i zatwierdzonych do wypłaty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a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00BFE66C" w14:textId="77777777" w:rsidR="0008245D" w:rsidRPr="00C24A29" w:rsidRDefault="0008245D" w:rsidP="000824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Wykorzystanie dotacji powinno nastąpić niezwłocznie po otrzymaniu środków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budżetu Województwa, nie później niż do 29 grudnia 2023 r. Przez wykorzystanie dotacji rozumie się zapłatę za zrealizowane zadanie, na które dotacja została udzielona.</w:t>
      </w:r>
    </w:p>
    <w:p w14:paraId="5CF770EF" w14:textId="77777777" w:rsidR="0008245D" w:rsidRPr="00C24A29" w:rsidRDefault="0008245D" w:rsidP="00E30EA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4</w:t>
      </w:r>
    </w:p>
    <w:p w14:paraId="1BB46768" w14:textId="77777777" w:rsidR="0008245D" w:rsidRPr="00C24A29" w:rsidRDefault="0008245D" w:rsidP="00905D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Dotowany jest zobowiązany do przedstawienia Dotującemu rozliczenia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wykorzystania dotacji w terminie do 15 dni po zakończeniu zadania, jednak nie później niż do 29.12.2023 r. Do rozliczenia należy dołączyć faktury, dokumenty bankowe potwierdzające  wydatkowanie środków  dotacji, dokumenty OT z wyjątkiem  dokumentów już przedłożonych.</w:t>
      </w:r>
    </w:p>
    <w:p w14:paraId="72EFB2E8" w14:textId="77777777" w:rsidR="00FB3384" w:rsidRPr="00C24A29" w:rsidRDefault="00FB3384" w:rsidP="00905D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Rozliczeniu podlegają nakłady poniesione przez Dotowanego w okresie od dnia zawarcia umowy do dnia 15.12.2023 r. </w:t>
      </w:r>
    </w:p>
    <w:p w14:paraId="70AF5BF9" w14:textId="77777777" w:rsidR="00FB3384" w:rsidRPr="00C24A29" w:rsidRDefault="00FB3384" w:rsidP="00905D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Dotujący dopuszcza refundację wydatków poniesionych </w:t>
      </w:r>
      <w:bookmarkEnd w:id="5"/>
      <w:r w:rsidRPr="00C24A29">
        <w:rPr>
          <w:rFonts w:ascii="Arial" w:hAnsi="Arial" w:cs="Arial"/>
          <w:sz w:val="22"/>
          <w:szCs w:val="22"/>
        </w:rPr>
        <w:t>przez Dotowanego ze środków własnych w okresie od dnia zwarcia zawarcia do dnia 29.12.2023 r. na realizację zadania określonego w § 1.</w:t>
      </w:r>
    </w:p>
    <w:p w14:paraId="12685CAA" w14:textId="77777777" w:rsidR="00FB3384" w:rsidRPr="00C24A29" w:rsidRDefault="00FB3384" w:rsidP="00905D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48B7AD50" w14:textId="77777777" w:rsidR="00FB3384" w:rsidRPr="00C24A29" w:rsidRDefault="00FB3384" w:rsidP="00905D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4980C1CF" w14:textId="77777777" w:rsidR="00FB3384" w:rsidRPr="00C24A29" w:rsidRDefault="00FB3384" w:rsidP="00905D0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5</w:t>
      </w:r>
    </w:p>
    <w:p w14:paraId="6B9803AE" w14:textId="77777777" w:rsidR="00C24A29" w:rsidRPr="00C24A29" w:rsidRDefault="00FB3384" w:rsidP="00905D0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Dotację niewykorzystaną do dnia 29 grudnia 2023 r. Dotowany jest zobowiązany zwrócić</w:t>
      </w:r>
    </w:p>
    <w:p w14:paraId="41D2101D" w14:textId="77777777" w:rsidR="00FB3384" w:rsidRPr="00C24A29" w:rsidRDefault="00FB3384" w:rsidP="00905D0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</w:t>
      </w:r>
      <w:r w:rsidR="00C24A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terminie do dnia 29 grudnia 2023 r. na rachunek bankowy Urzędu Marszałkowskiego Województwa Podkarpackiego 29 1090 2750 0000 0001 4752 0735</w:t>
      </w:r>
      <w:r w:rsidR="00A21ACC">
        <w:rPr>
          <w:rFonts w:ascii="Arial" w:hAnsi="Arial" w:cs="Arial"/>
          <w:sz w:val="22"/>
          <w:szCs w:val="22"/>
        </w:rPr>
        <w:t>.</w:t>
      </w:r>
    </w:p>
    <w:p w14:paraId="32C10393" w14:textId="77777777" w:rsidR="00FB3384" w:rsidRPr="00C24A29" w:rsidRDefault="00FB3384" w:rsidP="00905D0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lastRenderedPageBreak/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31B2EC7B" w14:textId="77777777" w:rsidR="00C24A29" w:rsidRPr="00C24A29" w:rsidRDefault="00FB3384" w:rsidP="00905D0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Udzielona dotacja wykorzystana niezgodnie z przeznaczeniem, pobrana nienależnie lub</w:t>
      </w:r>
    </w:p>
    <w:p w14:paraId="3826E880" w14:textId="77777777" w:rsidR="00FB3384" w:rsidRPr="00C24A29" w:rsidRDefault="00C24A29" w:rsidP="00905D0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 </w:t>
      </w:r>
      <w:r w:rsidR="00FB3384" w:rsidRPr="00C24A29">
        <w:rPr>
          <w:rFonts w:ascii="Arial" w:hAnsi="Arial" w:cs="Arial"/>
          <w:sz w:val="22"/>
          <w:szCs w:val="22"/>
        </w:rPr>
        <w:t>nadmiernej wysokości podlega zwrotowi wraz z odsetkami w wysokości określonej jak dla zaległości podatkowych w ciągu 15 dni od dnia stwierdzenia tych okoliczności.</w:t>
      </w:r>
    </w:p>
    <w:p w14:paraId="47B24AB8" w14:textId="77777777" w:rsidR="00C24A29" w:rsidRPr="00C24A29" w:rsidRDefault="00FB3384" w:rsidP="00905D0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</w:p>
    <w:p w14:paraId="1DE954FB" w14:textId="77777777" w:rsidR="00FB3384" w:rsidRPr="00C24A29" w:rsidRDefault="00C24A29" w:rsidP="00905D0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z </w:t>
      </w:r>
      <w:r w:rsidR="00FB3384" w:rsidRPr="00C24A29">
        <w:rPr>
          <w:rFonts w:ascii="Arial" w:hAnsi="Arial" w:cs="Arial"/>
          <w:sz w:val="22"/>
          <w:szCs w:val="22"/>
        </w:rPr>
        <w:t xml:space="preserve">przeznaczeniem, nienależnie udzielona lub pobrana w nadmiernej wysokości. </w:t>
      </w:r>
    </w:p>
    <w:p w14:paraId="1B6DD663" w14:textId="77777777" w:rsidR="00FB3384" w:rsidRPr="00C24A29" w:rsidRDefault="00FB3384" w:rsidP="00905D0F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5. Odsetki od dotacji podlegających zwrotowi na podst. ust. 3 i 4 nalicza się począwszy od dnia:</w:t>
      </w:r>
    </w:p>
    <w:p w14:paraId="5FC64617" w14:textId="77777777" w:rsidR="00FB3384" w:rsidRPr="00C24A29" w:rsidRDefault="00FB3384" w:rsidP="00905D0F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547BCE0D" w14:textId="77777777" w:rsidR="00FB3384" w:rsidRPr="007F11B6" w:rsidRDefault="00FB3384" w:rsidP="00905D0F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następującego po upływie terminu zwrotu określonego w ust. 3 w odniesieniu do dotacji </w:t>
      </w:r>
      <w:r w:rsidRPr="007F11B6">
        <w:rPr>
          <w:rFonts w:ascii="Arial" w:hAnsi="Arial" w:cs="Arial"/>
          <w:sz w:val="22"/>
          <w:szCs w:val="22"/>
        </w:rPr>
        <w:t>pobranej nienależnie lub w nadmiernej wysokości.</w:t>
      </w:r>
    </w:p>
    <w:p w14:paraId="2C9C9F91" w14:textId="77777777" w:rsidR="00FB3384" w:rsidRPr="007F11B6" w:rsidRDefault="00FB3384" w:rsidP="00905D0F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0FA24529" w14:textId="77777777" w:rsidR="00FB3384" w:rsidRPr="007F11B6" w:rsidRDefault="00CB66E2" w:rsidP="00905D0F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B3384" w:rsidRPr="007F11B6">
        <w:rPr>
          <w:rFonts w:ascii="Arial" w:hAnsi="Arial" w:cs="Arial"/>
          <w:sz w:val="22"/>
          <w:szCs w:val="22"/>
        </w:rPr>
        <w:t xml:space="preserve">wrotu dotacji o którym mowa w ust. 6 należy dokonać na rachunek Urzędu Marszałkowskiego: </w:t>
      </w:r>
    </w:p>
    <w:p w14:paraId="5F43F44F" w14:textId="77777777" w:rsidR="00FB3384" w:rsidRPr="007F11B6" w:rsidRDefault="00FB3384" w:rsidP="00905D0F">
      <w:pPr>
        <w:pStyle w:val="Akapitzlist"/>
        <w:numPr>
          <w:ilvl w:val="0"/>
          <w:numId w:val="18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4D00604D" w14:textId="77777777" w:rsidR="00FB3384" w:rsidRPr="007F11B6" w:rsidRDefault="00FB3384" w:rsidP="00905D0F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latach kolejnych po roku w którym dotacja została udzielona na nr 83 1090 2750 0000 0001 4752 0733,</w:t>
      </w:r>
    </w:p>
    <w:p w14:paraId="227B4F81" w14:textId="77777777" w:rsidR="00FB3384" w:rsidRPr="007F11B6" w:rsidRDefault="00FB3384" w:rsidP="00905D0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terminie 14 dni od dnia wpływu środków z innych źródeł na rachunek Dotowanego.</w:t>
      </w:r>
    </w:p>
    <w:p w14:paraId="6FA5C00F" w14:textId="77777777" w:rsidR="00FB3384" w:rsidRPr="00C24A29" w:rsidRDefault="00FB3384" w:rsidP="00905D0F">
      <w:pPr>
        <w:pStyle w:val="Akapitzlist"/>
        <w:numPr>
          <w:ilvl w:val="0"/>
          <w:numId w:val="19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 xml:space="preserve">W przypadku opóźnienia terminu określonego w ust. 7 Dotowany zobowiązany będzie do zapłaty odsetek w wysokości określonej jak dla zaległości podatkowych począwszy od dnia </w:t>
      </w:r>
      <w:r w:rsidRPr="00C24A29">
        <w:rPr>
          <w:rFonts w:ascii="Arial" w:hAnsi="Arial" w:cs="Arial"/>
          <w:sz w:val="22"/>
          <w:szCs w:val="22"/>
        </w:rPr>
        <w:t xml:space="preserve">upływu terminu określonego w ust. 7 </w:t>
      </w:r>
    </w:p>
    <w:bookmarkEnd w:id="6"/>
    <w:p w14:paraId="44C5E221" w14:textId="77777777" w:rsidR="00FB3384" w:rsidRPr="00C24A29" w:rsidRDefault="00FB3384" w:rsidP="00905D0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6</w:t>
      </w:r>
    </w:p>
    <w:p w14:paraId="7680EE5E" w14:textId="77777777" w:rsidR="00FB3384" w:rsidRPr="009071FB" w:rsidRDefault="00FB3384" w:rsidP="00905D0F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terminie do 31 stycznia 20</w:t>
      </w:r>
      <w:r>
        <w:rPr>
          <w:rFonts w:ascii="Arial" w:hAnsi="Arial" w:cs="Arial"/>
          <w:sz w:val="22"/>
          <w:szCs w:val="22"/>
        </w:rPr>
        <w:t>24</w:t>
      </w:r>
      <w:r w:rsidRPr="009071FB">
        <w:rPr>
          <w:rFonts w:ascii="Arial" w:hAnsi="Arial" w:cs="Arial"/>
          <w:sz w:val="22"/>
          <w:szCs w:val="22"/>
        </w:rPr>
        <w:t xml:space="preserve"> roku Dotowany zobowiązany jest do przedstawienia Dotującemu rozliczenia zawierającego dane, o których mowa w art. 114 ust. 4 ustawy z</w:t>
      </w:r>
      <w:r w:rsidR="00C24A29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dnia 15 kwietnia 2011 r. o działalności leczniczej w zakresie wysokości przychodów uzyskanych w roku obrotowym, w którym podmiot wykonujący działalność leczniczą otrzymał środki publiczne (tj. za 202</w:t>
      </w:r>
      <w:r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r.).</w:t>
      </w:r>
    </w:p>
    <w:p w14:paraId="4B4578F2" w14:textId="77777777" w:rsidR="00FB3384" w:rsidRPr="009071FB" w:rsidRDefault="00FB3384" w:rsidP="00905D0F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przypadku, gdy współczynnik określający wysokość, w jakiej realizacja zadania służy udzielaniu świadczeń opieki zdrowotnej finansowanych ze środków publicznych w</w:t>
      </w:r>
      <w:r w:rsidR="00C24A29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rozumieniu ustawy z dnia 27 sierpnia 2004 r. o świadczeniach opieki zdrowotnej finansowanych ze środków publicznych,</w:t>
      </w:r>
      <w:r w:rsidR="004700DA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 roku realizacji zadania jest mniejszy od współczynnika określonego w § 2 ust. 4, Dotowany zobowiązany jest dokonać zwrotu części otrzymanej dotacji, w wysokości ustalonej zgodnie z Art. 116 ust. 3 ustawy z dnia 15</w:t>
      </w:r>
      <w:r w:rsidR="008B7EEA">
        <w:rPr>
          <w:rFonts w:ascii="Arial" w:hAnsi="Arial" w:cs="Arial"/>
          <w:sz w:val="22"/>
          <w:szCs w:val="22"/>
        </w:rPr>
        <w:t> k</w:t>
      </w:r>
      <w:r w:rsidRPr="009071FB">
        <w:rPr>
          <w:rFonts w:ascii="Arial" w:hAnsi="Arial" w:cs="Arial"/>
          <w:sz w:val="22"/>
          <w:szCs w:val="22"/>
        </w:rPr>
        <w:t>wietnia 2011 r. o działalności leczniczej.</w:t>
      </w:r>
    </w:p>
    <w:p w14:paraId="433DABDD" w14:textId="77777777" w:rsidR="00C24A29" w:rsidRPr="00C611B4" w:rsidRDefault="00FB3384" w:rsidP="00C611B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</w:t>
      </w:r>
      <w:r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r.</w:t>
      </w:r>
    </w:p>
    <w:p w14:paraId="2FF70FDC" w14:textId="77777777" w:rsidR="00FB4F32" w:rsidRPr="00FB4F32" w:rsidRDefault="00FB3384" w:rsidP="00FB4F32">
      <w:pPr>
        <w:pStyle w:val="Akapitzlist"/>
        <w:numPr>
          <w:ilvl w:val="1"/>
          <w:numId w:val="1"/>
        </w:numPr>
        <w:tabs>
          <w:tab w:val="num" w:pos="284"/>
        </w:tabs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342824D8" w14:textId="77777777" w:rsidR="00FB3384" w:rsidRPr="009071FB" w:rsidRDefault="00FB3384" w:rsidP="00C24A29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§ 7 </w:t>
      </w:r>
    </w:p>
    <w:p w14:paraId="031A359C" w14:textId="77777777" w:rsidR="00FB3384" w:rsidRPr="009071FB" w:rsidRDefault="00FB3384" w:rsidP="00FB338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Dotujący sprawuje kontrolę wykonania zadania i wydatkowania przekazanych środków. Kontrola może być przeprowadzona w toku realizacji zadania oraz po jego zakończeniu.</w:t>
      </w:r>
    </w:p>
    <w:p w14:paraId="1F874B8F" w14:textId="77777777" w:rsidR="001514CD" w:rsidRDefault="00FB3384" w:rsidP="00C24A29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Dotującemu w ramach kontroli wykonywania umowy przysługuje uprawnienie badania</w:t>
      </w:r>
      <w:r w:rsidR="00C24A29">
        <w:rPr>
          <w:rFonts w:ascii="Arial" w:hAnsi="Arial" w:cs="Arial"/>
          <w:sz w:val="22"/>
          <w:szCs w:val="22"/>
        </w:rPr>
        <w:t xml:space="preserve"> </w:t>
      </w:r>
    </w:p>
    <w:p w14:paraId="246A7509" w14:textId="77777777" w:rsidR="00FB3384" w:rsidRPr="00C24A29" w:rsidRDefault="00C24A29" w:rsidP="00C24A29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 </w:t>
      </w:r>
      <w:r w:rsidR="00FB3384" w:rsidRPr="00C24A29">
        <w:rPr>
          <w:rFonts w:ascii="Arial" w:hAnsi="Arial" w:cs="Arial"/>
          <w:sz w:val="22"/>
          <w:szCs w:val="22"/>
        </w:rPr>
        <w:t>każdym czasie dokumentów i innych nośników informacji, które mają lub mogą mieć znaczenie dla oceny prawidłowości wykonywania zadania oraz Dotujący może żądać w</w:t>
      </w:r>
      <w:r w:rsidR="001514CD">
        <w:rPr>
          <w:rFonts w:ascii="Arial" w:hAnsi="Arial" w:cs="Arial"/>
          <w:sz w:val="22"/>
          <w:szCs w:val="22"/>
        </w:rPr>
        <w:t> </w:t>
      </w:r>
      <w:r w:rsidR="00FB3384" w:rsidRPr="00C24A29">
        <w:rPr>
          <w:rFonts w:ascii="Arial" w:hAnsi="Arial" w:cs="Arial"/>
          <w:sz w:val="22"/>
          <w:szCs w:val="22"/>
        </w:rPr>
        <w:t xml:space="preserve">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23189AB6" w14:textId="77777777" w:rsidR="00FB3384" w:rsidRPr="001514CD" w:rsidRDefault="00FB3384" w:rsidP="00FB338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Prawo kontroli przysługuje upoważnianym pracownikom Dotującego zarówno, w siedzibie Dotowanego, jak też w miejscu realizacji zadania.</w:t>
      </w:r>
    </w:p>
    <w:p w14:paraId="01F3F3B0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8</w:t>
      </w:r>
    </w:p>
    <w:p w14:paraId="06D869ED" w14:textId="77777777" w:rsidR="00FB3384" w:rsidRPr="009071FB" w:rsidRDefault="00FB3384" w:rsidP="00FB338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37646B6A" w14:textId="77777777" w:rsidR="00FB3384" w:rsidRPr="001514CD" w:rsidRDefault="00FB3384" w:rsidP="001514C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22798277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9</w:t>
      </w:r>
    </w:p>
    <w:p w14:paraId="2A8EC5EE" w14:textId="77777777" w:rsidR="00FB3384" w:rsidRPr="009071FB" w:rsidRDefault="00FB3384" w:rsidP="00FB338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przez Dotującego ze skutkiem natychmiastowym w</w:t>
      </w:r>
      <w:r w:rsidR="001514CD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424C05DD" w14:textId="77777777" w:rsidR="00FB3384" w:rsidRPr="001514CD" w:rsidRDefault="00FB3384" w:rsidP="00FB338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7989D748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10</w:t>
      </w:r>
    </w:p>
    <w:p w14:paraId="3814E9DB" w14:textId="77777777" w:rsidR="00FB3384" w:rsidRPr="009071FB" w:rsidRDefault="00FB3384" w:rsidP="00FB338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155C4469" w14:textId="77777777" w:rsidR="00FB3384" w:rsidRPr="001514CD" w:rsidRDefault="00FB3384" w:rsidP="001514C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0FB93F6C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11</w:t>
      </w:r>
    </w:p>
    <w:p w14:paraId="50C2CC74" w14:textId="77777777" w:rsidR="00FB3384" w:rsidRPr="009071FB" w:rsidRDefault="00FB3384" w:rsidP="00FB338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 xml:space="preserve">710 </w:t>
      </w:r>
      <w:r w:rsidRPr="009071F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5C2A5D26" w14:textId="77777777" w:rsidR="008B7EEA" w:rsidRPr="005F1341" w:rsidRDefault="00FB3384" w:rsidP="005F13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sprawach nieuregulowanych w umowie zastosowanie mieć będą przepisy ustaw</w:t>
      </w:r>
      <w:r w:rsidR="001514CD">
        <w:rPr>
          <w:rFonts w:ascii="Arial" w:hAnsi="Arial" w:cs="Arial"/>
          <w:sz w:val="22"/>
          <w:szCs w:val="22"/>
        </w:rPr>
        <w:t xml:space="preserve">y </w:t>
      </w:r>
      <w:r w:rsidRPr="009071FB">
        <w:rPr>
          <w:rFonts w:ascii="Arial" w:hAnsi="Arial" w:cs="Arial"/>
          <w:sz w:val="22"/>
          <w:szCs w:val="22"/>
        </w:rPr>
        <w:t>z</w:t>
      </w:r>
      <w:r w:rsidR="001514CD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dnia 27 sierpnia 2009 r. 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9071FB">
        <w:rPr>
          <w:rFonts w:ascii="Arial" w:hAnsi="Arial" w:cs="Arial"/>
          <w:sz w:val="22"/>
          <w:szCs w:val="22"/>
        </w:rPr>
        <w:t xml:space="preserve"> Dz. U. z  202</w:t>
      </w:r>
      <w:r>
        <w:rPr>
          <w:rFonts w:ascii="Arial" w:hAnsi="Arial" w:cs="Arial"/>
          <w:sz w:val="22"/>
          <w:szCs w:val="22"/>
        </w:rPr>
        <w:t>2</w:t>
      </w:r>
      <w:r w:rsidR="00CB66E2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1634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633</w:t>
      </w:r>
      <w:r w:rsidRPr="009071FB">
        <w:rPr>
          <w:rFonts w:ascii="Arial" w:hAnsi="Arial" w:cs="Arial"/>
          <w:sz w:val="22"/>
          <w:szCs w:val="22"/>
        </w:rPr>
        <w:t xml:space="preserve"> z</w:t>
      </w:r>
      <w:r w:rsidR="001514CD">
        <w:rPr>
          <w:rFonts w:ascii="Arial" w:hAnsi="Arial" w:cs="Arial"/>
          <w:sz w:val="22"/>
          <w:szCs w:val="22"/>
        </w:rPr>
        <w:t> 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604460EE" w14:textId="77777777" w:rsidR="00FB3384" w:rsidRPr="009071FB" w:rsidRDefault="00FB3384" w:rsidP="00FB33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12</w:t>
      </w:r>
    </w:p>
    <w:p w14:paraId="3A477A68" w14:textId="77777777" w:rsidR="001514CD" w:rsidRDefault="00FB3384" w:rsidP="001514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632FA97E" w14:textId="77777777" w:rsidR="00FB3384" w:rsidRPr="009071FB" w:rsidRDefault="00FB3384" w:rsidP="008B7EEA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13</w:t>
      </w:r>
    </w:p>
    <w:p w14:paraId="36862C14" w14:textId="77777777" w:rsidR="00FB3384" w:rsidRPr="001514CD" w:rsidRDefault="00FB3384" w:rsidP="008B7E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Umowę niniejszą sporządzono w</w:t>
      </w:r>
      <w:r>
        <w:rPr>
          <w:rFonts w:ascii="Arial" w:hAnsi="Arial" w:cs="Arial"/>
          <w:sz w:val="22"/>
          <w:szCs w:val="22"/>
        </w:rPr>
        <w:t xml:space="preserve"> dwóch </w:t>
      </w:r>
      <w:r w:rsidRPr="009071FB">
        <w:rPr>
          <w:rFonts w:ascii="Arial" w:hAnsi="Arial" w:cs="Arial"/>
          <w:sz w:val="22"/>
          <w:szCs w:val="22"/>
        </w:rPr>
        <w:t xml:space="preserve">jednobrzmiących egzemplarzach, po </w:t>
      </w:r>
      <w:r>
        <w:rPr>
          <w:rFonts w:ascii="Arial" w:hAnsi="Arial" w:cs="Arial"/>
          <w:sz w:val="22"/>
          <w:szCs w:val="22"/>
        </w:rPr>
        <w:t>jednym</w:t>
      </w:r>
      <w:r w:rsidRPr="009071FB">
        <w:rPr>
          <w:rFonts w:ascii="Arial" w:hAnsi="Arial" w:cs="Arial"/>
          <w:sz w:val="22"/>
          <w:szCs w:val="22"/>
        </w:rPr>
        <w:t xml:space="preserve"> dla każdej ze stron</w:t>
      </w:r>
      <w:bookmarkEnd w:id="7"/>
      <w:r w:rsidRPr="009071FB">
        <w:rPr>
          <w:rFonts w:ascii="Arial" w:hAnsi="Arial" w:cs="Arial"/>
          <w:sz w:val="22"/>
          <w:szCs w:val="22"/>
        </w:rPr>
        <w:t>.</w:t>
      </w:r>
    </w:p>
    <w:p w14:paraId="5455C4EB" w14:textId="2B02B945" w:rsidR="001514CD" w:rsidRDefault="007A6BC0" w:rsidP="00FB4F32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9071FB">
        <w:rPr>
          <w:rFonts w:ascii="Arial" w:hAnsi="Arial" w:cs="Arial"/>
          <w:b/>
          <w:sz w:val="22"/>
          <w:szCs w:val="22"/>
        </w:rPr>
        <w:t>DOTUJĄCY</w:t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  <w:t>DOTOWANY</w:t>
      </w:r>
    </w:p>
    <w:sectPr w:rsidR="0015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BE66" w14:textId="77777777" w:rsidR="00FB4F32" w:rsidRDefault="00FB4F32" w:rsidP="00FB4F32">
      <w:r>
        <w:separator/>
      </w:r>
    </w:p>
  </w:endnote>
  <w:endnote w:type="continuationSeparator" w:id="0">
    <w:p w14:paraId="249AD23D" w14:textId="77777777" w:rsidR="00FB4F32" w:rsidRDefault="00FB4F32" w:rsidP="00FB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D88F" w14:textId="77777777" w:rsidR="00FB4F32" w:rsidRDefault="00FB4F32" w:rsidP="00FB4F32">
      <w:r>
        <w:separator/>
      </w:r>
    </w:p>
  </w:footnote>
  <w:footnote w:type="continuationSeparator" w:id="0">
    <w:p w14:paraId="46331799" w14:textId="77777777" w:rsidR="00FB4F32" w:rsidRDefault="00FB4F32" w:rsidP="00FB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BB3"/>
    <w:multiLevelType w:val="hybridMultilevel"/>
    <w:tmpl w:val="AA88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 w15:restartNumberingAfterBreak="0">
    <w:nsid w:val="15C97BFC"/>
    <w:multiLevelType w:val="hybridMultilevel"/>
    <w:tmpl w:val="29F0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03D4"/>
    <w:multiLevelType w:val="hybridMultilevel"/>
    <w:tmpl w:val="5E8EE3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24A4736B"/>
    <w:multiLevelType w:val="hybridMultilevel"/>
    <w:tmpl w:val="2CFA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B854CA"/>
    <w:multiLevelType w:val="hybridMultilevel"/>
    <w:tmpl w:val="43A6BA8A"/>
    <w:lvl w:ilvl="0" w:tplc="2A7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605CF"/>
    <w:multiLevelType w:val="hybridMultilevel"/>
    <w:tmpl w:val="0A50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A96DAE"/>
    <w:multiLevelType w:val="hybridMultilevel"/>
    <w:tmpl w:val="F7E487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44054"/>
    <w:multiLevelType w:val="hybridMultilevel"/>
    <w:tmpl w:val="D376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95863"/>
    <w:multiLevelType w:val="hybridMultilevel"/>
    <w:tmpl w:val="1982E2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7036E69"/>
    <w:multiLevelType w:val="hybridMultilevel"/>
    <w:tmpl w:val="1D7A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5601B"/>
    <w:multiLevelType w:val="hybridMultilevel"/>
    <w:tmpl w:val="9E1C3D1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676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93089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04919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0295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3747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22178">
    <w:abstractNumId w:val="8"/>
  </w:num>
  <w:num w:numId="7" w16cid:durableId="501355466">
    <w:abstractNumId w:val="3"/>
  </w:num>
  <w:num w:numId="8" w16cid:durableId="1854801195">
    <w:abstractNumId w:val="18"/>
  </w:num>
  <w:num w:numId="9" w16cid:durableId="1485471047">
    <w:abstractNumId w:val="23"/>
  </w:num>
  <w:num w:numId="10" w16cid:durableId="1052848253">
    <w:abstractNumId w:val="7"/>
  </w:num>
  <w:num w:numId="11" w16cid:durableId="826749204">
    <w:abstractNumId w:val="16"/>
  </w:num>
  <w:num w:numId="12" w16cid:durableId="1375077721">
    <w:abstractNumId w:val="2"/>
  </w:num>
  <w:num w:numId="13" w16cid:durableId="169488089">
    <w:abstractNumId w:val="12"/>
  </w:num>
  <w:num w:numId="14" w16cid:durableId="417942707">
    <w:abstractNumId w:val="1"/>
  </w:num>
  <w:num w:numId="15" w16cid:durableId="562061026">
    <w:abstractNumId w:val="17"/>
  </w:num>
  <w:num w:numId="16" w16cid:durableId="515115681">
    <w:abstractNumId w:val="20"/>
  </w:num>
  <w:num w:numId="17" w16cid:durableId="1028407530">
    <w:abstractNumId w:val="11"/>
  </w:num>
  <w:num w:numId="18" w16cid:durableId="14845416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1333990">
    <w:abstractNumId w:val="5"/>
  </w:num>
  <w:num w:numId="20" w16cid:durableId="296952896">
    <w:abstractNumId w:val="15"/>
  </w:num>
  <w:num w:numId="21" w16cid:durableId="1243103498">
    <w:abstractNumId w:val="0"/>
  </w:num>
  <w:num w:numId="22" w16cid:durableId="238295103">
    <w:abstractNumId w:val="6"/>
  </w:num>
  <w:num w:numId="23" w16cid:durableId="1139613668">
    <w:abstractNumId w:val="19"/>
  </w:num>
  <w:num w:numId="24" w16cid:durableId="1025130568">
    <w:abstractNumId w:val="4"/>
  </w:num>
  <w:num w:numId="25" w16cid:durableId="18484014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C0"/>
    <w:rsid w:val="00011639"/>
    <w:rsid w:val="00025C22"/>
    <w:rsid w:val="00065F23"/>
    <w:rsid w:val="0008245D"/>
    <w:rsid w:val="000948DC"/>
    <w:rsid w:val="000B6E69"/>
    <w:rsid w:val="001514CD"/>
    <w:rsid w:val="001B3FAF"/>
    <w:rsid w:val="0021133B"/>
    <w:rsid w:val="003A3474"/>
    <w:rsid w:val="004700DA"/>
    <w:rsid w:val="00472B46"/>
    <w:rsid w:val="004A3F39"/>
    <w:rsid w:val="004B171E"/>
    <w:rsid w:val="005F1341"/>
    <w:rsid w:val="006D7C02"/>
    <w:rsid w:val="00775805"/>
    <w:rsid w:val="007A6BC0"/>
    <w:rsid w:val="007F11B6"/>
    <w:rsid w:val="00871F29"/>
    <w:rsid w:val="00873F90"/>
    <w:rsid w:val="008B7EEA"/>
    <w:rsid w:val="008C64DE"/>
    <w:rsid w:val="008D3A74"/>
    <w:rsid w:val="00905D0F"/>
    <w:rsid w:val="0091719D"/>
    <w:rsid w:val="00923642"/>
    <w:rsid w:val="00A21ACC"/>
    <w:rsid w:val="00A354ED"/>
    <w:rsid w:val="00A81C84"/>
    <w:rsid w:val="00A94DEE"/>
    <w:rsid w:val="00AC07AA"/>
    <w:rsid w:val="00AE01A2"/>
    <w:rsid w:val="00C24A29"/>
    <w:rsid w:val="00C5044A"/>
    <w:rsid w:val="00C60D32"/>
    <w:rsid w:val="00C611B4"/>
    <w:rsid w:val="00CB66E2"/>
    <w:rsid w:val="00DC6F9D"/>
    <w:rsid w:val="00E30EAF"/>
    <w:rsid w:val="00EB0023"/>
    <w:rsid w:val="00F32B65"/>
    <w:rsid w:val="00F577CD"/>
    <w:rsid w:val="00FB1EAE"/>
    <w:rsid w:val="00FB3384"/>
    <w:rsid w:val="00F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1757"/>
  <w15:chartTrackingRefBased/>
  <w15:docId w15:val="{2262040B-BE7D-49DF-8C29-217ED48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B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6BC0"/>
    <w:pPr>
      <w:ind w:left="720"/>
      <w:contextualSpacing/>
    </w:pPr>
  </w:style>
  <w:style w:type="paragraph" w:customStyle="1" w:styleId="Normalny1">
    <w:name w:val="Normalny1"/>
    <w:basedOn w:val="Normalny"/>
    <w:rsid w:val="007A6BC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7A6BC0"/>
  </w:style>
  <w:style w:type="paragraph" w:customStyle="1" w:styleId="list0020paragraph">
    <w:name w:val="list_0020paragraph"/>
    <w:basedOn w:val="Normalny"/>
    <w:rsid w:val="007A6BC0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7A6BC0"/>
  </w:style>
  <w:style w:type="paragraph" w:customStyle="1" w:styleId="paraindent">
    <w:name w:val="paraindent"/>
    <w:basedOn w:val="Normalny"/>
    <w:rsid w:val="007A6BC0"/>
    <w:pPr>
      <w:spacing w:before="100" w:beforeAutospacing="1" w:after="100" w:afterAutospacing="1"/>
      <w:ind w:firstLine="30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A6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B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4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F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B24E-05DA-4471-B89F-92F2BF37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1751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458_9477_23</dc:title>
  <dc:subject/>
  <dc:creator>Stopyra - Barowicz Aneta</dc:creator>
  <cp:keywords/>
  <dc:description/>
  <cp:lastModifiedBy>.</cp:lastModifiedBy>
  <cp:revision>6</cp:revision>
  <cp:lastPrinted>2023-01-31T10:52:00Z</cp:lastPrinted>
  <dcterms:created xsi:type="dcterms:W3CDTF">2023-01-18T11:44:00Z</dcterms:created>
  <dcterms:modified xsi:type="dcterms:W3CDTF">2023-02-07T11:45:00Z</dcterms:modified>
</cp:coreProperties>
</file>