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BD4" w:rsidRPr="00C55AF7" w:rsidRDefault="006A30FA" w:rsidP="006A30F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Załącznik nr 1 </w:t>
      </w:r>
    </w:p>
    <w:p w:rsidR="008553CF" w:rsidRDefault="008553CF" w:rsidP="00C55AF7">
      <w:pPr>
        <w:pStyle w:val="Normalny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520"/>
        </w:tabs>
        <w:spacing w:after="200"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  <w:u w:val="single"/>
          <w:lang w:val="pl-PL"/>
        </w:rPr>
      </w:pPr>
    </w:p>
    <w:p w:rsidR="008553CF" w:rsidRDefault="008553CF" w:rsidP="00C55AF7">
      <w:pPr>
        <w:pStyle w:val="Normalny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520"/>
        </w:tabs>
        <w:spacing w:after="200"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  <w:u w:val="single"/>
          <w:lang w:val="pl-PL"/>
        </w:rPr>
      </w:pPr>
    </w:p>
    <w:p w:rsidR="00D95D1C" w:rsidRPr="00C55AF7" w:rsidRDefault="00D95D1C" w:rsidP="00C55AF7">
      <w:pPr>
        <w:pStyle w:val="Normalny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520"/>
        </w:tabs>
        <w:spacing w:after="200" w:line="276" w:lineRule="auto"/>
        <w:jc w:val="center"/>
        <w:rPr>
          <w:rFonts w:ascii="Arial" w:hAnsi="Arial" w:cs="Arial"/>
          <w:kern w:val="1"/>
          <w:sz w:val="22"/>
          <w:szCs w:val="22"/>
          <w:u w:val="single"/>
          <w:lang w:val="pl-PL"/>
        </w:rPr>
      </w:pPr>
      <w:r w:rsidRPr="00C55AF7">
        <w:rPr>
          <w:rFonts w:ascii="Arial" w:hAnsi="Arial" w:cs="Arial"/>
          <w:b/>
          <w:bCs/>
          <w:kern w:val="1"/>
          <w:sz w:val="22"/>
          <w:szCs w:val="22"/>
          <w:u w:val="single"/>
          <w:lang w:val="pl-PL"/>
        </w:rPr>
        <w:t>SZCZEGÓŁOWY OPIS PRZEDMIOTU ZAMÓWIENIA (SOPZ)</w:t>
      </w:r>
    </w:p>
    <w:p w:rsidR="00F70308" w:rsidRDefault="00F70308" w:rsidP="00C55AF7">
      <w:pPr>
        <w:pStyle w:val="Normalny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520"/>
        </w:tabs>
        <w:spacing w:after="200" w:line="276" w:lineRule="auto"/>
        <w:jc w:val="both"/>
        <w:rPr>
          <w:rFonts w:ascii="Arial" w:hAnsi="Arial" w:cs="Arial"/>
          <w:b/>
          <w:bCs/>
          <w:kern w:val="1"/>
          <w:sz w:val="22"/>
          <w:szCs w:val="22"/>
          <w:lang w:val="pl-PL"/>
        </w:rPr>
      </w:pPr>
    </w:p>
    <w:p w:rsidR="008553CF" w:rsidRPr="00DD3876" w:rsidRDefault="008553CF" w:rsidP="00C55AF7">
      <w:pPr>
        <w:pStyle w:val="Normalny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520"/>
        </w:tabs>
        <w:spacing w:after="200" w:line="276" w:lineRule="auto"/>
        <w:jc w:val="both"/>
        <w:rPr>
          <w:rFonts w:ascii="Arial" w:hAnsi="Arial" w:cs="Arial"/>
          <w:b/>
          <w:bCs/>
          <w:kern w:val="1"/>
          <w:sz w:val="22"/>
          <w:szCs w:val="22"/>
          <w:lang w:val="pl-PL"/>
        </w:rPr>
      </w:pPr>
    </w:p>
    <w:p w:rsidR="00F70308" w:rsidRPr="00DD3876" w:rsidRDefault="008A2CDE" w:rsidP="00C55AF7">
      <w:pPr>
        <w:pStyle w:val="Normalny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520"/>
        </w:tabs>
        <w:spacing w:after="200" w:line="276" w:lineRule="auto"/>
        <w:jc w:val="both"/>
        <w:rPr>
          <w:rFonts w:ascii="Arial" w:hAnsi="Arial" w:cs="Arial"/>
          <w:kern w:val="1"/>
          <w:sz w:val="22"/>
          <w:szCs w:val="22"/>
          <w:lang w:val="pl-PL"/>
        </w:rPr>
      </w:pPr>
      <w:r w:rsidRPr="00DD3876">
        <w:rPr>
          <w:rFonts w:ascii="Arial" w:hAnsi="Arial" w:cs="Arial"/>
          <w:b/>
          <w:bCs/>
          <w:kern w:val="1"/>
          <w:sz w:val="22"/>
          <w:szCs w:val="22"/>
          <w:lang w:val="pl-PL"/>
        </w:rPr>
        <w:t xml:space="preserve">1. </w:t>
      </w:r>
      <w:r w:rsidR="00D95D1C" w:rsidRPr="00DD3876">
        <w:rPr>
          <w:rFonts w:ascii="Arial" w:hAnsi="Arial" w:cs="Arial"/>
          <w:b/>
          <w:bCs/>
          <w:kern w:val="1"/>
          <w:sz w:val="22"/>
          <w:szCs w:val="22"/>
          <w:lang w:val="pl-PL"/>
        </w:rPr>
        <w:t xml:space="preserve">Przedmiot zamówienia: </w:t>
      </w:r>
    </w:p>
    <w:p w:rsidR="00560FBB" w:rsidRPr="00DD3876" w:rsidRDefault="00560FBB" w:rsidP="00C55AF7">
      <w:pPr>
        <w:pStyle w:val="Default"/>
        <w:spacing w:line="276" w:lineRule="auto"/>
        <w:jc w:val="both"/>
        <w:rPr>
          <w:sz w:val="22"/>
          <w:szCs w:val="22"/>
        </w:rPr>
      </w:pPr>
      <w:r w:rsidRPr="00DD3876">
        <w:rPr>
          <w:sz w:val="22"/>
          <w:szCs w:val="22"/>
        </w:rPr>
        <w:t xml:space="preserve">Przedmiotem zamówienia jest przeprowadzenie </w:t>
      </w:r>
      <w:r w:rsidR="00775F09" w:rsidRPr="00DD3876">
        <w:rPr>
          <w:sz w:val="22"/>
          <w:szCs w:val="22"/>
        </w:rPr>
        <w:t>szkolenia</w:t>
      </w:r>
      <w:r w:rsidR="00A72E84" w:rsidRPr="00DD3876">
        <w:rPr>
          <w:sz w:val="22"/>
          <w:szCs w:val="22"/>
        </w:rPr>
        <w:t xml:space="preserve"> </w:t>
      </w:r>
      <w:r w:rsidRPr="00DD3876">
        <w:rPr>
          <w:sz w:val="22"/>
          <w:szCs w:val="22"/>
        </w:rPr>
        <w:t xml:space="preserve">pt. </w:t>
      </w:r>
      <w:r w:rsidRPr="00DD3876">
        <w:rPr>
          <w:b/>
          <w:bCs/>
          <w:sz w:val="22"/>
          <w:szCs w:val="22"/>
        </w:rPr>
        <w:t>„</w:t>
      </w:r>
      <w:r w:rsidR="003C3F57">
        <w:rPr>
          <w:b/>
          <w:bCs/>
          <w:sz w:val="22"/>
          <w:szCs w:val="22"/>
        </w:rPr>
        <w:t xml:space="preserve">Pomoc publiczna i pomoc de </w:t>
      </w:r>
      <w:proofErr w:type="spellStart"/>
      <w:r w:rsidR="003C3F57">
        <w:rPr>
          <w:b/>
          <w:bCs/>
          <w:sz w:val="22"/>
          <w:szCs w:val="22"/>
        </w:rPr>
        <w:t>minimis</w:t>
      </w:r>
      <w:proofErr w:type="spellEnd"/>
      <w:r w:rsidR="003C3F57">
        <w:rPr>
          <w:b/>
          <w:bCs/>
          <w:sz w:val="22"/>
          <w:szCs w:val="22"/>
        </w:rPr>
        <w:t xml:space="preserve"> w kontekście wdrażania </w:t>
      </w:r>
      <w:r w:rsidR="001E709C">
        <w:rPr>
          <w:b/>
          <w:bCs/>
          <w:sz w:val="22"/>
          <w:szCs w:val="22"/>
        </w:rPr>
        <w:t>RPO WP 2014-2020</w:t>
      </w:r>
      <w:r w:rsidRPr="00DD3876">
        <w:rPr>
          <w:b/>
          <w:bCs/>
          <w:sz w:val="22"/>
          <w:szCs w:val="22"/>
        </w:rPr>
        <w:t xml:space="preserve">” </w:t>
      </w:r>
    </w:p>
    <w:p w:rsidR="00FA57D5" w:rsidRPr="00DD3876" w:rsidRDefault="00FA57D5" w:rsidP="00C55AF7">
      <w:pPr>
        <w:pStyle w:val="Default"/>
        <w:spacing w:line="276" w:lineRule="auto"/>
        <w:jc w:val="both"/>
        <w:rPr>
          <w:sz w:val="22"/>
          <w:szCs w:val="22"/>
        </w:rPr>
      </w:pPr>
    </w:p>
    <w:p w:rsidR="00FA57D5" w:rsidRPr="00DD3876" w:rsidRDefault="00FA57D5" w:rsidP="00C55AF7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DD3876">
        <w:rPr>
          <w:b/>
          <w:bCs/>
          <w:sz w:val="22"/>
          <w:szCs w:val="22"/>
        </w:rPr>
        <w:t xml:space="preserve">I. Cel szkolenia: </w:t>
      </w:r>
    </w:p>
    <w:p w:rsidR="00FA57D5" w:rsidRPr="00DD3876" w:rsidRDefault="00FA57D5" w:rsidP="00C55AF7">
      <w:pPr>
        <w:pStyle w:val="Default"/>
        <w:spacing w:line="276" w:lineRule="auto"/>
        <w:jc w:val="both"/>
        <w:rPr>
          <w:sz w:val="22"/>
          <w:szCs w:val="22"/>
        </w:rPr>
      </w:pPr>
    </w:p>
    <w:p w:rsidR="00411A04" w:rsidRPr="00DD3876" w:rsidRDefault="00FA57D5" w:rsidP="00C55AF7">
      <w:pPr>
        <w:pStyle w:val="Default"/>
        <w:spacing w:line="276" w:lineRule="auto"/>
        <w:jc w:val="both"/>
        <w:rPr>
          <w:sz w:val="22"/>
          <w:szCs w:val="22"/>
        </w:rPr>
      </w:pPr>
      <w:r w:rsidRPr="00DD3876">
        <w:rPr>
          <w:sz w:val="22"/>
          <w:szCs w:val="22"/>
        </w:rPr>
        <w:t xml:space="preserve">Celem szkolenia jest </w:t>
      </w:r>
      <w:r w:rsidR="00945062">
        <w:rPr>
          <w:sz w:val="22"/>
          <w:szCs w:val="22"/>
        </w:rPr>
        <w:t>zapoznanie potencjalnych beneficjentów RPO WP z zagadnieniami dotyczącymi pomocy publicznej zgodnie z dokumentami obowiązującymi w perspektywie finansowej 2014-2020</w:t>
      </w:r>
      <w:r w:rsidRPr="00DD3876">
        <w:rPr>
          <w:sz w:val="22"/>
          <w:szCs w:val="22"/>
        </w:rPr>
        <w:t xml:space="preserve">. </w:t>
      </w:r>
    </w:p>
    <w:p w:rsidR="00411A04" w:rsidRPr="00DD3876" w:rsidRDefault="00411A04" w:rsidP="00C55AF7">
      <w:pPr>
        <w:pStyle w:val="Default"/>
        <w:spacing w:line="276" w:lineRule="auto"/>
        <w:jc w:val="both"/>
        <w:rPr>
          <w:sz w:val="22"/>
          <w:szCs w:val="22"/>
        </w:rPr>
      </w:pPr>
    </w:p>
    <w:p w:rsidR="00560FBB" w:rsidRPr="00DD3876" w:rsidRDefault="00560FBB" w:rsidP="00C55AF7">
      <w:pPr>
        <w:pStyle w:val="Default"/>
        <w:spacing w:line="276" w:lineRule="auto"/>
        <w:jc w:val="both"/>
        <w:rPr>
          <w:sz w:val="22"/>
          <w:szCs w:val="22"/>
        </w:rPr>
      </w:pPr>
      <w:r w:rsidRPr="00DD3876">
        <w:rPr>
          <w:b/>
          <w:bCs/>
          <w:sz w:val="22"/>
          <w:szCs w:val="22"/>
        </w:rPr>
        <w:t>I</w:t>
      </w:r>
      <w:r w:rsidR="00FA57D5" w:rsidRPr="00DD3876">
        <w:rPr>
          <w:b/>
          <w:bCs/>
          <w:sz w:val="22"/>
          <w:szCs w:val="22"/>
        </w:rPr>
        <w:t>I</w:t>
      </w:r>
      <w:r w:rsidRPr="00DD3876">
        <w:rPr>
          <w:b/>
          <w:bCs/>
          <w:sz w:val="22"/>
          <w:szCs w:val="22"/>
        </w:rPr>
        <w:t xml:space="preserve">. Organizacja szkolenia: </w:t>
      </w:r>
    </w:p>
    <w:p w:rsidR="00C55AF7" w:rsidRPr="00DD3876" w:rsidRDefault="00C55AF7" w:rsidP="00C55AF7">
      <w:pPr>
        <w:pStyle w:val="Default"/>
        <w:spacing w:line="276" w:lineRule="auto"/>
        <w:jc w:val="both"/>
        <w:rPr>
          <w:sz w:val="22"/>
          <w:szCs w:val="22"/>
        </w:rPr>
      </w:pPr>
    </w:p>
    <w:p w:rsidR="00FA57D5" w:rsidRPr="00DD3876" w:rsidRDefault="00775F09" w:rsidP="00C55AF7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DD3876">
        <w:rPr>
          <w:sz w:val="22"/>
          <w:szCs w:val="22"/>
        </w:rPr>
        <w:t>Szkolenie</w:t>
      </w:r>
      <w:r w:rsidR="00A72E84" w:rsidRPr="00DD3876">
        <w:rPr>
          <w:sz w:val="22"/>
          <w:szCs w:val="22"/>
        </w:rPr>
        <w:t xml:space="preserve"> </w:t>
      </w:r>
      <w:r w:rsidR="00560FBB" w:rsidRPr="00DD3876">
        <w:rPr>
          <w:sz w:val="22"/>
          <w:szCs w:val="22"/>
        </w:rPr>
        <w:t>przeprowadzon</w:t>
      </w:r>
      <w:r w:rsidRPr="00DD3876">
        <w:rPr>
          <w:sz w:val="22"/>
          <w:szCs w:val="22"/>
        </w:rPr>
        <w:t>e będzie</w:t>
      </w:r>
      <w:r w:rsidR="00560FBB" w:rsidRPr="00DD3876">
        <w:rPr>
          <w:sz w:val="22"/>
          <w:szCs w:val="22"/>
        </w:rPr>
        <w:t xml:space="preserve"> </w:t>
      </w:r>
      <w:r w:rsidR="00945062">
        <w:rPr>
          <w:b/>
          <w:bCs/>
          <w:sz w:val="22"/>
          <w:szCs w:val="22"/>
        </w:rPr>
        <w:t xml:space="preserve">w </w:t>
      </w:r>
      <w:r w:rsidR="003555E8">
        <w:rPr>
          <w:b/>
          <w:bCs/>
          <w:sz w:val="22"/>
          <w:szCs w:val="22"/>
        </w:rPr>
        <w:t xml:space="preserve">dniach 29-30 </w:t>
      </w:r>
      <w:r w:rsidR="00560FBB" w:rsidRPr="00DD3876">
        <w:rPr>
          <w:b/>
          <w:bCs/>
          <w:sz w:val="22"/>
          <w:szCs w:val="22"/>
        </w:rPr>
        <w:t xml:space="preserve"> </w:t>
      </w:r>
      <w:r w:rsidR="00F5425D">
        <w:rPr>
          <w:b/>
          <w:bCs/>
          <w:sz w:val="22"/>
          <w:szCs w:val="22"/>
        </w:rPr>
        <w:t xml:space="preserve">czerwca </w:t>
      </w:r>
      <w:r w:rsidR="00560FBB" w:rsidRPr="00DD3876">
        <w:rPr>
          <w:b/>
          <w:bCs/>
          <w:sz w:val="22"/>
          <w:szCs w:val="22"/>
        </w:rPr>
        <w:t>2016 r. w</w:t>
      </w:r>
      <w:r w:rsidR="00C55AF7" w:rsidRPr="00DD3876">
        <w:rPr>
          <w:b/>
          <w:bCs/>
          <w:sz w:val="22"/>
          <w:szCs w:val="22"/>
        </w:rPr>
        <w:t> </w:t>
      </w:r>
      <w:r w:rsidR="00560FBB" w:rsidRPr="00DD3876">
        <w:rPr>
          <w:b/>
          <w:bCs/>
          <w:sz w:val="22"/>
          <w:szCs w:val="22"/>
        </w:rPr>
        <w:t>godzinach od 9.00 do 15.00</w:t>
      </w:r>
      <w:r w:rsidR="00560FBB" w:rsidRPr="00DD3876">
        <w:rPr>
          <w:sz w:val="22"/>
          <w:szCs w:val="22"/>
        </w:rPr>
        <w:t xml:space="preserve">. </w:t>
      </w:r>
      <w:r w:rsidRPr="00DD3876">
        <w:rPr>
          <w:sz w:val="22"/>
          <w:szCs w:val="22"/>
        </w:rPr>
        <w:t>dla ok. 150 osobowej grupy - potencjalnych beneficjentów Regionalnego Programu Operacyjnego Województwa Podkarpackiego na lata 2014-2020.</w:t>
      </w:r>
    </w:p>
    <w:p w:rsidR="00775F09" w:rsidRPr="00DD3876" w:rsidRDefault="00775F09" w:rsidP="00C55AF7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560FBB" w:rsidRPr="00DD3876" w:rsidRDefault="00560FBB" w:rsidP="00C55AF7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DD3876">
        <w:rPr>
          <w:sz w:val="22"/>
          <w:szCs w:val="22"/>
        </w:rPr>
        <w:t xml:space="preserve">Miejscem szkolenia będzie miasto </w:t>
      </w:r>
      <w:r w:rsidR="00FA57D5" w:rsidRPr="00DD3876">
        <w:rPr>
          <w:sz w:val="22"/>
          <w:szCs w:val="22"/>
        </w:rPr>
        <w:t>Rzeszów</w:t>
      </w:r>
      <w:r w:rsidR="009D6A8F" w:rsidRPr="00DD3876">
        <w:rPr>
          <w:sz w:val="22"/>
          <w:szCs w:val="22"/>
        </w:rPr>
        <w:t xml:space="preserve"> - </w:t>
      </w:r>
      <w:r w:rsidR="009D6A8F" w:rsidRPr="00DD3876">
        <w:rPr>
          <w:b/>
          <w:sz w:val="22"/>
          <w:szCs w:val="22"/>
        </w:rPr>
        <w:t>Urząd Marszałkows</w:t>
      </w:r>
      <w:r w:rsidR="00A72E84" w:rsidRPr="00DD3876">
        <w:rPr>
          <w:b/>
          <w:sz w:val="22"/>
          <w:szCs w:val="22"/>
        </w:rPr>
        <w:t xml:space="preserve">ki </w:t>
      </w:r>
      <w:r w:rsidR="00775F09" w:rsidRPr="00DD3876">
        <w:rPr>
          <w:b/>
          <w:sz w:val="22"/>
          <w:szCs w:val="22"/>
        </w:rPr>
        <w:t>Województwa Podkarpackiego, Aleja Łukasza Cieplińskiego 4, 35-010 Rzeszów</w:t>
      </w:r>
    </w:p>
    <w:p w:rsidR="00C55AF7" w:rsidRPr="00DD3876" w:rsidRDefault="00C55AF7" w:rsidP="00C55AF7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B60ABC" w:rsidRDefault="00B60ABC" w:rsidP="00C55AF7">
      <w:pPr>
        <w:pStyle w:val="Default"/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B60ABC">
        <w:rPr>
          <w:b/>
          <w:bCs/>
          <w:sz w:val="22"/>
          <w:szCs w:val="22"/>
          <w:u w:val="single"/>
        </w:rPr>
        <w:t>Zadanie I. Przeprowadzenie szkolenia</w:t>
      </w:r>
      <w:r>
        <w:rPr>
          <w:b/>
          <w:bCs/>
          <w:sz w:val="22"/>
          <w:szCs w:val="22"/>
          <w:u w:val="single"/>
        </w:rPr>
        <w:t xml:space="preserve"> tj.:</w:t>
      </w:r>
    </w:p>
    <w:p w:rsidR="00B60ABC" w:rsidRDefault="00B60ABC" w:rsidP="00C55AF7">
      <w:pPr>
        <w:pStyle w:val="Default"/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B60ABC" w:rsidRPr="00DD3876" w:rsidRDefault="00B60ABC" w:rsidP="00B60A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DD3876">
        <w:rPr>
          <w:rFonts w:ascii="Arial" w:hAnsi="Arial" w:cs="Arial"/>
          <w:lang w:eastAsia="pl-PL"/>
        </w:rPr>
        <w:t xml:space="preserve">przeprowadzenie </w:t>
      </w:r>
      <w:r>
        <w:rPr>
          <w:rFonts w:ascii="Arial" w:hAnsi="Arial" w:cs="Arial"/>
          <w:lang w:eastAsia="pl-PL"/>
        </w:rPr>
        <w:t>szkolenia</w:t>
      </w:r>
      <w:r w:rsidRPr="00DD3876">
        <w:rPr>
          <w:rFonts w:ascii="Arial" w:hAnsi="Arial" w:cs="Arial"/>
          <w:lang w:eastAsia="pl-PL"/>
        </w:rPr>
        <w:t xml:space="preserve"> dla grup</w:t>
      </w:r>
      <w:r>
        <w:rPr>
          <w:rFonts w:ascii="Arial" w:hAnsi="Arial" w:cs="Arial"/>
          <w:lang w:eastAsia="pl-PL"/>
        </w:rPr>
        <w:t>y</w:t>
      </w:r>
      <w:r w:rsidRPr="00DD3876">
        <w:rPr>
          <w:rFonts w:ascii="Arial" w:hAnsi="Arial" w:cs="Arial"/>
          <w:lang w:eastAsia="pl-PL"/>
        </w:rPr>
        <w:t xml:space="preserve"> max. </w:t>
      </w:r>
      <w:r>
        <w:rPr>
          <w:rFonts w:ascii="Arial" w:hAnsi="Arial" w:cs="Arial"/>
          <w:lang w:eastAsia="pl-PL"/>
        </w:rPr>
        <w:t xml:space="preserve">150 </w:t>
      </w:r>
      <w:r w:rsidRPr="00DD3876">
        <w:rPr>
          <w:rFonts w:ascii="Arial" w:hAnsi="Arial" w:cs="Arial"/>
          <w:lang w:eastAsia="pl-PL"/>
        </w:rPr>
        <w:t xml:space="preserve">osób - potencjalnych beneficjentów RPO WP  2014-2020, </w:t>
      </w:r>
    </w:p>
    <w:p w:rsidR="00B60ABC" w:rsidRPr="00DD3876" w:rsidRDefault="00B60ABC" w:rsidP="00B60A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DD3876">
        <w:rPr>
          <w:rFonts w:ascii="Arial" w:hAnsi="Arial" w:cs="Arial"/>
          <w:lang w:eastAsia="pl-PL"/>
        </w:rPr>
        <w:t>opracowanie szczegółowego programu szkolenia</w:t>
      </w:r>
      <w:r>
        <w:rPr>
          <w:rFonts w:ascii="Arial" w:hAnsi="Arial" w:cs="Arial"/>
          <w:lang w:eastAsia="pl-PL"/>
        </w:rPr>
        <w:t xml:space="preserve"> na podstawie założeń wskazanych poniżej </w:t>
      </w:r>
      <w:r w:rsidRPr="00DD3876">
        <w:rPr>
          <w:rFonts w:ascii="Arial" w:hAnsi="Arial" w:cs="Arial"/>
          <w:lang w:eastAsia="pl-PL"/>
        </w:rPr>
        <w:t xml:space="preserve"> </w:t>
      </w:r>
    </w:p>
    <w:p w:rsidR="00B60ABC" w:rsidRDefault="00B60ABC" w:rsidP="00B60AB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eastAsia="pl-PL"/>
        </w:rPr>
      </w:pPr>
      <w:r w:rsidRPr="00DD3876">
        <w:rPr>
          <w:rFonts w:ascii="Arial" w:hAnsi="Arial" w:cs="Arial"/>
          <w:lang w:eastAsia="pl-PL"/>
        </w:rPr>
        <w:t>zapewnienie prelegenta, który poprowadzi szkoleni</w:t>
      </w:r>
      <w:r>
        <w:rPr>
          <w:rFonts w:ascii="Arial" w:hAnsi="Arial" w:cs="Arial"/>
          <w:lang w:eastAsia="pl-PL"/>
        </w:rPr>
        <w:t>e</w:t>
      </w:r>
      <w:r w:rsidRPr="00DD3876">
        <w:rPr>
          <w:rFonts w:ascii="Arial" w:hAnsi="Arial" w:cs="Arial"/>
          <w:lang w:eastAsia="pl-PL"/>
        </w:rPr>
        <w:t xml:space="preserve"> i zapewnienie,  iż  osoba ta  dysponuje  niezbędną wiedzą i kwalifikacjami </w:t>
      </w:r>
    </w:p>
    <w:p w:rsidR="008553CF" w:rsidRDefault="008553CF" w:rsidP="008553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B60ABC">
        <w:rPr>
          <w:rFonts w:ascii="Arial" w:hAnsi="Arial" w:cs="Arial"/>
          <w:lang w:eastAsia="pl-PL"/>
        </w:rPr>
        <w:t>przeprowadzenie wśród uczestników szkoleń ankiety dotyczącej efektywności szkolenia wraz z jej analizą. Analiza polega na obliczeniu średniej z ocen na podstawie uzupełnionych i zwróconych ankiet  (formularze ankiet zostaną dostarczone przez Zamawiającego)</w:t>
      </w:r>
    </w:p>
    <w:p w:rsidR="00F927DA" w:rsidRDefault="008553CF" w:rsidP="00F927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B60ABC">
        <w:rPr>
          <w:rFonts w:ascii="Arial" w:hAnsi="Arial" w:cs="Arial"/>
          <w:lang w:eastAsia="pl-PL"/>
        </w:rPr>
        <w:t>zapewnienie obsługi szkolenia przez cały okres trwania sesji szkoleniowej poprzez osobę, która będzie odpowiedzialna za wydanie materiałów szkoleniowych, informację i podejmowanie  innych  działań  w  zakresie  niezbędnym  do  poprawnego przebiegu  szkolenia.</w:t>
      </w:r>
    </w:p>
    <w:p w:rsidR="00F927DA" w:rsidRPr="00F927DA" w:rsidRDefault="00F927DA" w:rsidP="00F927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F927DA">
        <w:rPr>
          <w:rFonts w:ascii="Arial" w:hAnsi="Arial" w:cs="Arial"/>
          <w:lang w:eastAsia="pl-PL"/>
        </w:rPr>
        <w:lastRenderedPageBreak/>
        <w:t xml:space="preserve">zapewnienie obiadu dla uczestników szkolenia </w:t>
      </w:r>
      <w:r w:rsidRPr="00F927DA">
        <w:rPr>
          <w:rFonts w:ascii="Tahoma" w:hAnsi="Tahoma" w:cs="Tahoma"/>
        </w:rPr>
        <w:t>- np. filet drobiowy panierowany lub kotlet schabowy + ziemniaki+ zestaw 3 surówek);</w:t>
      </w:r>
    </w:p>
    <w:p w:rsidR="00F927DA" w:rsidRDefault="00F927DA" w:rsidP="00F927DA">
      <w:pPr>
        <w:spacing w:before="120" w:after="0" w:line="240" w:lineRule="auto"/>
        <w:ind w:left="709"/>
        <w:jc w:val="both"/>
        <w:rPr>
          <w:rFonts w:ascii="Arial" w:hAnsi="Arial" w:cs="Arial"/>
          <w:lang w:eastAsia="pl-PL"/>
        </w:rPr>
      </w:pPr>
      <w:r w:rsidRPr="00C77C06">
        <w:rPr>
          <w:rFonts w:ascii="Arial" w:hAnsi="Arial" w:cs="Arial"/>
          <w:lang w:eastAsia="pl-PL"/>
        </w:rPr>
        <w:t xml:space="preserve">Zamawiający  dopuszcza  </w:t>
      </w:r>
      <w:r>
        <w:rPr>
          <w:rFonts w:ascii="Arial" w:hAnsi="Arial" w:cs="Arial"/>
          <w:lang w:eastAsia="pl-PL"/>
        </w:rPr>
        <w:t xml:space="preserve">możliwość  podawania posiłków w </w:t>
      </w:r>
      <w:r w:rsidRPr="00C77C06">
        <w:rPr>
          <w:rFonts w:ascii="Arial" w:hAnsi="Arial" w:cs="Arial"/>
          <w:lang w:eastAsia="pl-PL"/>
        </w:rPr>
        <w:t>naczyniach jednorazowego użytku oraz sztućców jednorazowego użytku</w:t>
      </w:r>
      <w:r>
        <w:rPr>
          <w:rFonts w:ascii="Arial" w:hAnsi="Arial" w:cs="Arial"/>
          <w:lang w:eastAsia="pl-PL"/>
        </w:rPr>
        <w:t>.</w:t>
      </w:r>
    </w:p>
    <w:p w:rsidR="00F927DA" w:rsidRPr="00461DB0" w:rsidRDefault="00461DB0" w:rsidP="00461DB0">
      <w:pPr>
        <w:spacing w:before="1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Maksymalna p</w:t>
      </w:r>
      <w:r w:rsidRPr="00E4540F">
        <w:rPr>
          <w:rFonts w:ascii="Arial" w:hAnsi="Arial" w:cs="Arial"/>
          <w:color w:val="000000"/>
        </w:rPr>
        <w:t xml:space="preserve">rzewidywana liczba uczestników </w:t>
      </w:r>
      <w:r>
        <w:rPr>
          <w:rFonts w:ascii="Arial" w:hAnsi="Arial" w:cs="Arial"/>
          <w:color w:val="000000"/>
        </w:rPr>
        <w:t xml:space="preserve">dwóch </w:t>
      </w:r>
      <w:r w:rsidRPr="00E4540F">
        <w:rPr>
          <w:rFonts w:ascii="Arial" w:hAnsi="Arial" w:cs="Arial"/>
          <w:color w:val="000000"/>
        </w:rPr>
        <w:t xml:space="preserve">spotkań wynosi </w:t>
      </w:r>
      <w:r>
        <w:rPr>
          <w:rFonts w:ascii="Arial" w:hAnsi="Arial" w:cs="Arial"/>
          <w:b/>
          <w:color w:val="000000"/>
        </w:rPr>
        <w:t>150</w:t>
      </w:r>
      <w:r w:rsidRPr="00E4540F">
        <w:rPr>
          <w:rFonts w:ascii="Arial" w:hAnsi="Arial" w:cs="Arial"/>
          <w:b/>
          <w:color w:val="000000"/>
        </w:rPr>
        <w:t xml:space="preserve"> osób</w:t>
      </w:r>
      <w:r w:rsidRPr="00E4540F">
        <w:rPr>
          <w:rFonts w:ascii="Arial" w:hAnsi="Arial" w:cs="Arial"/>
          <w:color w:val="000000"/>
        </w:rPr>
        <w:t xml:space="preserve">. Zamawiający zastrzega, iż ostateczna liczba uczestników </w:t>
      </w:r>
      <w:r>
        <w:rPr>
          <w:rFonts w:ascii="Arial" w:hAnsi="Arial" w:cs="Arial"/>
          <w:color w:val="000000"/>
        </w:rPr>
        <w:t>szkolenia</w:t>
      </w:r>
      <w:r w:rsidRPr="00E4540F">
        <w:rPr>
          <w:rFonts w:ascii="Arial" w:hAnsi="Arial" w:cs="Arial"/>
          <w:color w:val="000000"/>
        </w:rPr>
        <w:t xml:space="preserve"> może się różnić od podanej. Zamawiający na 3 dni przed organizacją seminarium potwierdzi Wykonawcy ostateczną liczbę osób</w:t>
      </w:r>
      <w:r>
        <w:rPr>
          <w:rFonts w:ascii="Arial" w:hAnsi="Arial" w:cs="Arial"/>
          <w:color w:val="000000"/>
        </w:rPr>
        <w:t>, dla których należy zapewnić catering</w:t>
      </w:r>
      <w:r w:rsidRPr="00E4540F">
        <w:rPr>
          <w:rFonts w:ascii="Arial" w:hAnsi="Arial" w:cs="Arial"/>
          <w:color w:val="000000"/>
        </w:rPr>
        <w:t>.</w:t>
      </w:r>
      <w:r w:rsidRPr="00090E49">
        <w:rPr>
          <w:rFonts w:ascii="Arial" w:hAnsi="Arial" w:cs="Arial"/>
          <w:color w:val="000000"/>
        </w:rPr>
        <w:t xml:space="preserve"> </w:t>
      </w:r>
      <w:r w:rsidRPr="00314E59">
        <w:rPr>
          <w:rFonts w:ascii="Arial" w:hAnsi="Arial" w:cs="Arial"/>
          <w:b/>
          <w:color w:val="000000"/>
        </w:rPr>
        <w:t xml:space="preserve">W przypadku mniejszej ilości uczestników szkolenia, zapłata za usługę </w:t>
      </w:r>
      <w:r>
        <w:rPr>
          <w:rFonts w:ascii="Arial" w:hAnsi="Arial" w:cs="Arial"/>
          <w:b/>
          <w:color w:val="000000"/>
        </w:rPr>
        <w:t xml:space="preserve">zostanie pomniejszona do faktycznej ilości zgłoszonych osób - zgodnie z ceną jednostkową cateringu podaną w formularzu ofertowym i szczegółowym kosztorysie </w:t>
      </w:r>
    </w:p>
    <w:p w:rsidR="00810E46" w:rsidRDefault="00810E46" w:rsidP="00C55AF7">
      <w:pPr>
        <w:pStyle w:val="Default"/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14107E" w:rsidRDefault="00B60ABC" w:rsidP="00C55AF7">
      <w:pPr>
        <w:pStyle w:val="Default"/>
        <w:spacing w:line="276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Założenia programu szkolenia:</w:t>
      </w:r>
    </w:p>
    <w:p w:rsidR="00B60ABC" w:rsidRPr="00B60ABC" w:rsidRDefault="00B60ABC" w:rsidP="00C55AF7">
      <w:pPr>
        <w:pStyle w:val="Default"/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0E20AD" w:rsidRPr="000E20AD" w:rsidRDefault="000E20AD" w:rsidP="000E20AD">
      <w:pPr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>Zagadnienia dot. szkolenia z pomocy publicznej – pomoc w określonych sektorach</w:t>
      </w:r>
    </w:p>
    <w:p w:rsidR="000E20AD" w:rsidRPr="000E20AD" w:rsidRDefault="000E20AD" w:rsidP="000E20AD">
      <w:pPr>
        <w:numPr>
          <w:ilvl w:val="0"/>
          <w:numId w:val="32"/>
        </w:numPr>
        <w:spacing w:line="240" w:lineRule="auto"/>
        <w:jc w:val="both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>Pomoc na kulturę i zachowanie dziedzictwa kulturowego,</w:t>
      </w:r>
    </w:p>
    <w:p w:rsidR="000E20AD" w:rsidRPr="000E20AD" w:rsidRDefault="000E20AD" w:rsidP="000E20AD">
      <w:pPr>
        <w:numPr>
          <w:ilvl w:val="0"/>
          <w:numId w:val="32"/>
        </w:numPr>
        <w:spacing w:line="240" w:lineRule="auto"/>
        <w:jc w:val="both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>Rewitalizacja – podstawy i zasady udzielania pomocy publicznej,</w:t>
      </w:r>
    </w:p>
    <w:p w:rsidR="000E20AD" w:rsidRPr="000E20AD" w:rsidRDefault="000E20AD" w:rsidP="000E20AD">
      <w:pPr>
        <w:numPr>
          <w:ilvl w:val="0"/>
          <w:numId w:val="32"/>
        </w:numPr>
        <w:spacing w:line="240" w:lineRule="auto"/>
        <w:jc w:val="both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>Pomoc na infrastrukturę sportową i wielofunkcyjną infrastrukturę rekreacyjną,</w:t>
      </w:r>
    </w:p>
    <w:p w:rsidR="000E20AD" w:rsidRPr="000E20AD" w:rsidRDefault="000E20AD" w:rsidP="000E20AD">
      <w:pPr>
        <w:numPr>
          <w:ilvl w:val="0"/>
          <w:numId w:val="32"/>
        </w:numPr>
        <w:spacing w:line="240" w:lineRule="auto"/>
        <w:jc w:val="both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>Pomoc inwestycyjna na infrastrukturę lokalną,</w:t>
      </w:r>
    </w:p>
    <w:p w:rsidR="000E20AD" w:rsidRPr="000E20AD" w:rsidRDefault="000E20AD" w:rsidP="000E20AD">
      <w:pPr>
        <w:numPr>
          <w:ilvl w:val="0"/>
          <w:numId w:val="32"/>
        </w:numPr>
        <w:spacing w:line="240" w:lineRule="auto"/>
        <w:jc w:val="both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>Pomoc na gospodarkę odpadami,</w:t>
      </w:r>
    </w:p>
    <w:p w:rsidR="000E20AD" w:rsidRPr="000E20AD" w:rsidRDefault="000E20AD" w:rsidP="000E20AD">
      <w:pPr>
        <w:numPr>
          <w:ilvl w:val="0"/>
          <w:numId w:val="32"/>
        </w:numPr>
        <w:spacing w:line="240" w:lineRule="auto"/>
        <w:jc w:val="both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>Pomoc w sektorze ochrony zdrowia,</w:t>
      </w:r>
    </w:p>
    <w:p w:rsidR="000E20AD" w:rsidRPr="000E20AD" w:rsidRDefault="000E20AD" w:rsidP="000E20AD">
      <w:pPr>
        <w:numPr>
          <w:ilvl w:val="0"/>
          <w:numId w:val="32"/>
        </w:numPr>
        <w:spacing w:line="240" w:lineRule="auto"/>
        <w:jc w:val="both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 xml:space="preserve">Pomoc w </w:t>
      </w:r>
      <w:r w:rsidR="00F927DA">
        <w:rPr>
          <w:rFonts w:ascii="Arial" w:eastAsiaTheme="minorHAnsi" w:hAnsi="Arial" w:cs="Arial"/>
          <w:color w:val="000000"/>
        </w:rPr>
        <w:t>edukacji i szkolnictwie wyższym,</w:t>
      </w:r>
    </w:p>
    <w:p w:rsidR="000E20AD" w:rsidRPr="000E20AD" w:rsidRDefault="000E20AD" w:rsidP="000E20AD">
      <w:pPr>
        <w:numPr>
          <w:ilvl w:val="0"/>
          <w:numId w:val="32"/>
        </w:numPr>
        <w:spacing w:line="240" w:lineRule="auto"/>
        <w:jc w:val="both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>Pomoc w sektorze transportu publicznego,</w:t>
      </w:r>
    </w:p>
    <w:p w:rsidR="000E20AD" w:rsidRPr="000E20AD" w:rsidRDefault="000E20AD" w:rsidP="000E20AD">
      <w:pPr>
        <w:numPr>
          <w:ilvl w:val="0"/>
          <w:numId w:val="32"/>
        </w:numPr>
        <w:spacing w:line="240" w:lineRule="auto"/>
        <w:jc w:val="both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>Pomoc na transport multimodalny.</w:t>
      </w:r>
    </w:p>
    <w:p w:rsidR="000E20AD" w:rsidRPr="000E20AD" w:rsidRDefault="000E20AD" w:rsidP="000E20AD">
      <w:pPr>
        <w:numPr>
          <w:ilvl w:val="0"/>
          <w:numId w:val="32"/>
        </w:numPr>
        <w:spacing w:line="240" w:lineRule="auto"/>
        <w:jc w:val="both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>Pomoc na ochronę środowiska i energetykę,</w:t>
      </w:r>
    </w:p>
    <w:p w:rsidR="000E20AD" w:rsidRPr="000E20AD" w:rsidRDefault="000E20AD" w:rsidP="000E20AD">
      <w:pPr>
        <w:numPr>
          <w:ilvl w:val="0"/>
          <w:numId w:val="33"/>
        </w:numPr>
        <w:spacing w:line="240" w:lineRule="auto"/>
        <w:jc w:val="both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>Pomoc na inwestycje w wysokosprawna kogenerację,</w:t>
      </w:r>
    </w:p>
    <w:p w:rsidR="000E20AD" w:rsidRPr="000E20AD" w:rsidRDefault="000E20AD" w:rsidP="000E20AD">
      <w:pPr>
        <w:numPr>
          <w:ilvl w:val="0"/>
          <w:numId w:val="33"/>
        </w:numPr>
        <w:spacing w:line="240" w:lineRule="auto"/>
        <w:jc w:val="both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>Pomoc na inwestycje w odnawialne źródła energii,</w:t>
      </w:r>
    </w:p>
    <w:p w:rsidR="000E20AD" w:rsidRPr="000E20AD" w:rsidRDefault="000E20AD" w:rsidP="000E20AD">
      <w:pPr>
        <w:numPr>
          <w:ilvl w:val="0"/>
          <w:numId w:val="33"/>
        </w:numPr>
        <w:spacing w:line="240" w:lineRule="auto"/>
        <w:jc w:val="both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>Pomoc na ciepłownictwo,</w:t>
      </w:r>
    </w:p>
    <w:p w:rsidR="000E20AD" w:rsidRPr="000E20AD" w:rsidRDefault="000E20AD" w:rsidP="000E20AD">
      <w:pPr>
        <w:numPr>
          <w:ilvl w:val="0"/>
          <w:numId w:val="33"/>
        </w:numPr>
        <w:spacing w:line="240" w:lineRule="auto"/>
        <w:jc w:val="both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>Pomoc na infrastrukturę energetyczną,</w:t>
      </w:r>
    </w:p>
    <w:p w:rsidR="000E20AD" w:rsidRPr="000E20AD" w:rsidRDefault="000E20AD" w:rsidP="000E20AD">
      <w:pPr>
        <w:numPr>
          <w:ilvl w:val="0"/>
          <w:numId w:val="32"/>
        </w:numPr>
        <w:spacing w:line="240" w:lineRule="auto"/>
        <w:jc w:val="both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 xml:space="preserve">Pomoc de </w:t>
      </w:r>
      <w:proofErr w:type="spellStart"/>
      <w:r w:rsidRPr="000E20AD">
        <w:rPr>
          <w:rFonts w:ascii="Arial" w:eastAsiaTheme="minorHAnsi" w:hAnsi="Arial" w:cs="Arial"/>
          <w:color w:val="000000"/>
        </w:rPr>
        <w:t>minimis</w:t>
      </w:r>
      <w:proofErr w:type="spellEnd"/>
      <w:r w:rsidRPr="000E20AD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>w świetle rozporządzenia Komisji Europejskiej WE nr 1407/2013</w:t>
      </w:r>
    </w:p>
    <w:p w:rsidR="000E20AD" w:rsidRDefault="000E20AD" w:rsidP="000E20AD">
      <w:pPr>
        <w:spacing w:line="240" w:lineRule="auto"/>
        <w:ind w:left="720"/>
        <w:jc w:val="both"/>
        <w:rPr>
          <w:rFonts w:ascii="Arial" w:eastAsiaTheme="minorHAnsi" w:hAnsi="Arial" w:cs="Arial"/>
          <w:color w:val="000000"/>
        </w:rPr>
      </w:pPr>
    </w:p>
    <w:p w:rsidR="00461DB0" w:rsidRDefault="00461DB0" w:rsidP="000E20AD">
      <w:pPr>
        <w:spacing w:line="240" w:lineRule="auto"/>
        <w:ind w:left="720"/>
        <w:jc w:val="both"/>
        <w:rPr>
          <w:rFonts w:ascii="Arial" w:eastAsiaTheme="minorHAnsi" w:hAnsi="Arial" w:cs="Arial"/>
          <w:color w:val="000000"/>
        </w:rPr>
      </w:pPr>
    </w:p>
    <w:p w:rsidR="00461DB0" w:rsidRDefault="00461DB0" w:rsidP="000E20AD">
      <w:pPr>
        <w:spacing w:line="240" w:lineRule="auto"/>
        <w:ind w:left="720"/>
        <w:jc w:val="both"/>
        <w:rPr>
          <w:rFonts w:ascii="Arial" w:eastAsiaTheme="minorHAnsi" w:hAnsi="Arial" w:cs="Arial"/>
          <w:color w:val="000000"/>
        </w:rPr>
      </w:pPr>
    </w:p>
    <w:p w:rsidR="00461DB0" w:rsidRPr="000E20AD" w:rsidRDefault="00461DB0" w:rsidP="000E20AD">
      <w:pPr>
        <w:spacing w:line="240" w:lineRule="auto"/>
        <w:ind w:left="720"/>
        <w:jc w:val="both"/>
        <w:rPr>
          <w:rFonts w:ascii="Arial" w:eastAsiaTheme="minorHAnsi" w:hAnsi="Arial" w:cs="Arial"/>
          <w:color w:val="000000"/>
        </w:rPr>
      </w:pPr>
    </w:p>
    <w:p w:rsidR="000E20AD" w:rsidRPr="000E20AD" w:rsidRDefault="000E20AD" w:rsidP="000E20AD">
      <w:pPr>
        <w:ind w:left="720"/>
        <w:jc w:val="both"/>
        <w:rPr>
          <w:rFonts w:ascii="Arial" w:eastAsiaTheme="minorHAnsi" w:hAnsi="Arial" w:cs="Arial"/>
          <w:b/>
          <w:color w:val="000000"/>
        </w:rPr>
      </w:pPr>
      <w:r w:rsidRPr="000E20AD">
        <w:rPr>
          <w:rFonts w:ascii="Arial" w:eastAsiaTheme="minorHAnsi" w:hAnsi="Arial" w:cs="Arial"/>
          <w:b/>
          <w:color w:val="000000"/>
        </w:rPr>
        <w:lastRenderedPageBreak/>
        <w:t>Podstawowe akty prawne:</w:t>
      </w:r>
    </w:p>
    <w:p w:rsidR="000E20AD" w:rsidRPr="000E20AD" w:rsidRDefault="000E20AD" w:rsidP="00325B03">
      <w:pPr>
        <w:numPr>
          <w:ilvl w:val="0"/>
          <w:numId w:val="34"/>
        </w:numPr>
        <w:ind w:left="1276" w:hanging="425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>GBER - Rozporządzenie Komisji (UE) nr 651/2014 z dnia 17 czerwca 2014 r. uznające niektóre rodzaje pomocy za zgodne z rynkiem wewnętrznym w zastosowaniu art. 107 i 108 Traktatu,</w:t>
      </w:r>
    </w:p>
    <w:p w:rsidR="000E20AD" w:rsidRPr="000E20AD" w:rsidRDefault="000E20AD" w:rsidP="00325B03">
      <w:pPr>
        <w:numPr>
          <w:ilvl w:val="0"/>
          <w:numId w:val="35"/>
        </w:numPr>
        <w:ind w:left="1276" w:hanging="425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>Rozporządzenie Ministra Infrastruktury i Rozwoju z dnia 5 sierpnia 2015 r. w sprawie udzielania pomocy inwestycyjnej na infrastrukturę lokalną w ramach regionalnych programów operacyjnych na lata 2014-2020,</w:t>
      </w:r>
    </w:p>
    <w:p w:rsidR="000E20AD" w:rsidRPr="000E20AD" w:rsidRDefault="000E20AD" w:rsidP="00325B03">
      <w:pPr>
        <w:numPr>
          <w:ilvl w:val="0"/>
          <w:numId w:val="35"/>
        </w:numPr>
        <w:ind w:left="1276" w:hanging="425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>Rozporządzenie Ministra Infrastruktury i Rozwoju z 28 sierpnia 2015 r. w sprawie pomocy inwestycyjnej na kulturę i zachowanie dziedzictwa kulturowego w ramach regionalnych programów operacyjnych na lata 2014-2020,</w:t>
      </w:r>
    </w:p>
    <w:p w:rsidR="000E20AD" w:rsidRPr="000E20AD" w:rsidRDefault="000E20AD" w:rsidP="00325B03">
      <w:pPr>
        <w:numPr>
          <w:ilvl w:val="0"/>
          <w:numId w:val="35"/>
        </w:numPr>
        <w:ind w:left="1276" w:hanging="425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>Rozporządzenie Ministra Infrastruktury i Rozwoju z 28 sierpnia 2015 r. w sprawie udzielania pomocy na inwestycje wspierające efektywność energetyczną w ramach regionalnych programów operacyjnych na lata 2014-2020,</w:t>
      </w:r>
    </w:p>
    <w:p w:rsidR="000E20AD" w:rsidRPr="000E20AD" w:rsidRDefault="000E20AD" w:rsidP="00325B03">
      <w:pPr>
        <w:numPr>
          <w:ilvl w:val="0"/>
          <w:numId w:val="35"/>
        </w:numPr>
        <w:ind w:left="1276" w:hanging="425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>Rozporządzenie Ministra Infrastruktury i Rozwoju z 3 września 2015 r. w sprawie udzielania pomocy na inwestycje w układy wysokosprawnej kogeneracji oraz na propagowanie energii ze źródeł odnawialnych w ramach regionalnych programów operacyjnych na lata 2014-2020,</w:t>
      </w:r>
    </w:p>
    <w:p w:rsidR="000E20AD" w:rsidRPr="000E20AD" w:rsidRDefault="000E20AD" w:rsidP="00325B03">
      <w:pPr>
        <w:numPr>
          <w:ilvl w:val="0"/>
          <w:numId w:val="35"/>
        </w:numPr>
        <w:ind w:left="1276" w:hanging="425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>Wytyczne w zakresie dofinansowania z programów operacyjnych podmiotów realizujących obowiązek świadczenia usług publicznych w transporcie zbiorowym,</w:t>
      </w:r>
    </w:p>
    <w:p w:rsidR="000E20AD" w:rsidRPr="000E20AD" w:rsidRDefault="000E20AD" w:rsidP="00325B03">
      <w:pPr>
        <w:numPr>
          <w:ilvl w:val="0"/>
          <w:numId w:val="35"/>
        </w:numPr>
        <w:ind w:left="1276" w:hanging="425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>Wytyczne w zakresie reguł dofinansowania z programów operacyjnych podmiotów realizujących obowiązek świadczenia usług w ogólnym interesie gospodarczym w ramach zadań własnych samorządu gminy w gospodarce odpadami komunalnymi,</w:t>
      </w:r>
    </w:p>
    <w:p w:rsidR="000E20AD" w:rsidRPr="000E20AD" w:rsidRDefault="000E20AD" w:rsidP="00325B03">
      <w:pPr>
        <w:numPr>
          <w:ilvl w:val="0"/>
          <w:numId w:val="35"/>
        </w:numPr>
        <w:ind w:left="1276" w:hanging="425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>Rozporządzenie Ministra Infrastruktury i Rozwoju z dnia 20 października 2015 r. w sprawie udzielania pomocy inwestycyjnej na infrastrukturę sportową i wielofunkcyjną infrastrukturę rekreacyjną w ramach regionalnych programów operacyjnych na lata 2014–2020,</w:t>
      </w:r>
    </w:p>
    <w:p w:rsidR="000E20AD" w:rsidRPr="000E20AD" w:rsidRDefault="000E20AD" w:rsidP="00325B03">
      <w:pPr>
        <w:numPr>
          <w:ilvl w:val="0"/>
          <w:numId w:val="35"/>
        </w:numPr>
        <w:ind w:left="1276" w:hanging="425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>Rozporządzenie Ministra Infrastruktury i Rozwoju z dnia 5 listopada 2015 r. w sprawie udzielania pomocy inwestycyjnej na infrastrukturę energetyczną w ramach regionalnych programów operacyjnych na lata 2014–2020,</w:t>
      </w:r>
    </w:p>
    <w:p w:rsidR="000E20AD" w:rsidRPr="000E20AD" w:rsidRDefault="000E20AD" w:rsidP="00325B03">
      <w:pPr>
        <w:numPr>
          <w:ilvl w:val="0"/>
          <w:numId w:val="35"/>
        </w:numPr>
        <w:ind w:left="1276" w:hanging="425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>Rozporządzenie Ministra Infrastruktury i Rozwoju z dnia 5 listopada 2015 r. w sprawie udzielania pomocy inwestycyjnej na efektywny energetycznie system ciepłowniczy i chłodniczy w ramach regionalnych programów operacyjnych na lata 2014–2020,</w:t>
      </w:r>
    </w:p>
    <w:p w:rsidR="000E20AD" w:rsidRPr="000E20AD" w:rsidRDefault="000E20AD" w:rsidP="00325B03">
      <w:pPr>
        <w:numPr>
          <w:ilvl w:val="0"/>
          <w:numId w:val="35"/>
        </w:numPr>
        <w:ind w:left="1276" w:hanging="425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 xml:space="preserve">Rozporządzenie Ministra Infrastruktury i Rozwoju z dnia 5 listopada 2015 r. w sprawie udzielania pomocy na realizację inwestycji służących podniesieniu </w:t>
      </w:r>
      <w:r w:rsidRPr="000E20AD">
        <w:rPr>
          <w:rFonts w:ascii="Arial" w:eastAsiaTheme="minorHAnsi" w:hAnsi="Arial" w:cs="Arial"/>
          <w:color w:val="000000"/>
        </w:rPr>
        <w:lastRenderedPageBreak/>
        <w:t>poziomu ochrony środowiska w ramach regionalnych programów operacyjnych na lata 2014–2020,</w:t>
      </w:r>
    </w:p>
    <w:p w:rsidR="000E20AD" w:rsidRPr="000E20AD" w:rsidRDefault="000E20AD" w:rsidP="00325B03">
      <w:pPr>
        <w:numPr>
          <w:ilvl w:val="0"/>
          <w:numId w:val="35"/>
        </w:numPr>
        <w:ind w:left="1276" w:hanging="425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 xml:space="preserve">Rozporządzenie Ministra Infrastruktury i Rozwoju z dnia 19 marca 2015 r. w sprawie udzielania pomocy de </w:t>
      </w:r>
      <w:proofErr w:type="spellStart"/>
      <w:r w:rsidRPr="000E20AD">
        <w:rPr>
          <w:rFonts w:ascii="Arial" w:eastAsiaTheme="minorHAnsi" w:hAnsi="Arial" w:cs="Arial"/>
          <w:color w:val="000000"/>
        </w:rPr>
        <w:t>minimis</w:t>
      </w:r>
      <w:proofErr w:type="spellEnd"/>
      <w:r w:rsidRPr="000E20AD">
        <w:rPr>
          <w:rFonts w:ascii="Arial" w:eastAsiaTheme="minorHAnsi" w:hAnsi="Arial" w:cs="Arial"/>
          <w:color w:val="000000"/>
        </w:rPr>
        <w:t xml:space="preserve"> w ramach regionalnych programów operacyjnych na lata 2014-2020.</w:t>
      </w:r>
    </w:p>
    <w:p w:rsidR="00325B03" w:rsidRPr="000E20AD" w:rsidRDefault="00325B03" w:rsidP="0014107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14107E" w:rsidRPr="00DD3876" w:rsidRDefault="0014107E" w:rsidP="0014107E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DD3876">
        <w:rPr>
          <w:color w:val="auto"/>
          <w:sz w:val="22"/>
          <w:szCs w:val="22"/>
        </w:rPr>
        <w:t>Program szkolenia będzie obejmował zagadnienia zgodne z</w:t>
      </w:r>
      <w:r w:rsidR="00945062">
        <w:rPr>
          <w:color w:val="auto"/>
          <w:sz w:val="22"/>
          <w:szCs w:val="22"/>
        </w:rPr>
        <w:t xml:space="preserve"> powyższymi </w:t>
      </w:r>
      <w:r w:rsidRPr="00DD3876">
        <w:rPr>
          <w:color w:val="auto"/>
          <w:sz w:val="22"/>
          <w:szCs w:val="22"/>
        </w:rPr>
        <w:t xml:space="preserve"> dokumentami dla perspektywy finansowej 2014-2020 związanymi z realizacją projektów dofinansowanych ze środków UE, dokumentami na poziomie krajowym (ustawą z dnia 11 lipca 2014r. o zasadach realizacji programów w zakresie polityki spójności finansowanych w perspektywie finansowej 2014-2020), jak również wytycznymi MR oraz IZ RPO WP 2014-2020. </w:t>
      </w:r>
    </w:p>
    <w:p w:rsidR="00560FBB" w:rsidRPr="00DD3876" w:rsidRDefault="00560FBB" w:rsidP="00C55AF7">
      <w:pPr>
        <w:pStyle w:val="Default"/>
        <w:spacing w:line="276" w:lineRule="auto"/>
        <w:jc w:val="both"/>
        <w:rPr>
          <w:sz w:val="22"/>
          <w:szCs w:val="22"/>
        </w:rPr>
      </w:pPr>
    </w:p>
    <w:p w:rsidR="00560FBB" w:rsidRPr="00DD3876" w:rsidRDefault="00560FBB" w:rsidP="00C55AF7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DD3876">
        <w:rPr>
          <w:b/>
          <w:bCs/>
          <w:sz w:val="22"/>
          <w:szCs w:val="22"/>
        </w:rPr>
        <w:t>Podany został minimalny zakres programowy wskazując tym samym na zagadnienia, które muszą zostać podjęt</w:t>
      </w:r>
      <w:r w:rsidR="0097665F" w:rsidRPr="00DD3876">
        <w:rPr>
          <w:b/>
          <w:bCs/>
          <w:sz w:val="22"/>
          <w:szCs w:val="22"/>
        </w:rPr>
        <w:t xml:space="preserve">e podczas szkolenia. Wykonawca </w:t>
      </w:r>
      <w:r w:rsidRPr="00DD3876">
        <w:rPr>
          <w:b/>
          <w:bCs/>
          <w:sz w:val="22"/>
          <w:szCs w:val="22"/>
        </w:rPr>
        <w:t xml:space="preserve">przedstawi autorski program szkolenia, zawierający niezbędne minimum, rozszerzając dowolnie zakres poszczególnych zagadnień oraz dodając własne moduły tematyczne. </w:t>
      </w:r>
    </w:p>
    <w:p w:rsidR="00DB716B" w:rsidRPr="00DD3876" w:rsidRDefault="00DB716B" w:rsidP="00DB716B">
      <w:pPr>
        <w:pStyle w:val="Default"/>
        <w:rPr>
          <w:sz w:val="22"/>
          <w:szCs w:val="22"/>
        </w:rPr>
      </w:pPr>
    </w:p>
    <w:p w:rsidR="00810E46" w:rsidRDefault="00810E46" w:rsidP="00DB716B">
      <w:pPr>
        <w:pStyle w:val="Default"/>
        <w:rPr>
          <w:b/>
          <w:bCs/>
          <w:sz w:val="22"/>
          <w:szCs w:val="22"/>
        </w:rPr>
      </w:pPr>
    </w:p>
    <w:p w:rsidR="00DB716B" w:rsidRPr="00DD3876" w:rsidRDefault="00DB716B" w:rsidP="00DB716B">
      <w:pPr>
        <w:pStyle w:val="Default"/>
        <w:rPr>
          <w:sz w:val="22"/>
          <w:szCs w:val="22"/>
        </w:rPr>
      </w:pPr>
      <w:r w:rsidRPr="00DD3876">
        <w:rPr>
          <w:b/>
          <w:bCs/>
          <w:sz w:val="22"/>
          <w:szCs w:val="22"/>
        </w:rPr>
        <w:t>Metody i techniki, jakie wykonawca zobowiązany jest zastosować</w:t>
      </w:r>
      <w:r w:rsidR="008909CA" w:rsidRPr="00DD3876">
        <w:rPr>
          <w:b/>
          <w:bCs/>
          <w:sz w:val="22"/>
          <w:szCs w:val="22"/>
        </w:rPr>
        <w:t xml:space="preserve"> podczas </w:t>
      </w:r>
      <w:r w:rsidRPr="00DD3876">
        <w:rPr>
          <w:b/>
          <w:bCs/>
          <w:sz w:val="22"/>
          <w:szCs w:val="22"/>
        </w:rPr>
        <w:t xml:space="preserve">szkolenia: </w:t>
      </w:r>
    </w:p>
    <w:p w:rsidR="00DB716B" w:rsidRPr="00DD3876" w:rsidRDefault="00DB716B" w:rsidP="00DB716B">
      <w:pPr>
        <w:pStyle w:val="Default"/>
        <w:rPr>
          <w:color w:val="auto"/>
          <w:sz w:val="22"/>
          <w:szCs w:val="22"/>
        </w:rPr>
      </w:pPr>
    </w:p>
    <w:p w:rsidR="00461DB0" w:rsidRDefault="00DB716B" w:rsidP="00461DB0">
      <w:pPr>
        <w:pStyle w:val="Default"/>
        <w:numPr>
          <w:ilvl w:val="0"/>
          <w:numId w:val="36"/>
        </w:numPr>
        <w:jc w:val="both"/>
        <w:rPr>
          <w:color w:val="auto"/>
          <w:sz w:val="22"/>
          <w:szCs w:val="22"/>
        </w:rPr>
      </w:pPr>
      <w:r w:rsidRPr="00DD3876">
        <w:rPr>
          <w:color w:val="auto"/>
          <w:sz w:val="22"/>
          <w:szCs w:val="22"/>
        </w:rPr>
        <w:t xml:space="preserve">Duży nacisk będzie kładziony na umożliwienie uczestnikom uzyskania odpowiedzi na pytania i wyjaśnienie wątpliwości pojawiających się w trakcie </w:t>
      </w:r>
      <w:r w:rsidR="0014107E" w:rsidRPr="00DD3876">
        <w:rPr>
          <w:color w:val="auto"/>
          <w:sz w:val="22"/>
          <w:szCs w:val="22"/>
        </w:rPr>
        <w:t>szkolenia</w:t>
      </w:r>
      <w:r w:rsidR="008767A2">
        <w:rPr>
          <w:color w:val="auto"/>
          <w:sz w:val="22"/>
          <w:szCs w:val="22"/>
        </w:rPr>
        <w:t xml:space="preserve"> oraz odniesieni</w:t>
      </w:r>
      <w:r w:rsidR="001F365D">
        <w:rPr>
          <w:color w:val="auto"/>
          <w:sz w:val="22"/>
          <w:szCs w:val="22"/>
        </w:rPr>
        <w:t>e</w:t>
      </w:r>
      <w:r w:rsidR="001B423B">
        <w:rPr>
          <w:color w:val="auto"/>
          <w:sz w:val="22"/>
          <w:szCs w:val="22"/>
        </w:rPr>
        <w:t xml:space="preserve"> do praktycznych przykładów. </w:t>
      </w:r>
    </w:p>
    <w:p w:rsidR="00461DB0" w:rsidRDefault="001B423B" w:rsidP="001B423B">
      <w:pPr>
        <w:pStyle w:val="Default"/>
        <w:numPr>
          <w:ilvl w:val="0"/>
          <w:numId w:val="36"/>
        </w:numPr>
        <w:jc w:val="both"/>
        <w:rPr>
          <w:color w:val="auto"/>
          <w:sz w:val="22"/>
          <w:szCs w:val="22"/>
        </w:rPr>
      </w:pPr>
      <w:r w:rsidRPr="001B423B">
        <w:rPr>
          <w:color w:val="auto"/>
          <w:sz w:val="22"/>
          <w:szCs w:val="22"/>
        </w:rPr>
        <w:t>W trakcie szkolenia omówione zostaną także najnowsze interpretacje UOKiK i Komisji Europejskiej dotyczące najbardziej problematycznych przepisów o pomocy</w:t>
      </w:r>
      <w:r>
        <w:rPr>
          <w:color w:val="auto"/>
          <w:sz w:val="22"/>
          <w:szCs w:val="22"/>
        </w:rPr>
        <w:t xml:space="preserve"> publicznej i pomocy</w:t>
      </w:r>
      <w:r w:rsidRPr="001B423B">
        <w:rPr>
          <w:color w:val="auto"/>
          <w:sz w:val="22"/>
          <w:szCs w:val="22"/>
        </w:rPr>
        <w:t xml:space="preserve"> de </w:t>
      </w:r>
      <w:proofErr w:type="spellStart"/>
      <w:r w:rsidRPr="001B423B">
        <w:rPr>
          <w:color w:val="auto"/>
          <w:sz w:val="22"/>
          <w:szCs w:val="22"/>
        </w:rPr>
        <w:t>minimis</w:t>
      </w:r>
      <w:proofErr w:type="spellEnd"/>
      <w:r>
        <w:rPr>
          <w:color w:val="auto"/>
          <w:sz w:val="22"/>
          <w:szCs w:val="22"/>
        </w:rPr>
        <w:t>.</w:t>
      </w:r>
    </w:p>
    <w:p w:rsidR="001B423B" w:rsidRPr="00461DB0" w:rsidRDefault="001B423B" w:rsidP="001B423B">
      <w:pPr>
        <w:pStyle w:val="Default"/>
        <w:numPr>
          <w:ilvl w:val="0"/>
          <w:numId w:val="36"/>
        </w:numPr>
        <w:jc w:val="both"/>
        <w:rPr>
          <w:color w:val="auto"/>
          <w:sz w:val="22"/>
          <w:szCs w:val="22"/>
        </w:rPr>
      </w:pPr>
      <w:r w:rsidRPr="00461DB0">
        <w:rPr>
          <w:color w:val="auto"/>
          <w:sz w:val="22"/>
          <w:szCs w:val="22"/>
        </w:rPr>
        <w:t>Zostaną zaprezentowane ćwiczenia w rozpoznawaniu występowania pomocy publicznej, przygotowane w oparciu o zapytania interpretacyjne i wnioski o opinię przesyłane do UOKiK.</w:t>
      </w:r>
    </w:p>
    <w:p w:rsidR="00461DB0" w:rsidRDefault="00461DB0" w:rsidP="00B60ABC">
      <w:pPr>
        <w:autoSpaceDE w:val="0"/>
        <w:autoSpaceDN w:val="0"/>
        <w:adjustRightInd w:val="0"/>
        <w:ind w:left="66"/>
        <w:jc w:val="both"/>
        <w:rPr>
          <w:rFonts w:ascii="Arial" w:hAnsi="Arial" w:cs="Arial"/>
          <w:b/>
          <w:u w:val="single"/>
          <w:lang w:eastAsia="pl-PL"/>
        </w:rPr>
      </w:pPr>
    </w:p>
    <w:p w:rsidR="00DB716B" w:rsidRPr="00B60ABC" w:rsidRDefault="00B60ABC" w:rsidP="00B60ABC">
      <w:pPr>
        <w:autoSpaceDE w:val="0"/>
        <w:autoSpaceDN w:val="0"/>
        <w:adjustRightInd w:val="0"/>
        <w:ind w:left="66"/>
        <w:jc w:val="both"/>
        <w:rPr>
          <w:rFonts w:ascii="Arial" w:hAnsi="Arial" w:cs="Arial"/>
          <w:b/>
          <w:u w:val="single"/>
          <w:lang w:eastAsia="pl-PL"/>
        </w:rPr>
      </w:pPr>
      <w:r w:rsidRPr="00B60ABC">
        <w:rPr>
          <w:rFonts w:ascii="Arial" w:hAnsi="Arial" w:cs="Arial"/>
          <w:b/>
          <w:u w:val="single"/>
          <w:lang w:eastAsia="pl-PL"/>
        </w:rPr>
        <w:t xml:space="preserve">Zadanie II. Przygotowanie </w:t>
      </w:r>
      <w:r w:rsidR="00810E46">
        <w:rPr>
          <w:rFonts w:ascii="Arial" w:hAnsi="Arial" w:cs="Arial"/>
          <w:b/>
          <w:u w:val="single"/>
          <w:lang w:eastAsia="pl-PL"/>
        </w:rPr>
        <w:t>materiałów</w:t>
      </w:r>
      <w:r w:rsidRPr="00B60ABC">
        <w:rPr>
          <w:rFonts w:ascii="Arial" w:hAnsi="Arial" w:cs="Arial"/>
          <w:b/>
          <w:u w:val="single"/>
          <w:lang w:eastAsia="pl-PL"/>
        </w:rPr>
        <w:t xml:space="preserve"> szkoleni</w:t>
      </w:r>
      <w:r w:rsidR="00810E46">
        <w:rPr>
          <w:rFonts w:ascii="Arial" w:hAnsi="Arial" w:cs="Arial"/>
          <w:b/>
          <w:u w:val="single"/>
          <w:lang w:eastAsia="pl-PL"/>
        </w:rPr>
        <w:t>owych</w:t>
      </w:r>
    </w:p>
    <w:p w:rsidR="001E6CC3" w:rsidRPr="001E6CC3" w:rsidRDefault="008553CF" w:rsidP="001E6C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przygotowanie</w:t>
      </w:r>
      <w:r w:rsidR="001E6CC3" w:rsidRPr="00DD3876">
        <w:rPr>
          <w:rFonts w:ascii="Arial" w:hAnsi="Arial" w:cs="Arial"/>
          <w:lang w:eastAsia="pl-PL"/>
        </w:rPr>
        <w:t xml:space="preserve"> materiałów szkoleniowych w formie skryptu opatrzonych znakami graficznymi tj.: logotypami przekazanymi przez Zamawiającego. Ponadto na materiałach szkoleniowych </w:t>
      </w:r>
      <w:r w:rsidR="001E6CC3" w:rsidRPr="00DD3876">
        <w:rPr>
          <w:rFonts w:ascii="Arial" w:hAnsi="Arial" w:cs="Arial"/>
        </w:rPr>
        <w:t xml:space="preserve">ma się znajdować informacja o oficjalnej stronie internetowej RPO WP 2014-2020 tj. </w:t>
      </w:r>
      <w:hyperlink r:id="rId8" w:history="1">
        <w:r w:rsidR="001E6CC3" w:rsidRPr="00DD3876">
          <w:rPr>
            <w:rStyle w:val="Hipercze"/>
            <w:rFonts w:ascii="Arial" w:hAnsi="Arial" w:cs="Arial"/>
          </w:rPr>
          <w:t>www.rpo.podkarpackie.pl</w:t>
        </w:r>
      </w:hyperlink>
      <w:r w:rsidR="001E6CC3" w:rsidRPr="00DD3876">
        <w:rPr>
          <w:rFonts w:ascii="Arial" w:hAnsi="Arial" w:cs="Arial"/>
        </w:rPr>
        <w:t xml:space="preserve"> oraz oficjalnym </w:t>
      </w:r>
      <w:proofErr w:type="spellStart"/>
      <w:r w:rsidR="001E6CC3" w:rsidRPr="00DD3876">
        <w:rPr>
          <w:rFonts w:ascii="Arial" w:hAnsi="Arial" w:cs="Arial"/>
        </w:rPr>
        <w:t>fanpage’u</w:t>
      </w:r>
      <w:proofErr w:type="spellEnd"/>
      <w:r w:rsidR="001E6CC3" w:rsidRPr="00DD3876">
        <w:rPr>
          <w:rFonts w:ascii="Arial" w:hAnsi="Arial" w:cs="Arial"/>
        </w:rPr>
        <w:t xml:space="preserve"> tj. </w:t>
      </w:r>
      <w:hyperlink r:id="rId9" w:history="1">
        <w:r w:rsidR="001E6CC3" w:rsidRPr="00DD3876">
          <w:rPr>
            <w:rStyle w:val="Hipercze"/>
            <w:rFonts w:ascii="Arial" w:hAnsi="Arial" w:cs="Arial"/>
          </w:rPr>
          <w:t>https://www.facebook.com/rpowp2020</w:t>
        </w:r>
      </w:hyperlink>
      <w:r w:rsidR="001E6CC3" w:rsidRPr="00DD3876">
        <w:rPr>
          <w:rFonts w:ascii="Arial" w:hAnsi="Arial" w:cs="Arial"/>
        </w:rPr>
        <w:t>.</w:t>
      </w:r>
    </w:p>
    <w:p w:rsidR="00311A36" w:rsidRPr="00DD3876" w:rsidRDefault="002E5AB1" w:rsidP="00B60ABC">
      <w:pPr>
        <w:pStyle w:val="Bodytext1"/>
        <w:numPr>
          <w:ilvl w:val="0"/>
          <w:numId w:val="31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rPr>
          <w:sz w:val="22"/>
          <w:szCs w:val="22"/>
        </w:rPr>
      </w:pPr>
      <w:r w:rsidRPr="00DD3876">
        <w:rPr>
          <w:sz w:val="22"/>
          <w:szCs w:val="22"/>
        </w:rPr>
        <w:t>z</w:t>
      </w:r>
      <w:r w:rsidR="00DF14C8" w:rsidRPr="00DD3876">
        <w:rPr>
          <w:sz w:val="22"/>
          <w:szCs w:val="22"/>
        </w:rPr>
        <w:t xml:space="preserve">apewnienie uczestnikom szkolenia materiałów szkoleniowych, w wersji papierowej          </w:t>
      </w:r>
    </w:p>
    <w:p w:rsidR="00612F09" w:rsidRPr="00B60ABC" w:rsidRDefault="002E5AB1" w:rsidP="002A6399">
      <w:pPr>
        <w:pStyle w:val="Bodytext1"/>
        <w:numPr>
          <w:ilvl w:val="0"/>
          <w:numId w:val="31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rPr>
          <w:sz w:val="22"/>
          <w:szCs w:val="22"/>
        </w:rPr>
      </w:pPr>
      <w:r w:rsidRPr="00B60ABC">
        <w:rPr>
          <w:sz w:val="22"/>
          <w:szCs w:val="22"/>
        </w:rPr>
        <w:t>z</w:t>
      </w:r>
      <w:r w:rsidR="00DF14C8" w:rsidRPr="00B60ABC">
        <w:rPr>
          <w:sz w:val="22"/>
          <w:szCs w:val="22"/>
        </w:rPr>
        <w:t xml:space="preserve">apewnienie </w:t>
      </w:r>
      <w:r w:rsidR="00BE4EB1" w:rsidRPr="00B60ABC">
        <w:rPr>
          <w:sz w:val="22"/>
          <w:szCs w:val="22"/>
        </w:rPr>
        <w:t>zaświadczeń</w:t>
      </w:r>
      <w:r w:rsidR="00DF14C8" w:rsidRPr="00B60ABC">
        <w:rPr>
          <w:sz w:val="22"/>
          <w:szCs w:val="22"/>
        </w:rPr>
        <w:t xml:space="preserve"> potwierdzających udział w szkoleniu</w:t>
      </w:r>
    </w:p>
    <w:p w:rsidR="00DA7C8C" w:rsidRPr="00461DB0" w:rsidRDefault="002E5AB1" w:rsidP="00461D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B60ABC">
        <w:rPr>
          <w:rFonts w:ascii="Arial" w:hAnsi="Arial" w:cs="Arial"/>
          <w:lang w:eastAsia="pl-PL"/>
        </w:rPr>
        <w:t xml:space="preserve">przekazanie Zmawiającemu materiałów szkoleniowych </w:t>
      </w:r>
      <w:r w:rsidR="00E30E31" w:rsidRPr="00B60ABC">
        <w:rPr>
          <w:rFonts w:ascii="Arial" w:hAnsi="Arial" w:cs="Arial"/>
          <w:lang w:eastAsia="pl-PL"/>
        </w:rPr>
        <w:t xml:space="preserve">w postaci </w:t>
      </w:r>
      <w:r w:rsidRPr="00B60ABC">
        <w:rPr>
          <w:rFonts w:ascii="Arial" w:hAnsi="Arial" w:cs="Arial"/>
          <w:lang w:eastAsia="pl-PL"/>
        </w:rPr>
        <w:t>plików otwartych</w:t>
      </w:r>
      <w:r w:rsidR="00E30E31" w:rsidRPr="00B60ABC">
        <w:rPr>
          <w:rFonts w:ascii="Arial" w:hAnsi="Arial" w:cs="Arial"/>
          <w:lang w:eastAsia="pl-PL"/>
        </w:rPr>
        <w:t xml:space="preserve"> </w:t>
      </w:r>
      <w:r w:rsidRPr="00B60ABC">
        <w:rPr>
          <w:rFonts w:ascii="Arial" w:hAnsi="Arial" w:cs="Arial"/>
          <w:lang w:eastAsia="pl-PL"/>
        </w:rPr>
        <w:t xml:space="preserve">w celu umieszczenia na stronie internetowej </w:t>
      </w:r>
      <w:hyperlink r:id="rId10" w:history="1">
        <w:r w:rsidR="0048510F" w:rsidRPr="00B60ABC">
          <w:rPr>
            <w:rStyle w:val="Hipercze"/>
            <w:rFonts w:ascii="Arial" w:hAnsi="Arial" w:cs="Arial"/>
            <w:lang w:eastAsia="pl-PL"/>
          </w:rPr>
          <w:t>www.rpo.podkarpackie.pl</w:t>
        </w:r>
      </w:hyperlink>
      <w:r w:rsidR="0048510F" w:rsidRPr="00B60ABC">
        <w:rPr>
          <w:rFonts w:ascii="Arial" w:hAnsi="Arial" w:cs="Arial"/>
          <w:lang w:eastAsia="pl-PL"/>
        </w:rPr>
        <w:t xml:space="preserve"> </w:t>
      </w:r>
    </w:p>
    <w:p w:rsidR="00461DB0" w:rsidRDefault="00461DB0" w:rsidP="00461DB0">
      <w:pPr>
        <w:spacing w:before="120"/>
        <w:jc w:val="both"/>
        <w:rPr>
          <w:rFonts w:ascii="Arial" w:hAnsi="Arial" w:cs="Arial"/>
          <w:color w:val="000000"/>
        </w:rPr>
      </w:pPr>
    </w:p>
    <w:p w:rsidR="00461DB0" w:rsidRDefault="00461DB0" w:rsidP="00461DB0">
      <w:pPr>
        <w:spacing w:before="120"/>
        <w:jc w:val="both"/>
        <w:rPr>
          <w:rFonts w:ascii="Arial" w:hAnsi="Arial" w:cs="Arial"/>
          <w:color w:val="000000"/>
        </w:rPr>
      </w:pPr>
    </w:p>
    <w:p w:rsidR="00325B03" w:rsidRPr="00461DB0" w:rsidRDefault="00E4540F" w:rsidP="00461DB0">
      <w:pPr>
        <w:spacing w:before="120"/>
        <w:jc w:val="both"/>
        <w:rPr>
          <w:rFonts w:ascii="Arial" w:hAnsi="Arial" w:cs="Arial"/>
          <w:color w:val="000000"/>
        </w:rPr>
      </w:pPr>
      <w:r w:rsidRPr="00DD3876">
        <w:rPr>
          <w:rFonts w:ascii="Arial" w:hAnsi="Arial" w:cs="Arial"/>
          <w:color w:val="000000"/>
        </w:rPr>
        <w:lastRenderedPageBreak/>
        <w:t xml:space="preserve">Maksymalna przewidywana liczba uczestników </w:t>
      </w:r>
      <w:r w:rsidR="005E27BE" w:rsidRPr="00DD3876">
        <w:rPr>
          <w:rFonts w:ascii="Arial" w:hAnsi="Arial" w:cs="Arial"/>
          <w:color w:val="000000"/>
        </w:rPr>
        <w:t xml:space="preserve">dwóch </w:t>
      </w:r>
      <w:r w:rsidRPr="00DD3876">
        <w:rPr>
          <w:rFonts w:ascii="Arial" w:hAnsi="Arial" w:cs="Arial"/>
          <w:color w:val="000000"/>
        </w:rPr>
        <w:t xml:space="preserve">spotkań wynosi </w:t>
      </w:r>
      <w:r w:rsidR="003F424C" w:rsidRPr="00DD3876">
        <w:rPr>
          <w:rFonts w:ascii="Arial" w:hAnsi="Arial" w:cs="Arial"/>
          <w:b/>
          <w:color w:val="000000"/>
        </w:rPr>
        <w:t>1</w:t>
      </w:r>
      <w:r w:rsidR="00B130F9" w:rsidRPr="00DD3876">
        <w:rPr>
          <w:rFonts w:ascii="Arial" w:hAnsi="Arial" w:cs="Arial"/>
          <w:b/>
          <w:color w:val="000000"/>
        </w:rPr>
        <w:t>5</w:t>
      </w:r>
      <w:r w:rsidR="003F424C" w:rsidRPr="00DD3876">
        <w:rPr>
          <w:rFonts w:ascii="Arial" w:hAnsi="Arial" w:cs="Arial"/>
          <w:b/>
          <w:color w:val="000000"/>
        </w:rPr>
        <w:t>0</w:t>
      </w:r>
      <w:r w:rsidRPr="00DD3876">
        <w:rPr>
          <w:rFonts w:ascii="Arial" w:hAnsi="Arial" w:cs="Arial"/>
          <w:b/>
          <w:color w:val="000000"/>
        </w:rPr>
        <w:t xml:space="preserve"> osób</w:t>
      </w:r>
      <w:r w:rsidRPr="00DD3876">
        <w:rPr>
          <w:rFonts w:ascii="Arial" w:hAnsi="Arial" w:cs="Arial"/>
          <w:color w:val="000000"/>
        </w:rPr>
        <w:t xml:space="preserve">. Zamawiający zastrzega, iż ostateczna liczba uczestników szkolenia może się różnić od podanej. Zamawiający na 3 dni przed organizacją </w:t>
      </w:r>
      <w:r w:rsidR="00A9760E">
        <w:rPr>
          <w:rFonts w:ascii="Arial" w:hAnsi="Arial" w:cs="Arial"/>
          <w:color w:val="000000"/>
        </w:rPr>
        <w:t>szkolenia</w:t>
      </w:r>
      <w:r w:rsidRPr="00DD3876">
        <w:rPr>
          <w:rFonts w:ascii="Arial" w:hAnsi="Arial" w:cs="Arial"/>
          <w:color w:val="000000"/>
        </w:rPr>
        <w:t xml:space="preserve"> potwierdzi Wykonawcy osta</w:t>
      </w:r>
      <w:r w:rsidR="00311A36" w:rsidRPr="00DD3876">
        <w:rPr>
          <w:rFonts w:ascii="Arial" w:hAnsi="Arial" w:cs="Arial"/>
          <w:color w:val="000000"/>
        </w:rPr>
        <w:t>teczną liczbę osób</w:t>
      </w:r>
      <w:r w:rsidR="00B82662">
        <w:rPr>
          <w:rFonts w:ascii="Arial" w:hAnsi="Arial" w:cs="Arial"/>
          <w:color w:val="000000"/>
        </w:rPr>
        <w:t xml:space="preserve"> dla których należy przygotować materiały szkoleniowe</w:t>
      </w:r>
      <w:r w:rsidR="00311A36" w:rsidRPr="00DD3876">
        <w:rPr>
          <w:rFonts w:ascii="Arial" w:hAnsi="Arial" w:cs="Arial"/>
          <w:color w:val="000000"/>
        </w:rPr>
        <w:t xml:space="preserve">. </w:t>
      </w:r>
      <w:r w:rsidR="00B82662" w:rsidRPr="00B82662">
        <w:rPr>
          <w:rFonts w:ascii="Arial" w:hAnsi="Arial" w:cs="Arial"/>
          <w:b/>
          <w:color w:val="000000"/>
        </w:rPr>
        <w:t>Wówczas kwota podana przez Wykonawcę ulegnie proporcjonalnemu obniżeniu do ilości zgłoszonych osób.</w:t>
      </w:r>
      <w:r w:rsidR="006F16EF">
        <w:rPr>
          <w:rFonts w:ascii="Arial" w:hAnsi="Arial" w:cs="Arial"/>
          <w:b/>
          <w:color w:val="000000"/>
        </w:rPr>
        <w:t xml:space="preserve"> Wykonawca określi w szczegółowym kosztorysie cenę jednostkową przygotowania zestawu materiałów szkoleniowych dla uczestników szkolenia. </w:t>
      </w:r>
    </w:p>
    <w:p w:rsidR="00325B03" w:rsidRDefault="00325B03" w:rsidP="00B8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kern w:val="1"/>
          <w:u w:val="single"/>
        </w:rPr>
      </w:pPr>
    </w:p>
    <w:p w:rsidR="00B82662" w:rsidRPr="00CA036E" w:rsidRDefault="00CA036E" w:rsidP="00B8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kern w:val="1"/>
          <w:u w:val="single"/>
        </w:rPr>
      </w:pPr>
      <w:r>
        <w:rPr>
          <w:rFonts w:ascii="Arial" w:hAnsi="Arial" w:cs="Arial"/>
          <w:b/>
          <w:bCs/>
          <w:kern w:val="1"/>
          <w:u w:val="single"/>
        </w:rPr>
        <w:t xml:space="preserve">Zadanie III. </w:t>
      </w:r>
      <w:r w:rsidR="00B82662" w:rsidRPr="00CA036E">
        <w:rPr>
          <w:rFonts w:ascii="Arial" w:hAnsi="Arial" w:cs="Arial"/>
          <w:b/>
          <w:bCs/>
          <w:kern w:val="1"/>
          <w:u w:val="single"/>
        </w:rPr>
        <w:t>Zapewnienie tłumaczenia na język migowy</w:t>
      </w:r>
      <w:r>
        <w:rPr>
          <w:rFonts w:ascii="Arial" w:hAnsi="Arial" w:cs="Arial"/>
          <w:b/>
          <w:bCs/>
          <w:kern w:val="1"/>
          <w:u w:val="single"/>
        </w:rPr>
        <w:t>. (WARUNKOWE!)</w:t>
      </w:r>
    </w:p>
    <w:p w:rsidR="00B82662" w:rsidRDefault="00B82662" w:rsidP="00B82662">
      <w:pPr>
        <w:pStyle w:val="Bodytext1"/>
        <w:tabs>
          <w:tab w:val="left" w:pos="424"/>
          <w:tab w:val="left" w:leader="dot" w:pos="5848"/>
        </w:tabs>
        <w:spacing w:after="0" w:line="276" w:lineRule="auto"/>
        <w:ind w:firstLine="0"/>
        <w:rPr>
          <w:sz w:val="22"/>
          <w:szCs w:val="22"/>
        </w:rPr>
      </w:pPr>
    </w:p>
    <w:p w:rsidR="00CA036E" w:rsidRDefault="00CA036E" w:rsidP="00CA036E">
      <w:pPr>
        <w:pStyle w:val="Bodytext1"/>
        <w:numPr>
          <w:ilvl w:val="0"/>
          <w:numId w:val="29"/>
        </w:numPr>
        <w:tabs>
          <w:tab w:val="left" w:pos="424"/>
          <w:tab w:val="left" w:leader="dot" w:pos="5848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Zapewnienie tłumacza/y języka migowego podczas szkolenia w godzinach jego trwania. </w:t>
      </w:r>
    </w:p>
    <w:p w:rsidR="00F5425D" w:rsidRDefault="00B82662" w:rsidP="00B82662">
      <w:pPr>
        <w:pStyle w:val="Bodytext1"/>
        <w:tabs>
          <w:tab w:val="left" w:pos="424"/>
          <w:tab w:val="left" w:leader="dot" w:pos="5848"/>
        </w:tabs>
        <w:spacing w:after="0" w:line="276" w:lineRule="auto"/>
        <w:ind w:firstLine="0"/>
        <w:rPr>
          <w:sz w:val="22"/>
          <w:szCs w:val="22"/>
        </w:rPr>
      </w:pPr>
      <w:r w:rsidRPr="00B82662">
        <w:rPr>
          <w:sz w:val="22"/>
          <w:szCs w:val="22"/>
        </w:rPr>
        <w:t>Zamawiający na 3 dni przed organizacją szkolenia potwierdzi Wykonawcy</w:t>
      </w:r>
      <w:r w:rsidR="00CA036E">
        <w:rPr>
          <w:sz w:val="22"/>
          <w:szCs w:val="22"/>
        </w:rPr>
        <w:t xml:space="preserve"> potrzebę zapewnienia tłumaczenia. </w:t>
      </w:r>
      <w:r w:rsidR="00CA036E" w:rsidRPr="00D933CB">
        <w:rPr>
          <w:b/>
          <w:sz w:val="22"/>
          <w:szCs w:val="22"/>
        </w:rPr>
        <w:t>W przypadku braku takiej potrzeby kwota podana przez Wykonawcę ulegnie obniżeniu o kwotę zawartą w szczegółowym kosztorysie</w:t>
      </w:r>
      <w:r w:rsidR="00CA036E">
        <w:rPr>
          <w:sz w:val="22"/>
          <w:szCs w:val="22"/>
        </w:rPr>
        <w:t xml:space="preserve">. </w:t>
      </w:r>
    </w:p>
    <w:p w:rsidR="00B82662" w:rsidRDefault="00B82662" w:rsidP="00B82662">
      <w:pPr>
        <w:pStyle w:val="Bodytext1"/>
        <w:tabs>
          <w:tab w:val="left" w:pos="424"/>
          <w:tab w:val="left" w:leader="dot" w:pos="5848"/>
        </w:tabs>
        <w:spacing w:after="0" w:line="276" w:lineRule="auto"/>
        <w:ind w:firstLine="0"/>
        <w:rPr>
          <w:sz w:val="22"/>
          <w:szCs w:val="22"/>
        </w:rPr>
      </w:pPr>
    </w:p>
    <w:p w:rsidR="00CA036E" w:rsidRPr="00DD3876" w:rsidRDefault="00CA036E" w:rsidP="00CA036E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III. Zadania</w:t>
      </w:r>
      <w:r w:rsidRPr="00DD3876">
        <w:rPr>
          <w:rFonts w:ascii="Arial" w:hAnsi="Arial" w:cs="Arial"/>
          <w:b/>
          <w:lang w:eastAsia="pl-PL"/>
        </w:rPr>
        <w:t xml:space="preserve"> Zamawiającego:</w:t>
      </w:r>
    </w:p>
    <w:p w:rsidR="00CA036E" w:rsidRPr="00DD3876" w:rsidRDefault="00CA036E" w:rsidP="00CA036E">
      <w:pPr>
        <w:pStyle w:val="Bodytext1"/>
        <w:numPr>
          <w:ilvl w:val="0"/>
          <w:numId w:val="12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rPr>
          <w:sz w:val="22"/>
          <w:szCs w:val="22"/>
        </w:rPr>
      </w:pPr>
      <w:r w:rsidRPr="00DD3876">
        <w:rPr>
          <w:sz w:val="22"/>
          <w:szCs w:val="22"/>
        </w:rPr>
        <w:t>dokonanie rekrutacji uczestników szkolenia</w:t>
      </w:r>
    </w:p>
    <w:p w:rsidR="00CA036E" w:rsidRPr="00DD3876" w:rsidRDefault="00CA036E" w:rsidP="00CA036E">
      <w:pPr>
        <w:pStyle w:val="Bodytext1"/>
        <w:numPr>
          <w:ilvl w:val="0"/>
          <w:numId w:val="12"/>
        </w:numPr>
        <w:tabs>
          <w:tab w:val="left" w:pos="424"/>
          <w:tab w:val="left" w:leader="dot" w:pos="5848"/>
        </w:tabs>
        <w:spacing w:after="0" w:line="276" w:lineRule="auto"/>
        <w:rPr>
          <w:sz w:val="22"/>
          <w:szCs w:val="22"/>
        </w:rPr>
      </w:pPr>
      <w:r w:rsidRPr="00DD3876">
        <w:rPr>
          <w:sz w:val="22"/>
          <w:szCs w:val="22"/>
        </w:rPr>
        <w:t>zapewnienie urządzeń do prezentacji multimedialnej oraz ich obsługi technicznej (rzutnik, 1 laptop, mikrofon)</w:t>
      </w:r>
    </w:p>
    <w:p w:rsidR="00CA036E" w:rsidRPr="00DD3876" w:rsidRDefault="00CA036E" w:rsidP="00CA036E">
      <w:pPr>
        <w:pStyle w:val="Bodytext1"/>
        <w:numPr>
          <w:ilvl w:val="0"/>
          <w:numId w:val="12"/>
        </w:numPr>
        <w:tabs>
          <w:tab w:val="left" w:pos="424"/>
          <w:tab w:val="left" w:leader="dot" w:pos="5848"/>
        </w:tabs>
        <w:spacing w:after="0" w:line="276" w:lineRule="auto"/>
        <w:rPr>
          <w:sz w:val="22"/>
          <w:szCs w:val="22"/>
        </w:rPr>
      </w:pPr>
      <w:r w:rsidRPr="00DD3876">
        <w:rPr>
          <w:sz w:val="22"/>
          <w:szCs w:val="22"/>
        </w:rPr>
        <w:t xml:space="preserve">obsługa </w:t>
      </w:r>
      <w:proofErr w:type="spellStart"/>
      <w:r w:rsidRPr="00DD3876">
        <w:rPr>
          <w:sz w:val="22"/>
          <w:szCs w:val="22"/>
        </w:rPr>
        <w:t>sekretaryjno</w:t>
      </w:r>
      <w:proofErr w:type="spellEnd"/>
      <w:r w:rsidRPr="00DD3876">
        <w:rPr>
          <w:sz w:val="22"/>
          <w:szCs w:val="22"/>
        </w:rPr>
        <w:t>-informacyjna, tj. identyfikacja  oraz  przygotowanie  listy uczestników szkolenia</w:t>
      </w:r>
    </w:p>
    <w:p w:rsidR="00CA036E" w:rsidRPr="00DD3876" w:rsidRDefault="00CA036E" w:rsidP="00CA036E">
      <w:pPr>
        <w:pStyle w:val="Bodytext1"/>
        <w:numPr>
          <w:ilvl w:val="0"/>
          <w:numId w:val="12"/>
        </w:numPr>
        <w:tabs>
          <w:tab w:val="left" w:pos="424"/>
          <w:tab w:val="left" w:leader="dot" w:pos="5848"/>
        </w:tabs>
        <w:spacing w:after="0" w:line="276" w:lineRule="auto"/>
        <w:rPr>
          <w:sz w:val="22"/>
          <w:szCs w:val="22"/>
        </w:rPr>
      </w:pPr>
      <w:r w:rsidRPr="00DD3876">
        <w:rPr>
          <w:sz w:val="22"/>
          <w:szCs w:val="22"/>
        </w:rPr>
        <w:t xml:space="preserve">dostarczenie  Wykonawcy logotypów zapisanych  w  formie elektronicznej </w:t>
      </w:r>
    </w:p>
    <w:p w:rsidR="00CA036E" w:rsidRPr="00DD3876" w:rsidRDefault="00CA036E" w:rsidP="00CA036E">
      <w:pPr>
        <w:pStyle w:val="Bodytext1"/>
        <w:numPr>
          <w:ilvl w:val="0"/>
          <w:numId w:val="12"/>
        </w:numPr>
        <w:tabs>
          <w:tab w:val="left" w:pos="424"/>
          <w:tab w:val="left" w:leader="dot" w:pos="5848"/>
        </w:tabs>
        <w:spacing w:after="0" w:line="276" w:lineRule="auto"/>
        <w:rPr>
          <w:sz w:val="22"/>
          <w:szCs w:val="22"/>
        </w:rPr>
      </w:pPr>
      <w:r w:rsidRPr="00DD3876">
        <w:rPr>
          <w:sz w:val="22"/>
          <w:szCs w:val="22"/>
        </w:rPr>
        <w:t xml:space="preserve">przygotowanie  i  dostarczenie  Wykonawcy  formularzy  ankiet </w:t>
      </w:r>
    </w:p>
    <w:p w:rsidR="00CA036E" w:rsidRDefault="00CA036E" w:rsidP="00CA036E">
      <w:pPr>
        <w:pStyle w:val="Bodytext1"/>
        <w:numPr>
          <w:ilvl w:val="0"/>
          <w:numId w:val="12"/>
        </w:numPr>
        <w:tabs>
          <w:tab w:val="left" w:pos="424"/>
          <w:tab w:val="left" w:leader="dot" w:pos="5848"/>
        </w:tabs>
        <w:spacing w:after="0" w:line="276" w:lineRule="auto"/>
        <w:rPr>
          <w:sz w:val="22"/>
          <w:szCs w:val="22"/>
        </w:rPr>
      </w:pPr>
      <w:r w:rsidRPr="00DD3876">
        <w:rPr>
          <w:sz w:val="22"/>
          <w:szCs w:val="22"/>
        </w:rPr>
        <w:t>zapewnienie sali konferencyjnej</w:t>
      </w:r>
    </w:p>
    <w:p w:rsidR="0063723C" w:rsidRPr="0063723C" w:rsidRDefault="0063723C" w:rsidP="0063723C">
      <w:pPr>
        <w:pStyle w:val="Bodytext1"/>
        <w:numPr>
          <w:ilvl w:val="0"/>
          <w:numId w:val="12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rPr>
          <w:sz w:val="22"/>
          <w:szCs w:val="22"/>
        </w:rPr>
      </w:pPr>
      <w:r w:rsidRPr="00B60ABC">
        <w:rPr>
          <w:sz w:val="22"/>
          <w:szCs w:val="22"/>
        </w:rPr>
        <w:t xml:space="preserve">zapewnienie notatników i długopisów  </w:t>
      </w:r>
    </w:p>
    <w:p w:rsidR="00CA036E" w:rsidRDefault="00CA036E" w:rsidP="00CA036E">
      <w:pPr>
        <w:pStyle w:val="Bodytext1"/>
        <w:numPr>
          <w:ilvl w:val="0"/>
          <w:numId w:val="12"/>
        </w:numPr>
        <w:tabs>
          <w:tab w:val="left" w:pos="424"/>
          <w:tab w:val="left" w:leader="dot" w:pos="5848"/>
        </w:tabs>
        <w:spacing w:after="0" w:line="276" w:lineRule="auto"/>
        <w:rPr>
          <w:sz w:val="22"/>
          <w:szCs w:val="22"/>
        </w:rPr>
      </w:pPr>
      <w:r w:rsidRPr="00DD3876">
        <w:rPr>
          <w:sz w:val="22"/>
          <w:szCs w:val="22"/>
        </w:rPr>
        <w:t>zapewnienie bufetu kawowego dla uczestników szkolenia (woda, kawa, herbata, ciasteczka)</w:t>
      </w:r>
    </w:p>
    <w:p w:rsidR="00810E46" w:rsidRDefault="00810E46" w:rsidP="00810E46">
      <w:pPr>
        <w:pStyle w:val="Bodytext1"/>
        <w:tabs>
          <w:tab w:val="left" w:pos="424"/>
          <w:tab w:val="left" w:leader="dot" w:pos="5848"/>
        </w:tabs>
        <w:spacing w:after="0" w:line="276" w:lineRule="auto"/>
        <w:ind w:firstLine="0"/>
        <w:rPr>
          <w:sz w:val="22"/>
          <w:szCs w:val="22"/>
        </w:rPr>
      </w:pPr>
    </w:p>
    <w:p w:rsidR="00CA036E" w:rsidRPr="00CA036E" w:rsidRDefault="00CA036E" w:rsidP="00B82662">
      <w:pPr>
        <w:pStyle w:val="Bodytext1"/>
        <w:tabs>
          <w:tab w:val="left" w:pos="424"/>
          <w:tab w:val="left" w:leader="dot" w:pos="5848"/>
        </w:tabs>
        <w:spacing w:after="0" w:line="276" w:lineRule="auto"/>
        <w:ind w:firstLine="0"/>
        <w:rPr>
          <w:b/>
          <w:sz w:val="22"/>
          <w:szCs w:val="22"/>
        </w:rPr>
      </w:pPr>
    </w:p>
    <w:p w:rsidR="00CA036E" w:rsidRPr="00CA036E" w:rsidRDefault="00CA036E" w:rsidP="00B82662">
      <w:pPr>
        <w:pStyle w:val="Bodytext1"/>
        <w:tabs>
          <w:tab w:val="left" w:pos="424"/>
          <w:tab w:val="left" w:leader="dot" w:pos="5848"/>
        </w:tabs>
        <w:spacing w:after="0" w:line="276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IV</w:t>
      </w:r>
      <w:r w:rsidRPr="00CA036E">
        <w:rPr>
          <w:b/>
          <w:sz w:val="22"/>
          <w:szCs w:val="22"/>
        </w:rPr>
        <w:t>. Warunki zapłaty za wykonanie zadania</w:t>
      </w:r>
    </w:p>
    <w:p w:rsidR="00CA036E" w:rsidRDefault="00CA036E" w:rsidP="00B82662">
      <w:pPr>
        <w:pStyle w:val="Bodytext1"/>
        <w:tabs>
          <w:tab w:val="left" w:pos="424"/>
          <w:tab w:val="left" w:leader="dot" w:pos="5848"/>
        </w:tabs>
        <w:spacing w:after="0" w:line="276" w:lineRule="auto"/>
        <w:ind w:firstLine="0"/>
        <w:rPr>
          <w:sz w:val="22"/>
          <w:szCs w:val="22"/>
        </w:rPr>
      </w:pPr>
    </w:p>
    <w:p w:rsidR="00CA036E" w:rsidRDefault="00CA036E" w:rsidP="00CA036E">
      <w:pPr>
        <w:pStyle w:val="Bodytext1"/>
        <w:tabs>
          <w:tab w:val="left" w:pos="424"/>
          <w:tab w:val="left" w:leader="dot" w:pos="5848"/>
        </w:tabs>
        <w:spacing w:after="0" w:line="276" w:lineRule="auto"/>
        <w:ind w:firstLine="0"/>
        <w:rPr>
          <w:sz w:val="22"/>
          <w:szCs w:val="22"/>
        </w:rPr>
      </w:pPr>
      <w:r w:rsidRPr="00B82662">
        <w:rPr>
          <w:sz w:val="22"/>
          <w:szCs w:val="22"/>
        </w:rPr>
        <w:t>Zapłata wynagrodzenia nastąpi jednorazowo za całość wykonanego zamówienia, po podpisaniu protokołu odbioru usługi.</w:t>
      </w:r>
    </w:p>
    <w:p w:rsidR="00CA036E" w:rsidRDefault="00CA036E" w:rsidP="00CA036E">
      <w:pPr>
        <w:pStyle w:val="Bodytext1"/>
        <w:tabs>
          <w:tab w:val="left" w:pos="424"/>
          <w:tab w:val="left" w:leader="dot" w:pos="5848"/>
        </w:tabs>
        <w:spacing w:after="0" w:line="276" w:lineRule="auto"/>
        <w:ind w:firstLine="0"/>
        <w:rPr>
          <w:sz w:val="22"/>
          <w:szCs w:val="22"/>
        </w:rPr>
      </w:pPr>
    </w:p>
    <w:p w:rsidR="00CA036E" w:rsidRDefault="00CA036E" w:rsidP="00CA036E">
      <w:pPr>
        <w:pStyle w:val="Bodytext1"/>
        <w:tabs>
          <w:tab w:val="left" w:pos="424"/>
          <w:tab w:val="left" w:leader="dot" w:pos="5848"/>
        </w:tabs>
        <w:spacing w:after="0" w:line="276" w:lineRule="auto"/>
        <w:ind w:firstLine="0"/>
        <w:rPr>
          <w:sz w:val="21"/>
          <w:szCs w:val="21"/>
        </w:rPr>
      </w:pPr>
      <w:r w:rsidRPr="00A52091">
        <w:rPr>
          <w:sz w:val="21"/>
          <w:szCs w:val="21"/>
        </w:rPr>
        <w:t>W przypadku rezygnacji przez Zamawiającego, z przyczyn od niego niezależnych, z któregokolwiek z zadań zawartych w SOPZ, Zamawiający poinformuje Wykonawcę o tym fakcie oraz obniży proporcjonalnie kwotę po</w:t>
      </w:r>
      <w:r>
        <w:rPr>
          <w:sz w:val="21"/>
          <w:szCs w:val="21"/>
        </w:rPr>
        <w:t>daną w szczegółowym kosztorysie.</w:t>
      </w:r>
    </w:p>
    <w:p w:rsidR="00B82662" w:rsidRDefault="00B82662" w:rsidP="00B82662">
      <w:pPr>
        <w:pStyle w:val="Bodytext1"/>
        <w:tabs>
          <w:tab w:val="left" w:pos="424"/>
          <w:tab w:val="left" w:leader="dot" w:pos="5848"/>
        </w:tabs>
        <w:spacing w:after="0" w:line="276" w:lineRule="auto"/>
        <w:ind w:firstLine="0"/>
        <w:rPr>
          <w:sz w:val="21"/>
          <w:szCs w:val="21"/>
        </w:rPr>
      </w:pPr>
    </w:p>
    <w:p w:rsidR="00B82662" w:rsidRPr="00B82662" w:rsidRDefault="00B82662" w:rsidP="00B82662">
      <w:pPr>
        <w:pStyle w:val="Bodytext1"/>
        <w:tabs>
          <w:tab w:val="left" w:pos="424"/>
          <w:tab w:val="left" w:leader="dot" w:pos="5848"/>
        </w:tabs>
        <w:spacing w:after="0" w:line="276" w:lineRule="auto"/>
        <w:ind w:firstLine="0"/>
        <w:rPr>
          <w:sz w:val="22"/>
          <w:szCs w:val="22"/>
        </w:rPr>
      </w:pPr>
    </w:p>
    <w:p w:rsidR="00B82662" w:rsidRPr="00DD3876" w:rsidRDefault="00B82662" w:rsidP="00B82662">
      <w:pPr>
        <w:pStyle w:val="Bodytext1"/>
        <w:tabs>
          <w:tab w:val="left" w:pos="424"/>
          <w:tab w:val="left" w:leader="dot" w:pos="5848"/>
        </w:tabs>
        <w:spacing w:after="0" w:line="276" w:lineRule="auto"/>
        <w:ind w:firstLine="0"/>
        <w:rPr>
          <w:sz w:val="22"/>
          <w:szCs w:val="22"/>
        </w:rPr>
      </w:pPr>
    </w:p>
    <w:sectPr w:rsidR="00B82662" w:rsidRPr="00DD3876" w:rsidSect="00782500">
      <w:headerReference w:type="default" r:id="rId11"/>
      <w:footerReference w:type="even" r:id="rId12"/>
      <w:footerReference w:type="default" r:id="rId13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0D6" w:rsidRDefault="006960D6">
      <w:pPr>
        <w:spacing w:after="0" w:line="240" w:lineRule="auto"/>
      </w:pPr>
      <w:r>
        <w:separator/>
      </w:r>
    </w:p>
  </w:endnote>
  <w:endnote w:type="continuationSeparator" w:id="0">
    <w:p w:rsidR="006960D6" w:rsidRDefault="0069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4EA" w:rsidRDefault="00D704EA" w:rsidP="007825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04EA" w:rsidRDefault="00D704EA" w:rsidP="0078250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4EA" w:rsidRDefault="00D704EA" w:rsidP="007825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30FA">
      <w:rPr>
        <w:rStyle w:val="Numerstrony"/>
        <w:noProof/>
      </w:rPr>
      <w:t>5</w:t>
    </w:r>
    <w:r>
      <w:rPr>
        <w:rStyle w:val="Numerstrony"/>
      </w:rPr>
      <w:fldChar w:fldCharType="end"/>
    </w:r>
  </w:p>
  <w:p w:rsidR="00D704EA" w:rsidRDefault="00D704EA" w:rsidP="007825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0D6" w:rsidRDefault="006960D6">
      <w:pPr>
        <w:spacing w:after="0" w:line="240" w:lineRule="auto"/>
      </w:pPr>
      <w:r>
        <w:separator/>
      </w:r>
    </w:p>
  </w:footnote>
  <w:footnote w:type="continuationSeparator" w:id="0">
    <w:p w:rsidR="006960D6" w:rsidRDefault="00696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4EA" w:rsidRDefault="00D91F40">
    <w:pPr>
      <w:pStyle w:val="Nagwek"/>
    </w:pPr>
    <w:r w:rsidRPr="00E309DD">
      <w:rPr>
        <w:rFonts w:ascii="Arial" w:hAnsi="Arial" w:cs="Arial"/>
        <w:b/>
        <w:noProof/>
        <w:lang w:eastAsia="pl-PL"/>
      </w:rPr>
      <w:drawing>
        <wp:inline distT="0" distB="0" distL="0" distR="0" wp14:anchorId="0AC443BA" wp14:editId="2666EADF">
          <wp:extent cx="5759450" cy="504547"/>
          <wp:effectExtent l="0" t="0" r="0" b="0"/>
          <wp:docPr id="2" name="Obraz 2" descr="C:\Users\w.rejman\Desktop\Logotypy do wysłania dla pracowników\EFS_3_logotypy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w.rejman\Desktop\Logotypy do wysłania dla pracowników\EFS_3_logotypy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2AAB" w:rsidRDefault="005C2AAB">
    <w:pPr>
      <w:pStyle w:val="Nagwek"/>
    </w:pPr>
  </w:p>
  <w:p w:rsidR="005C2AAB" w:rsidRDefault="005C2A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4397"/>
    <w:multiLevelType w:val="multilevel"/>
    <w:tmpl w:val="83C0D7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C25EDC"/>
    <w:multiLevelType w:val="multilevel"/>
    <w:tmpl w:val="CDC0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9402C"/>
    <w:multiLevelType w:val="multilevel"/>
    <w:tmpl w:val="E962EEB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042875"/>
    <w:multiLevelType w:val="hybridMultilevel"/>
    <w:tmpl w:val="A4749B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5E2318"/>
    <w:multiLevelType w:val="hybridMultilevel"/>
    <w:tmpl w:val="FD16C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31324"/>
    <w:multiLevelType w:val="hybridMultilevel"/>
    <w:tmpl w:val="0F300558"/>
    <w:lvl w:ilvl="0" w:tplc="77C688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F03E84"/>
    <w:multiLevelType w:val="hybridMultilevel"/>
    <w:tmpl w:val="11AC6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36E35"/>
    <w:multiLevelType w:val="multilevel"/>
    <w:tmpl w:val="65B0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F929C7"/>
    <w:multiLevelType w:val="hybridMultilevel"/>
    <w:tmpl w:val="D2FA7A9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E37EA9"/>
    <w:multiLevelType w:val="hybridMultilevel"/>
    <w:tmpl w:val="1254A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B2EFC"/>
    <w:multiLevelType w:val="multilevel"/>
    <w:tmpl w:val="4B6856D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D373B2"/>
    <w:multiLevelType w:val="multilevel"/>
    <w:tmpl w:val="70B4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F00761"/>
    <w:multiLevelType w:val="hybridMultilevel"/>
    <w:tmpl w:val="8B2C8A3A"/>
    <w:lvl w:ilvl="0" w:tplc="77C688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C4033E"/>
    <w:multiLevelType w:val="hybridMultilevel"/>
    <w:tmpl w:val="2434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508E9"/>
    <w:multiLevelType w:val="hybridMultilevel"/>
    <w:tmpl w:val="878EC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A7555"/>
    <w:multiLevelType w:val="hybridMultilevel"/>
    <w:tmpl w:val="C66A8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D0CF4"/>
    <w:multiLevelType w:val="hybridMultilevel"/>
    <w:tmpl w:val="36361B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C43F4F"/>
    <w:multiLevelType w:val="hybridMultilevel"/>
    <w:tmpl w:val="FBCA3D4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0275932"/>
    <w:multiLevelType w:val="multilevel"/>
    <w:tmpl w:val="4B6856D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9B19E4"/>
    <w:multiLevelType w:val="hybridMultilevel"/>
    <w:tmpl w:val="DF626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87FE6"/>
    <w:multiLevelType w:val="hybridMultilevel"/>
    <w:tmpl w:val="22EAE41A"/>
    <w:lvl w:ilvl="0" w:tplc="77C688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D65ED7"/>
    <w:multiLevelType w:val="hybridMultilevel"/>
    <w:tmpl w:val="3CA626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D41154"/>
    <w:multiLevelType w:val="hybridMultilevel"/>
    <w:tmpl w:val="6276D308"/>
    <w:lvl w:ilvl="0" w:tplc="18A6EC2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E2964"/>
    <w:multiLevelType w:val="hybridMultilevel"/>
    <w:tmpl w:val="152ED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52462"/>
    <w:multiLevelType w:val="hybridMultilevel"/>
    <w:tmpl w:val="1ACC6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B07F8"/>
    <w:multiLevelType w:val="hybridMultilevel"/>
    <w:tmpl w:val="DFC4FF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CC5D08"/>
    <w:multiLevelType w:val="hybridMultilevel"/>
    <w:tmpl w:val="0A387414"/>
    <w:lvl w:ilvl="0" w:tplc="9782F7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EA82F44"/>
    <w:multiLevelType w:val="hybridMultilevel"/>
    <w:tmpl w:val="ADA627DC"/>
    <w:lvl w:ilvl="0" w:tplc="9198177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C1DF1"/>
    <w:multiLevelType w:val="hybridMultilevel"/>
    <w:tmpl w:val="AAF2AE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0440A"/>
    <w:multiLevelType w:val="hybridMultilevel"/>
    <w:tmpl w:val="A0D23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624EB"/>
    <w:multiLevelType w:val="hybridMultilevel"/>
    <w:tmpl w:val="AAF2AE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87BDD"/>
    <w:multiLevelType w:val="multilevel"/>
    <w:tmpl w:val="5FD6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020D47"/>
    <w:multiLevelType w:val="hybridMultilevel"/>
    <w:tmpl w:val="07967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C275B"/>
    <w:multiLevelType w:val="hybridMultilevel"/>
    <w:tmpl w:val="1A8E33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585B28"/>
    <w:multiLevelType w:val="multilevel"/>
    <w:tmpl w:val="92D21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E902D32"/>
    <w:multiLevelType w:val="hybridMultilevel"/>
    <w:tmpl w:val="077EBBD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6"/>
  </w:num>
  <w:num w:numId="4">
    <w:abstractNumId w:val="27"/>
  </w:num>
  <w:num w:numId="5">
    <w:abstractNumId w:val="34"/>
  </w:num>
  <w:num w:numId="6">
    <w:abstractNumId w:val="16"/>
  </w:num>
  <w:num w:numId="7">
    <w:abstractNumId w:val="25"/>
  </w:num>
  <w:num w:numId="8">
    <w:abstractNumId w:val="35"/>
  </w:num>
  <w:num w:numId="9">
    <w:abstractNumId w:val="8"/>
  </w:num>
  <w:num w:numId="10">
    <w:abstractNumId w:val="17"/>
  </w:num>
  <w:num w:numId="11">
    <w:abstractNumId w:val="22"/>
  </w:num>
  <w:num w:numId="12">
    <w:abstractNumId w:val="30"/>
  </w:num>
  <w:num w:numId="13">
    <w:abstractNumId w:val="21"/>
  </w:num>
  <w:num w:numId="14">
    <w:abstractNumId w:val="26"/>
  </w:num>
  <w:num w:numId="15">
    <w:abstractNumId w:val="24"/>
  </w:num>
  <w:num w:numId="16">
    <w:abstractNumId w:val="2"/>
  </w:num>
  <w:num w:numId="17">
    <w:abstractNumId w:val="18"/>
  </w:num>
  <w:num w:numId="18">
    <w:abstractNumId w:val="10"/>
  </w:num>
  <w:num w:numId="19">
    <w:abstractNumId w:val="0"/>
  </w:num>
  <w:num w:numId="20">
    <w:abstractNumId w:val="31"/>
  </w:num>
  <w:num w:numId="21">
    <w:abstractNumId w:val="7"/>
  </w:num>
  <w:num w:numId="22">
    <w:abstractNumId w:val="11"/>
  </w:num>
  <w:num w:numId="23">
    <w:abstractNumId w:val="1"/>
  </w:num>
  <w:num w:numId="24">
    <w:abstractNumId w:val="19"/>
  </w:num>
  <w:num w:numId="25">
    <w:abstractNumId w:val="15"/>
  </w:num>
  <w:num w:numId="26">
    <w:abstractNumId w:val="33"/>
  </w:num>
  <w:num w:numId="27">
    <w:abstractNumId w:val="9"/>
  </w:num>
  <w:num w:numId="28">
    <w:abstractNumId w:val="3"/>
  </w:num>
  <w:num w:numId="29">
    <w:abstractNumId w:val="29"/>
  </w:num>
  <w:num w:numId="30">
    <w:abstractNumId w:val="32"/>
  </w:num>
  <w:num w:numId="31">
    <w:abstractNumId w:val="23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5"/>
  </w:num>
  <w:num w:numId="35">
    <w:abstractNumId w:val="20"/>
  </w:num>
  <w:num w:numId="3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31"/>
    <w:rsid w:val="0002552C"/>
    <w:rsid w:val="0007273E"/>
    <w:rsid w:val="0007388E"/>
    <w:rsid w:val="00082890"/>
    <w:rsid w:val="00090E49"/>
    <w:rsid w:val="000919A3"/>
    <w:rsid w:val="000B76DD"/>
    <w:rsid w:val="000C318C"/>
    <w:rsid w:val="000D4101"/>
    <w:rsid w:val="000D4818"/>
    <w:rsid w:val="000E20AD"/>
    <w:rsid w:val="0010518F"/>
    <w:rsid w:val="00106912"/>
    <w:rsid w:val="001136A1"/>
    <w:rsid w:val="0013207D"/>
    <w:rsid w:val="001339A8"/>
    <w:rsid w:val="0014107E"/>
    <w:rsid w:val="001607AF"/>
    <w:rsid w:val="0017001D"/>
    <w:rsid w:val="00172A47"/>
    <w:rsid w:val="001A258C"/>
    <w:rsid w:val="001B423B"/>
    <w:rsid w:val="001C2353"/>
    <w:rsid w:val="001E4DFB"/>
    <w:rsid w:val="001E59F2"/>
    <w:rsid w:val="001E5D6B"/>
    <w:rsid w:val="001E6CC3"/>
    <w:rsid w:val="001E709C"/>
    <w:rsid w:val="001F365D"/>
    <w:rsid w:val="001F7A22"/>
    <w:rsid w:val="001F7B51"/>
    <w:rsid w:val="00207C65"/>
    <w:rsid w:val="00214784"/>
    <w:rsid w:val="00246D45"/>
    <w:rsid w:val="00250D7B"/>
    <w:rsid w:val="00263B3C"/>
    <w:rsid w:val="00282CE1"/>
    <w:rsid w:val="00297D51"/>
    <w:rsid w:val="002A0EEB"/>
    <w:rsid w:val="002A3BC9"/>
    <w:rsid w:val="002A50C8"/>
    <w:rsid w:val="002B06FD"/>
    <w:rsid w:val="002C32E6"/>
    <w:rsid w:val="002E5AB1"/>
    <w:rsid w:val="0030459A"/>
    <w:rsid w:val="00311A36"/>
    <w:rsid w:val="00314E59"/>
    <w:rsid w:val="00325B03"/>
    <w:rsid w:val="00327F1B"/>
    <w:rsid w:val="00334A2D"/>
    <w:rsid w:val="0034751E"/>
    <w:rsid w:val="003555E8"/>
    <w:rsid w:val="00375267"/>
    <w:rsid w:val="003B3076"/>
    <w:rsid w:val="003C3F57"/>
    <w:rsid w:val="003E4751"/>
    <w:rsid w:val="003E496F"/>
    <w:rsid w:val="003F1D68"/>
    <w:rsid w:val="003F424C"/>
    <w:rsid w:val="00400794"/>
    <w:rsid w:val="00406915"/>
    <w:rsid w:val="00407069"/>
    <w:rsid w:val="00411A04"/>
    <w:rsid w:val="00412F85"/>
    <w:rsid w:val="004133E7"/>
    <w:rsid w:val="004153CB"/>
    <w:rsid w:val="004170DE"/>
    <w:rsid w:val="00427B20"/>
    <w:rsid w:val="004307DA"/>
    <w:rsid w:val="00431B17"/>
    <w:rsid w:val="00441B07"/>
    <w:rsid w:val="00443C42"/>
    <w:rsid w:val="00445034"/>
    <w:rsid w:val="00453942"/>
    <w:rsid w:val="00454044"/>
    <w:rsid w:val="00461DB0"/>
    <w:rsid w:val="004757B6"/>
    <w:rsid w:val="0048510F"/>
    <w:rsid w:val="00487213"/>
    <w:rsid w:val="004A41BF"/>
    <w:rsid w:val="004A4519"/>
    <w:rsid w:val="004B3088"/>
    <w:rsid w:val="004B36CE"/>
    <w:rsid w:val="004C4555"/>
    <w:rsid w:val="004D53EA"/>
    <w:rsid w:val="00502926"/>
    <w:rsid w:val="00510418"/>
    <w:rsid w:val="005250FA"/>
    <w:rsid w:val="00527FE0"/>
    <w:rsid w:val="005572C9"/>
    <w:rsid w:val="00560FBB"/>
    <w:rsid w:val="005852D5"/>
    <w:rsid w:val="005925A4"/>
    <w:rsid w:val="00595050"/>
    <w:rsid w:val="005C2AAB"/>
    <w:rsid w:val="005E27BE"/>
    <w:rsid w:val="005E2D99"/>
    <w:rsid w:val="005E40B8"/>
    <w:rsid w:val="00612F09"/>
    <w:rsid w:val="00626C08"/>
    <w:rsid w:val="00627B58"/>
    <w:rsid w:val="0063723C"/>
    <w:rsid w:val="006542A8"/>
    <w:rsid w:val="00654CF8"/>
    <w:rsid w:val="0069326F"/>
    <w:rsid w:val="006960D6"/>
    <w:rsid w:val="006A30FA"/>
    <w:rsid w:val="006B52F2"/>
    <w:rsid w:val="006C3BFC"/>
    <w:rsid w:val="006C6D7D"/>
    <w:rsid w:val="006E4B17"/>
    <w:rsid w:val="006E5AC7"/>
    <w:rsid w:val="006F16E3"/>
    <w:rsid w:val="006F16EF"/>
    <w:rsid w:val="007078AB"/>
    <w:rsid w:val="00715239"/>
    <w:rsid w:val="00723B3B"/>
    <w:rsid w:val="00730BF7"/>
    <w:rsid w:val="00733A9A"/>
    <w:rsid w:val="00735293"/>
    <w:rsid w:val="00746627"/>
    <w:rsid w:val="00757AC1"/>
    <w:rsid w:val="00775F09"/>
    <w:rsid w:val="00782500"/>
    <w:rsid w:val="007914E4"/>
    <w:rsid w:val="00792B10"/>
    <w:rsid w:val="007A2282"/>
    <w:rsid w:val="007B2677"/>
    <w:rsid w:val="007B2AEA"/>
    <w:rsid w:val="007C2A41"/>
    <w:rsid w:val="0080010A"/>
    <w:rsid w:val="00810E46"/>
    <w:rsid w:val="008137E4"/>
    <w:rsid w:val="0082364B"/>
    <w:rsid w:val="008512E3"/>
    <w:rsid w:val="008553CF"/>
    <w:rsid w:val="008767A2"/>
    <w:rsid w:val="008909CA"/>
    <w:rsid w:val="00897421"/>
    <w:rsid w:val="008A2CDE"/>
    <w:rsid w:val="008B2E4C"/>
    <w:rsid w:val="008B4ABB"/>
    <w:rsid w:val="008B668C"/>
    <w:rsid w:val="008C1833"/>
    <w:rsid w:val="008D4E13"/>
    <w:rsid w:val="008D7B60"/>
    <w:rsid w:val="008E3254"/>
    <w:rsid w:val="008E6AAB"/>
    <w:rsid w:val="008F64A6"/>
    <w:rsid w:val="00913ADF"/>
    <w:rsid w:val="00914C2D"/>
    <w:rsid w:val="0092789B"/>
    <w:rsid w:val="00930CA2"/>
    <w:rsid w:val="009430D2"/>
    <w:rsid w:val="00945062"/>
    <w:rsid w:val="00953D30"/>
    <w:rsid w:val="00961328"/>
    <w:rsid w:val="0096790E"/>
    <w:rsid w:val="0097665F"/>
    <w:rsid w:val="009B028B"/>
    <w:rsid w:val="009C10C3"/>
    <w:rsid w:val="009D3322"/>
    <w:rsid w:val="009D6A8F"/>
    <w:rsid w:val="00A12E35"/>
    <w:rsid w:val="00A21186"/>
    <w:rsid w:val="00A41573"/>
    <w:rsid w:val="00A542D4"/>
    <w:rsid w:val="00A61166"/>
    <w:rsid w:val="00A72E84"/>
    <w:rsid w:val="00A762DE"/>
    <w:rsid w:val="00A9760E"/>
    <w:rsid w:val="00A97625"/>
    <w:rsid w:val="00AB3412"/>
    <w:rsid w:val="00AC6F0B"/>
    <w:rsid w:val="00AD191B"/>
    <w:rsid w:val="00AF520B"/>
    <w:rsid w:val="00B04D2C"/>
    <w:rsid w:val="00B077A1"/>
    <w:rsid w:val="00B10E6E"/>
    <w:rsid w:val="00B130F9"/>
    <w:rsid w:val="00B1786B"/>
    <w:rsid w:val="00B326B3"/>
    <w:rsid w:val="00B36AC5"/>
    <w:rsid w:val="00B60ABC"/>
    <w:rsid w:val="00B64B6F"/>
    <w:rsid w:val="00B70405"/>
    <w:rsid w:val="00B82662"/>
    <w:rsid w:val="00B86EDE"/>
    <w:rsid w:val="00B909B1"/>
    <w:rsid w:val="00BA68FD"/>
    <w:rsid w:val="00BE4EB1"/>
    <w:rsid w:val="00C00BDA"/>
    <w:rsid w:val="00C065F7"/>
    <w:rsid w:val="00C1194D"/>
    <w:rsid w:val="00C1701B"/>
    <w:rsid w:val="00C44316"/>
    <w:rsid w:val="00C47D0D"/>
    <w:rsid w:val="00C55AF7"/>
    <w:rsid w:val="00C64587"/>
    <w:rsid w:val="00C67D21"/>
    <w:rsid w:val="00C71678"/>
    <w:rsid w:val="00C77C06"/>
    <w:rsid w:val="00C82922"/>
    <w:rsid w:val="00CA036E"/>
    <w:rsid w:val="00CA5CE4"/>
    <w:rsid w:val="00CA6BD4"/>
    <w:rsid w:val="00CB4189"/>
    <w:rsid w:val="00CC236F"/>
    <w:rsid w:val="00CF062F"/>
    <w:rsid w:val="00CF0711"/>
    <w:rsid w:val="00CF18BB"/>
    <w:rsid w:val="00D05DA9"/>
    <w:rsid w:val="00D16566"/>
    <w:rsid w:val="00D16BA4"/>
    <w:rsid w:val="00D16F38"/>
    <w:rsid w:val="00D17315"/>
    <w:rsid w:val="00D46867"/>
    <w:rsid w:val="00D60EB0"/>
    <w:rsid w:val="00D704EA"/>
    <w:rsid w:val="00D7368B"/>
    <w:rsid w:val="00D83CAA"/>
    <w:rsid w:val="00D91F40"/>
    <w:rsid w:val="00D933CB"/>
    <w:rsid w:val="00D94648"/>
    <w:rsid w:val="00D95D1C"/>
    <w:rsid w:val="00DA7C8C"/>
    <w:rsid w:val="00DA7F47"/>
    <w:rsid w:val="00DB2997"/>
    <w:rsid w:val="00DB6591"/>
    <w:rsid w:val="00DB716B"/>
    <w:rsid w:val="00DC7471"/>
    <w:rsid w:val="00DD3876"/>
    <w:rsid w:val="00DE13E7"/>
    <w:rsid w:val="00DF14C8"/>
    <w:rsid w:val="00DF459A"/>
    <w:rsid w:val="00DF6EFE"/>
    <w:rsid w:val="00E03810"/>
    <w:rsid w:val="00E04156"/>
    <w:rsid w:val="00E15ABD"/>
    <w:rsid w:val="00E17383"/>
    <w:rsid w:val="00E20DEF"/>
    <w:rsid w:val="00E30E31"/>
    <w:rsid w:val="00E40FF6"/>
    <w:rsid w:val="00E44367"/>
    <w:rsid w:val="00E4540F"/>
    <w:rsid w:val="00E4710D"/>
    <w:rsid w:val="00E51133"/>
    <w:rsid w:val="00E67718"/>
    <w:rsid w:val="00E704C6"/>
    <w:rsid w:val="00E752A4"/>
    <w:rsid w:val="00E757BE"/>
    <w:rsid w:val="00E84CAD"/>
    <w:rsid w:val="00EA3635"/>
    <w:rsid w:val="00EA68A9"/>
    <w:rsid w:val="00EB04C0"/>
    <w:rsid w:val="00EB56A3"/>
    <w:rsid w:val="00EC7C98"/>
    <w:rsid w:val="00F44993"/>
    <w:rsid w:val="00F5425D"/>
    <w:rsid w:val="00F552A5"/>
    <w:rsid w:val="00F561CF"/>
    <w:rsid w:val="00F70308"/>
    <w:rsid w:val="00F927DA"/>
    <w:rsid w:val="00FA57D5"/>
    <w:rsid w:val="00FB3001"/>
    <w:rsid w:val="00FC3F99"/>
    <w:rsid w:val="00FC5167"/>
    <w:rsid w:val="00FD4714"/>
    <w:rsid w:val="00FF536A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ED7F0CF-ED06-4C96-B33A-CCD93662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7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2">
    <w:name w:val="Normalny2"/>
    <w:uiPriority w:val="99"/>
    <w:rsid w:val="00E30E31"/>
    <w:pPr>
      <w:spacing w:after="0" w:line="240" w:lineRule="auto"/>
    </w:pPr>
    <w:rPr>
      <w:rFonts w:ascii="Garamond" w:eastAsia="Calibri" w:hAnsi="Garamond" w:cs="Times New Roman"/>
      <w:color w:val="000000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E3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E31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E30E31"/>
    <w:rPr>
      <w:rFonts w:cs="Times New Roman"/>
    </w:rPr>
  </w:style>
  <w:style w:type="paragraph" w:styleId="Akapitzlist">
    <w:name w:val="List Paragraph"/>
    <w:basedOn w:val="Normalny"/>
    <w:uiPriority w:val="34"/>
    <w:qFormat/>
    <w:rsid w:val="00E30E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89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20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1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91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7C2A4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2A41"/>
    <w:rPr>
      <w:b/>
      <w:bCs/>
    </w:rPr>
  </w:style>
  <w:style w:type="character" w:customStyle="1" w:styleId="Bodytext">
    <w:name w:val="Body text_"/>
    <w:basedOn w:val="Domylnaczcionkaakapitu"/>
    <w:link w:val="Bodytext1"/>
    <w:uiPriority w:val="99"/>
    <w:rsid w:val="00DF14C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F14C8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sz w:val="15"/>
      <w:szCs w:val="15"/>
    </w:rPr>
  </w:style>
  <w:style w:type="paragraph" w:customStyle="1" w:styleId="Default">
    <w:name w:val="Default"/>
    <w:rsid w:val="00560F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dkarpac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po.podkarpa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rpowp202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7030E-3B97-447F-9342-088E3867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5</Pages>
  <Words>1433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Talaga Piotr</dc:creator>
  <cp:lastModifiedBy>Skrzypek Joanna</cp:lastModifiedBy>
  <cp:revision>75</cp:revision>
  <cp:lastPrinted>2016-05-25T12:20:00Z</cp:lastPrinted>
  <dcterms:created xsi:type="dcterms:W3CDTF">2015-07-17T09:03:00Z</dcterms:created>
  <dcterms:modified xsi:type="dcterms:W3CDTF">2016-05-25T12:23:00Z</dcterms:modified>
</cp:coreProperties>
</file>